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E03" w:rsidRDefault="00A85E03" w:rsidP="00A85E03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R O M Â N I A      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/>
          <w:b/>
          <w:sz w:val="18"/>
          <w:szCs w:val="18"/>
        </w:rPr>
        <w:t>(nu produce efecte juridice)*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</w:p>
    <w:p w:rsidR="00A85E03" w:rsidRDefault="00A85E03" w:rsidP="00A85E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JUDEŢUL MUREŞ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 </w:t>
      </w:r>
    </w:p>
    <w:p w:rsidR="00A85E03" w:rsidRDefault="00A85E03" w:rsidP="00A85E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MUN</w:t>
      </w:r>
      <w:r w:rsidR="003F76EB">
        <w:rPr>
          <w:rFonts w:ascii="Times New Roman" w:eastAsia="Times New Roman" w:hAnsi="Times New Roman"/>
          <w:b/>
          <w:sz w:val="24"/>
          <w:szCs w:val="24"/>
        </w:rPr>
        <w:t>ICIPIUL TÂRGU MUREȘ</w:t>
      </w:r>
      <w:r w:rsidR="003F76EB">
        <w:rPr>
          <w:rFonts w:ascii="Times New Roman" w:eastAsia="Times New Roman" w:hAnsi="Times New Roman"/>
          <w:b/>
          <w:sz w:val="24"/>
          <w:szCs w:val="24"/>
        </w:rPr>
        <w:tab/>
        <w:t xml:space="preserve"> </w:t>
      </w:r>
      <w:r w:rsidR="003F76EB">
        <w:rPr>
          <w:rFonts w:ascii="Times New Roman" w:eastAsia="Times New Roman" w:hAnsi="Times New Roman"/>
          <w:b/>
          <w:sz w:val="24"/>
          <w:szCs w:val="24"/>
        </w:rPr>
        <w:tab/>
      </w:r>
      <w:r w:rsidR="003F76EB">
        <w:rPr>
          <w:rFonts w:ascii="Times New Roman" w:eastAsia="Times New Roman" w:hAnsi="Times New Roman"/>
          <w:b/>
          <w:sz w:val="24"/>
          <w:szCs w:val="24"/>
        </w:rPr>
        <w:tab/>
      </w:r>
      <w:r w:rsidR="003F76EB">
        <w:rPr>
          <w:rFonts w:ascii="Times New Roman" w:eastAsia="Times New Roman" w:hAnsi="Times New Roman"/>
          <w:b/>
          <w:sz w:val="24"/>
          <w:szCs w:val="24"/>
        </w:rPr>
        <w:tab/>
      </w:r>
      <w:r w:rsidR="003F76EB">
        <w:rPr>
          <w:rFonts w:ascii="Times New Roman" w:eastAsia="Times New Roman" w:hAnsi="Times New Roman"/>
          <w:b/>
          <w:sz w:val="24"/>
          <w:szCs w:val="24"/>
        </w:rPr>
        <w:tab/>
      </w:r>
      <w:r w:rsidR="003F76EB">
        <w:rPr>
          <w:rFonts w:ascii="Times New Roman" w:eastAsia="Times New Roman" w:hAnsi="Times New Roman"/>
          <w:b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PRIMAR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18"/>
          <w:szCs w:val="18"/>
        </w:rPr>
        <w:t xml:space="preserve">      </w:t>
      </w:r>
    </w:p>
    <w:p w:rsidR="00A85E03" w:rsidRDefault="00A85E03" w:rsidP="00A85E0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SC </w:t>
      </w:r>
      <w:r w:rsidR="00657609">
        <w:rPr>
          <w:rFonts w:ascii="Times New Roman" w:eastAsia="Times New Roman" w:hAnsi="Times New Roman"/>
          <w:b/>
          <w:sz w:val="24"/>
          <w:szCs w:val="24"/>
        </w:rPr>
        <w:t>ADMINISTRATOR IMOBILE SI PIEȚ</w:t>
      </w:r>
      <w:r w:rsidR="003F76EB">
        <w:rPr>
          <w:rFonts w:ascii="Times New Roman" w:eastAsia="Times New Roman" w:hAnsi="Times New Roman"/>
          <w:b/>
          <w:sz w:val="24"/>
          <w:szCs w:val="24"/>
        </w:rPr>
        <w:t xml:space="preserve">E </w:t>
      </w:r>
      <w:r>
        <w:rPr>
          <w:rFonts w:ascii="Times New Roman" w:eastAsia="Times New Roman" w:hAnsi="Times New Roman"/>
          <w:b/>
          <w:sz w:val="24"/>
          <w:szCs w:val="24"/>
        </w:rPr>
        <w:t>S</w:t>
      </w:r>
      <w:r w:rsidR="003F76EB">
        <w:rPr>
          <w:rFonts w:ascii="Times New Roman" w:eastAsia="Times New Roman" w:hAnsi="Times New Roman"/>
          <w:b/>
          <w:sz w:val="24"/>
          <w:szCs w:val="24"/>
        </w:rPr>
        <w:t xml:space="preserve">RL </w:t>
      </w:r>
      <w:r w:rsidR="003F76EB">
        <w:rPr>
          <w:rFonts w:ascii="Times New Roman" w:eastAsia="Times New Roman" w:hAnsi="Times New Roman"/>
          <w:b/>
          <w:sz w:val="24"/>
          <w:szCs w:val="24"/>
        </w:rPr>
        <w:tab/>
      </w:r>
      <w:r w:rsidR="003F76EB">
        <w:rPr>
          <w:rFonts w:ascii="Times New Roman" w:eastAsia="Times New Roman" w:hAnsi="Times New Roman"/>
          <w:b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="003F76EB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="0046103F"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 w:rsidR="003F76EB"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B2EEE">
        <w:rPr>
          <w:rFonts w:ascii="Times New Roman" w:eastAsia="Times New Roman" w:hAnsi="Times New Roman"/>
          <w:b/>
          <w:sz w:val="24"/>
          <w:szCs w:val="24"/>
        </w:rPr>
        <w:t>Soó</w:t>
      </w:r>
      <w:r w:rsidR="00613209">
        <w:rPr>
          <w:rFonts w:ascii="Times New Roman" w:eastAsia="Times New Roman" w:hAnsi="Times New Roman"/>
          <w:b/>
          <w:sz w:val="24"/>
          <w:szCs w:val="24"/>
        </w:rPr>
        <w:t>s Zoltán</w:t>
      </w:r>
    </w:p>
    <w:p w:rsidR="00A85E03" w:rsidRDefault="00613209" w:rsidP="00A85E03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Nr.  </w:t>
      </w:r>
      <w:r w:rsidR="00255255">
        <w:rPr>
          <w:rFonts w:ascii="Times New Roman" w:hAnsi="Times New Roman"/>
          <w:b/>
          <w:sz w:val="24"/>
          <w:szCs w:val="24"/>
        </w:rPr>
        <w:t xml:space="preserve">297 </w:t>
      </w:r>
      <w:r>
        <w:rPr>
          <w:rFonts w:ascii="Times New Roman" w:hAnsi="Times New Roman"/>
          <w:b/>
          <w:sz w:val="24"/>
          <w:szCs w:val="24"/>
        </w:rPr>
        <w:t xml:space="preserve">din </w:t>
      </w:r>
      <w:r w:rsidR="00255255">
        <w:rPr>
          <w:rFonts w:ascii="Times New Roman" w:hAnsi="Times New Roman"/>
          <w:b/>
          <w:sz w:val="24"/>
          <w:szCs w:val="24"/>
        </w:rPr>
        <w:t>01</w:t>
      </w:r>
      <w:r w:rsidR="003F76EB">
        <w:rPr>
          <w:rFonts w:ascii="Times New Roman" w:hAnsi="Times New Roman"/>
          <w:b/>
          <w:sz w:val="24"/>
          <w:szCs w:val="24"/>
        </w:rPr>
        <w:t>.0</w:t>
      </w:r>
      <w:r w:rsidR="00255255">
        <w:rPr>
          <w:rFonts w:ascii="Times New Roman" w:hAnsi="Times New Roman"/>
          <w:b/>
          <w:sz w:val="24"/>
          <w:szCs w:val="24"/>
        </w:rPr>
        <w:t>2</w:t>
      </w:r>
      <w:r w:rsidR="00A85E03">
        <w:rPr>
          <w:rFonts w:ascii="Times New Roman" w:hAnsi="Times New Roman"/>
          <w:b/>
          <w:sz w:val="24"/>
          <w:szCs w:val="24"/>
        </w:rPr>
        <w:t>.202</w:t>
      </w:r>
      <w:r w:rsidR="00255255">
        <w:rPr>
          <w:rFonts w:ascii="Times New Roman" w:hAnsi="Times New Roman"/>
          <w:b/>
          <w:sz w:val="24"/>
          <w:szCs w:val="24"/>
        </w:rPr>
        <w:t>4</w:t>
      </w:r>
      <w:r w:rsidR="00A85E03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A85E03">
        <w:rPr>
          <w:rFonts w:ascii="Times New Roman" w:hAnsi="Times New Roman"/>
          <w:b/>
          <w:sz w:val="24"/>
          <w:szCs w:val="24"/>
        </w:rPr>
        <w:tab/>
      </w:r>
      <w:r w:rsidR="00A85E03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="003F76EB">
        <w:rPr>
          <w:rFonts w:ascii="Times New Roman" w:hAnsi="Times New Roman"/>
          <w:b/>
          <w:sz w:val="24"/>
          <w:szCs w:val="24"/>
        </w:rPr>
        <w:t xml:space="preserve">              </w:t>
      </w:r>
      <w:r w:rsidR="003F76EB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="0046103F">
        <w:rPr>
          <w:rFonts w:ascii="Times New Roman" w:hAnsi="Times New Roman"/>
          <w:b/>
          <w:sz w:val="24"/>
          <w:szCs w:val="24"/>
        </w:rPr>
        <w:t xml:space="preserve">          </w:t>
      </w:r>
      <w:r w:rsidR="003F76EB">
        <w:rPr>
          <w:rFonts w:ascii="Times New Roman" w:hAnsi="Times New Roman"/>
          <w:b/>
          <w:sz w:val="24"/>
          <w:szCs w:val="24"/>
        </w:rPr>
        <w:t xml:space="preserve">        </w:t>
      </w:r>
      <w:r w:rsidR="0046103F">
        <w:rPr>
          <w:rFonts w:ascii="Times New Roman" w:hAnsi="Times New Roman"/>
          <w:b/>
          <w:sz w:val="24"/>
          <w:szCs w:val="24"/>
        </w:rPr>
        <w:t xml:space="preserve"> </w:t>
      </w:r>
      <w:r w:rsidR="00A85E03">
        <w:rPr>
          <w:rFonts w:ascii="Times New Roman" w:hAnsi="Times New Roman"/>
          <w:b/>
          <w:sz w:val="24"/>
          <w:szCs w:val="24"/>
        </w:rPr>
        <w:t>________________</w:t>
      </w:r>
    </w:p>
    <w:p w:rsidR="00A85E03" w:rsidRPr="00DC4F5A" w:rsidRDefault="00A85E03" w:rsidP="00DC4F5A">
      <w:pPr>
        <w:spacing w:after="0" w:line="240" w:lineRule="auto"/>
        <w:ind w:left="6372" w:firstLine="708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A85E03" w:rsidRDefault="00A85E03" w:rsidP="00A85E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REFERAT  DE  APROBARE</w:t>
      </w:r>
    </w:p>
    <w:p w:rsidR="00A85E03" w:rsidRDefault="00A85E03" w:rsidP="00A85E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85E03" w:rsidRDefault="00A85E03" w:rsidP="007B6A76">
      <w:pPr>
        <w:tabs>
          <w:tab w:val="left" w:pos="112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privind aprobarea</w:t>
      </w:r>
      <w:r w:rsidR="006F2F7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Bugetului de Venituri şi Cheltuieli</w:t>
      </w:r>
    </w:p>
    <w:p w:rsidR="007F4764" w:rsidRDefault="00A85E03" w:rsidP="007B6A76">
      <w:pPr>
        <w:tabs>
          <w:tab w:val="left" w:pos="112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pentru anul 202</w:t>
      </w:r>
      <w:r w:rsidR="00255255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 al  </w:t>
      </w:r>
      <w:r w:rsidR="00006863" w:rsidRPr="00006863">
        <w:rPr>
          <w:rFonts w:ascii="Times New Roman" w:hAnsi="Times New Roman"/>
          <w:b/>
          <w:sz w:val="24"/>
          <w:szCs w:val="24"/>
        </w:rPr>
        <w:t xml:space="preserve">SC </w:t>
      </w:r>
      <w:r w:rsidR="00657609">
        <w:rPr>
          <w:rFonts w:ascii="Times New Roman" w:hAnsi="Times New Roman"/>
          <w:b/>
          <w:bCs/>
          <w:sz w:val="24"/>
          <w:szCs w:val="24"/>
          <w:lang w:eastAsia="ro-RO"/>
        </w:rPr>
        <w:t>Administrator Imobile si Pieț</w:t>
      </w:r>
      <w:r w:rsidR="00006863" w:rsidRPr="00006863">
        <w:rPr>
          <w:rFonts w:ascii="Times New Roman" w:hAnsi="Times New Roman"/>
          <w:b/>
          <w:bCs/>
          <w:sz w:val="24"/>
          <w:szCs w:val="24"/>
          <w:lang w:eastAsia="ro-RO"/>
        </w:rPr>
        <w:t>e SRL</w:t>
      </w:r>
      <w:r w:rsidR="0000686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Târgu Mureş</w:t>
      </w:r>
      <w:r w:rsidR="007F4764">
        <w:rPr>
          <w:rFonts w:ascii="Times New Roman" w:hAnsi="Times New Roman"/>
          <w:b/>
          <w:bCs/>
          <w:sz w:val="24"/>
          <w:szCs w:val="24"/>
        </w:rPr>
        <w:t>,</w:t>
      </w:r>
    </w:p>
    <w:p w:rsidR="00DC4F5A" w:rsidRDefault="007F4764" w:rsidP="007B6A76">
      <w:pPr>
        <w:tabs>
          <w:tab w:val="left" w:pos="112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conform anexelor nr. 1-6 care fac parte integrantă din prezenta hotărâre</w:t>
      </w:r>
    </w:p>
    <w:p w:rsidR="00DC4F5A" w:rsidRDefault="00DC4F5A" w:rsidP="00DC4F5A">
      <w:pPr>
        <w:tabs>
          <w:tab w:val="left" w:pos="112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5E03" w:rsidRPr="00DC4F5A" w:rsidRDefault="00A85E03" w:rsidP="00A85E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DC4F5A">
        <w:rPr>
          <w:rFonts w:ascii="Times New Roman" w:hAnsi="Times New Roman"/>
          <w:sz w:val="20"/>
          <w:szCs w:val="20"/>
        </w:rPr>
        <w:t xml:space="preserve">Având în vedere prevederile Legii nr. 31/1990, republicată, privind societăţile comerciale şi prevederile Ordonanţei Guvernului nr.26/2013 </w:t>
      </w:r>
      <w:r w:rsidR="00B8570B" w:rsidRPr="00DC4F5A">
        <w:rPr>
          <w:rFonts w:ascii="Times New Roman" w:hAnsi="Times New Roman"/>
          <w:sz w:val="20"/>
          <w:szCs w:val="20"/>
        </w:rPr>
        <w:t xml:space="preserve">privind întarirea disciplinei financiare la </w:t>
      </w:r>
      <w:r w:rsidR="007B6A76">
        <w:rPr>
          <w:rFonts w:ascii="Times New Roman" w:hAnsi="Times New Roman"/>
          <w:sz w:val="20"/>
          <w:szCs w:val="20"/>
        </w:rPr>
        <w:t>nivelul unor operatori economic</w:t>
      </w:r>
      <w:r w:rsidR="00B8570B" w:rsidRPr="00DC4F5A">
        <w:rPr>
          <w:rFonts w:ascii="Times New Roman" w:hAnsi="Times New Roman"/>
          <w:sz w:val="20"/>
          <w:szCs w:val="20"/>
        </w:rPr>
        <w:t xml:space="preserve"> la care statul sau unitățile administrativ-teritoriale sunt acționari unici  </w:t>
      </w:r>
      <w:r w:rsidRPr="00DC4F5A">
        <w:rPr>
          <w:rFonts w:ascii="Times New Roman" w:hAnsi="Times New Roman"/>
          <w:sz w:val="20"/>
          <w:szCs w:val="20"/>
        </w:rPr>
        <w:t>art.</w:t>
      </w:r>
      <w:r w:rsidR="007B6A76">
        <w:rPr>
          <w:rFonts w:ascii="Times New Roman" w:hAnsi="Times New Roman"/>
          <w:sz w:val="20"/>
          <w:szCs w:val="20"/>
        </w:rPr>
        <w:t xml:space="preserve"> </w:t>
      </w:r>
      <w:r w:rsidRPr="00DC4F5A">
        <w:rPr>
          <w:rFonts w:ascii="Times New Roman" w:hAnsi="Times New Roman"/>
          <w:sz w:val="20"/>
          <w:szCs w:val="20"/>
        </w:rPr>
        <w:t xml:space="preserve">4 :  </w:t>
      </w:r>
    </w:p>
    <w:p w:rsidR="00DC4F5A" w:rsidRPr="00DC4F5A" w:rsidRDefault="00A85E03" w:rsidP="00DC4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val="en-GB"/>
        </w:rPr>
      </w:pPr>
      <w:r w:rsidRPr="00DC4F5A">
        <w:rPr>
          <w:rFonts w:ascii="Times New Roman" w:hAnsi="Times New Roman"/>
          <w:i/>
          <w:sz w:val="20"/>
          <w:szCs w:val="20"/>
        </w:rPr>
        <w:t xml:space="preserve">    </w:t>
      </w:r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a) </w:t>
      </w:r>
      <w:proofErr w:type="spellStart"/>
      <w:proofErr w:type="gram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prin</w:t>
      </w:r>
      <w:proofErr w:type="spellEnd"/>
      <w:proofErr w:type="gram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hotărâre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a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Guvernului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sau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prin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hotărâre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a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consiliului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local,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judeţean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,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respectiv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a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Consiliului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General al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Municipiului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Bucureşti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,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după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caz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,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iniţiată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de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ordonatorii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principali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de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credite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în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subordinea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,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în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coordonarea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, sub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autoritatea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sau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în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portofoliul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cărora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se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află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operatorii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economici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din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categoria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prevăzută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la </w:t>
      </w:r>
      <w:r w:rsidR="00DC4F5A" w:rsidRPr="00DC4F5A">
        <w:rPr>
          <w:rFonts w:ascii="Times New Roman" w:eastAsiaTheme="minorHAnsi" w:hAnsi="Times New Roman"/>
          <w:color w:val="008000"/>
          <w:sz w:val="20"/>
          <w:szCs w:val="20"/>
          <w:u w:val="single"/>
          <w:lang w:val="en-GB"/>
        </w:rPr>
        <w:t xml:space="preserve">art. </w:t>
      </w:r>
      <w:proofErr w:type="gramStart"/>
      <w:r w:rsidR="00DC4F5A" w:rsidRPr="00DC4F5A">
        <w:rPr>
          <w:rFonts w:ascii="Times New Roman" w:eastAsiaTheme="minorHAnsi" w:hAnsi="Times New Roman"/>
          <w:color w:val="008000"/>
          <w:sz w:val="20"/>
          <w:szCs w:val="20"/>
          <w:u w:val="single"/>
          <w:lang w:val="en-GB"/>
        </w:rPr>
        <w:t>1</w:t>
      </w:r>
      <w:proofErr w:type="gram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lit. a) </w:t>
      </w:r>
      <w:proofErr w:type="spellStart"/>
      <w:proofErr w:type="gram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şi</w:t>
      </w:r>
      <w:proofErr w:type="spellEnd"/>
      <w:proofErr w:type="gram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b).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Proiectele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de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hotărâri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ale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Guvernului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se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avizează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de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către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Ministerul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Muncii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,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Familiei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,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Protecţiei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Sociale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şi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Persoanelor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Vârstnice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din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punctul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de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vedere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al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respectării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politicii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salariale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stabilite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de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Guvern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la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elaborarea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bugetelor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de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venituri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şi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cheltuieli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şi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ulterior de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către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Ministerul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Finanţelor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Publice</w:t>
      </w:r>
      <w:proofErr w:type="spellEnd"/>
      <w:r w:rsidR="00DC4F5A" w:rsidRPr="00DC4F5A">
        <w:rPr>
          <w:rFonts w:ascii="Times New Roman" w:eastAsiaTheme="minorHAnsi" w:hAnsi="Times New Roman"/>
          <w:sz w:val="20"/>
          <w:szCs w:val="20"/>
          <w:lang w:val="en-GB"/>
        </w:rPr>
        <w:t>;</w:t>
      </w:r>
    </w:p>
    <w:p w:rsidR="00DC4F5A" w:rsidRPr="00DC4F5A" w:rsidRDefault="00DC4F5A" w:rsidP="00DC4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val="en-GB"/>
        </w:rPr>
      </w:pPr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   b) </w:t>
      </w:r>
      <w:proofErr w:type="spellStart"/>
      <w:proofErr w:type="gram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prin</w:t>
      </w:r>
      <w:proofErr w:type="spellEnd"/>
      <w:proofErr w:type="gram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ordin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comun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al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ordonatorului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principal de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credite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, al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ministrului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finanţelor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publice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şi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al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ministrului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muncii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,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familiei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,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protecţiei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sociale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şi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persoanelor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vârstnice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pentru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operatorii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economici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prevăzuţi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la </w:t>
      </w:r>
      <w:r w:rsidRPr="00DC4F5A">
        <w:rPr>
          <w:rFonts w:ascii="Times New Roman" w:eastAsiaTheme="minorHAnsi" w:hAnsi="Times New Roman"/>
          <w:i/>
          <w:iCs/>
          <w:color w:val="008000"/>
          <w:sz w:val="20"/>
          <w:szCs w:val="20"/>
          <w:u w:val="single"/>
          <w:lang w:val="en-GB"/>
        </w:rPr>
        <w:t xml:space="preserve">art. </w:t>
      </w:r>
      <w:proofErr w:type="gramStart"/>
      <w:r w:rsidRPr="00DC4F5A">
        <w:rPr>
          <w:rFonts w:ascii="Times New Roman" w:eastAsiaTheme="minorHAnsi" w:hAnsi="Times New Roman"/>
          <w:i/>
          <w:iCs/>
          <w:color w:val="008000"/>
          <w:sz w:val="20"/>
          <w:szCs w:val="20"/>
          <w:u w:val="single"/>
          <w:lang w:val="en-GB"/>
        </w:rPr>
        <w:t>1</w:t>
      </w:r>
      <w:proofErr w:type="gram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lit. c) </w:t>
      </w:r>
      <w:proofErr w:type="gram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la</w:t>
      </w:r>
      <w:proofErr w:type="gram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care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persoanele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juridice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prevăzute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la lit. a) </w:t>
      </w:r>
      <w:proofErr w:type="spellStart"/>
      <w:proofErr w:type="gram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sau</w:t>
      </w:r>
      <w:proofErr w:type="spellEnd"/>
      <w:proofErr w:type="gram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instituţiile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publice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centrale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sunt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acţionari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unici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ori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deţin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direct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sau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indirect o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participaţie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majoritară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,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precum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şi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,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prin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excepţie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de la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prevederile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r w:rsidRPr="00DC4F5A">
        <w:rPr>
          <w:rFonts w:ascii="Times New Roman" w:eastAsiaTheme="minorHAnsi" w:hAnsi="Times New Roman"/>
          <w:i/>
          <w:iCs/>
          <w:color w:val="008000"/>
          <w:sz w:val="20"/>
          <w:szCs w:val="20"/>
          <w:u w:val="single"/>
          <w:lang w:val="en-GB"/>
        </w:rPr>
        <w:t xml:space="preserve">art. </w:t>
      </w:r>
      <w:proofErr w:type="gramStart"/>
      <w:r w:rsidRPr="00DC4F5A">
        <w:rPr>
          <w:rFonts w:ascii="Times New Roman" w:eastAsiaTheme="minorHAnsi" w:hAnsi="Times New Roman"/>
          <w:i/>
          <w:iCs/>
          <w:color w:val="008000"/>
          <w:sz w:val="20"/>
          <w:szCs w:val="20"/>
          <w:u w:val="single"/>
          <w:lang w:val="en-GB"/>
        </w:rPr>
        <w:t>1</w:t>
      </w:r>
      <w:proofErr w:type="gram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lit. </w:t>
      </w:r>
      <w:proofErr w:type="gram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a</w:t>
      </w:r>
      <w:proofErr w:type="gram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),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pentru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operatorii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economici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prevăzuţi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la </w:t>
      </w:r>
      <w:r w:rsidRPr="00DC4F5A">
        <w:rPr>
          <w:rFonts w:ascii="Times New Roman" w:eastAsiaTheme="minorHAnsi" w:hAnsi="Times New Roman"/>
          <w:i/>
          <w:iCs/>
          <w:color w:val="008000"/>
          <w:sz w:val="20"/>
          <w:szCs w:val="20"/>
          <w:u w:val="single"/>
          <w:lang w:val="en-GB"/>
        </w:rPr>
        <w:t xml:space="preserve">art. </w:t>
      </w:r>
      <w:proofErr w:type="gramStart"/>
      <w:r w:rsidRPr="00DC4F5A">
        <w:rPr>
          <w:rFonts w:ascii="Times New Roman" w:eastAsiaTheme="minorHAnsi" w:hAnsi="Times New Roman"/>
          <w:i/>
          <w:iCs/>
          <w:color w:val="008000"/>
          <w:sz w:val="20"/>
          <w:szCs w:val="20"/>
          <w:u w:val="single"/>
          <w:lang w:val="en-GB"/>
        </w:rPr>
        <w:t>1</w:t>
      </w:r>
      <w:proofErr w:type="gram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lit. a) </w:t>
      </w:r>
      <w:proofErr w:type="gram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al</w:t>
      </w:r>
      <w:proofErr w:type="gram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căror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număr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mediu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de personal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realizat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în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anul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precedent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este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mai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mic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sau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egal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 xml:space="preserve"> cu 50 de </w:t>
      </w:r>
      <w:proofErr w:type="spellStart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persoane</w:t>
      </w:r>
      <w:proofErr w:type="spellEnd"/>
      <w:r w:rsidRPr="00DC4F5A">
        <w:rPr>
          <w:rFonts w:ascii="Times New Roman" w:eastAsiaTheme="minorHAnsi" w:hAnsi="Times New Roman"/>
          <w:i/>
          <w:iCs/>
          <w:sz w:val="20"/>
          <w:szCs w:val="20"/>
          <w:lang w:val="en-GB"/>
        </w:rPr>
        <w:t>;</w:t>
      </w:r>
    </w:p>
    <w:p w:rsidR="00DC4F5A" w:rsidRPr="00DC4F5A" w:rsidRDefault="00DC4F5A" w:rsidP="00DC4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val="en-GB"/>
        </w:rPr>
      </w:pPr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   c) </w:t>
      </w:r>
      <w:proofErr w:type="spellStart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prin</w:t>
      </w:r>
      <w:proofErr w:type="spell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hotărâre</w:t>
      </w:r>
      <w:proofErr w:type="spell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a </w:t>
      </w:r>
      <w:proofErr w:type="spellStart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consiliului</w:t>
      </w:r>
      <w:proofErr w:type="spell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local, </w:t>
      </w:r>
      <w:proofErr w:type="spellStart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judeţean</w:t>
      </w:r>
      <w:proofErr w:type="spell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, </w:t>
      </w:r>
      <w:proofErr w:type="spellStart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respectiv</w:t>
      </w:r>
      <w:proofErr w:type="spell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a </w:t>
      </w:r>
      <w:proofErr w:type="spellStart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Consiliului</w:t>
      </w:r>
      <w:proofErr w:type="spell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General al </w:t>
      </w:r>
      <w:proofErr w:type="spellStart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Municipiului</w:t>
      </w:r>
      <w:proofErr w:type="spell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Bucureşti</w:t>
      </w:r>
      <w:proofErr w:type="spell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pentru</w:t>
      </w:r>
      <w:proofErr w:type="spell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operatorii</w:t>
      </w:r>
      <w:proofErr w:type="spell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economici</w:t>
      </w:r>
      <w:proofErr w:type="spell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prevăzuţi</w:t>
      </w:r>
      <w:proofErr w:type="spell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la </w:t>
      </w:r>
      <w:r w:rsidRPr="00DC4F5A">
        <w:rPr>
          <w:rFonts w:ascii="Times New Roman" w:eastAsiaTheme="minorHAnsi" w:hAnsi="Times New Roman"/>
          <w:color w:val="008000"/>
          <w:sz w:val="20"/>
          <w:szCs w:val="20"/>
          <w:u w:val="single"/>
          <w:lang w:val="en-GB"/>
        </w:rPr>
        <w:t xml:space="preserve">art. </w:t>
      </w:r>
      <w:proofErr w:type="gramStart"/>
      <w:r w:rsidRPr="00DC4F5A">
        <w:rPr>
          <w:rFonts w:ascii="Times New Roman" w:eastAsiaTheme="minorHAnsi" w:hAnsi="Times New Roman"/>
          <w:color w:val="008000"/>
          <w:sz w:val="20"/>
          <w:szCs w:val="20"/>
          <w:u w:val="single"/>
          <w:lang w:val="en-GB"/>
        </w:rPr>
        <w:t>1</w:t>
      </w:r>
      <w:proofErr w:type="gram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lit. c) </w:t>
      </w:r>
      <w:proofErr w:type="gramStart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la</w:t>
      </w:r>
      <w:proofErr w:type="gram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care </w:t>
      </w:r>
      <w:proofErr w:type="spellStart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persoanele</w:t>
      </w:r>
      <w:proofErr w:type="spell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juridice</w:t>
      </w:r>
      <w:proofErr w:type="spell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prevăzute</w:t>
      </w:r>
      <w:proofErr w:type="spell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la </w:t>
      </w:r>
      <w:r w:rsidRPr="00DC4F5A">
        <w:rPr>
          <w:rFonts w:ascii="Times New Roman" w:eastAsiaTheme="minorHAnsi" w:hAnsi="Times New Roman"/>
          <w:color w:val="008000"/>
          <w:sz w:val="20"/>
          <w:szCs w:val="20"/>
          <w:u w:val="single"/>
          <w:lang w:val="en-GB"/>
        </w:rPr>
        <w:t xml:space="preserve">art. </w:t>
      </w:r>
      <w:proofErr w:type="gramStart"/>
      <w:r w:rsidRPr="00DC4F5A">
        <w:rPr>
          <w:rFonts w:ascii="Times New Roman" w:eastAsiaTheme="minorHAnsi" w:hAnsi="Times New Roman"/>
          <w:color w:val="008000"/>
          <w:sz w:val="20"/>
          <w:szCs w:val="20"/>
          <w:u w:val="single"/>
          <w:lang w:val="en-GB"/>
        </w:rPr>
        <w:t>1</w:t>
      </w:r>
      <w:proofErr w:type="gram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lit. b) </w:t>
      </w:r>
      <w:proofErr w:type="spellStart"/>
      <w:proofErr w:type="gramStart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sau</w:t>
      </w:r>
      <w:proofErr w:type="spellEnd"/>
      <w:proofErr w:type="gram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instituţiile</w:t>
      </w:r>
      <w:proofErr w:type="spell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publice</w:t>
      </w:r>
      <w:proofErr w:type="spell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locale </w:t>
      </w:r>
      <w:proofErr w:type="spellStart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sunt</w:t>
      </w:r>
      <w:proofErr w:type="spell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acţionari</w:t>
      </w:r>
      <w:proofErr w:type="spell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unici</w:t>
      </w:r>
      <w:proofErr w:type="spell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ori</w:t>
      </w:r>
      <w:proofErr w:type="spell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deţin</w:t>
      </w:r>
      <w:proofErr w:type="spell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direct </w:t>
      </w:r>
      <w:proofErr w:type="spellStart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sau</w:t>
      </w:r>
      <w:proofErr w:type="spell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indirect o </w:t>
      </w:r>
      <w:proofErr w:type="spellStart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participaţie</w:t>
      </w:r>
      <w:proofErr w:type="spell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 xml:space="preserve"> </w:t>
      </w:r>
      <w:proofErr w:type="spellStart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majoritară</w:t>
      </w:r>
      <w:proofErr w:type="spellEnd"/>
      <w:r w:rsidRPr="00DC4F5A">
        <w:rPr>
          <w:rFonts w:ascii="Times New Roman" w:eastAsiaTheme="minorHAnsi" w:hAnsi="Times New Roman"/>
          <w:sz w:val="20"/>
          <w:szCs w:val="20"/>
          <w:lang w:val="en-GB"/>
        </w:rPr>
        <w:t>;</w:t>
      </w:r>
    </w:p>
    <w:p w:rsidR="00DC4F5A" w:rsidRDefault="00DC4F5A" w:rsidP="00DC4F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A85E03" w:rsidRPr="00DC4F5A" w:rsidRDefault="00A85E03" w:rsidP="00DC4F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DC4F5A">
        <w:rPr>
          <w:rFonts w:ascii="Times New Roman" w:hAnsi="Times New Roman"/>
          <w:sz w:val="20"/>
          <w:szCs w:val="20"/>
        </w:rPr>
        <w:tab/>
      </w:r>
      <w:r w:rsidR="00006863" w:rsidRPr="00DC4F5A">
        <w:rPr>
          <w:rFonts w:ascii="Times New Roman" w:hAnsi="Times New Roman"/>
          <w:sz w:val="20"/>
          <w:szCs w:val="20"/>
        </w:rPr>
        <w:t xml:space="preserve">SC </w:t>
      </w:r>
      <w:r w:rsidR="007B6A76">
        <w:rPr>
          <w:rFonts w:ascii="Times New Roman" w:hAnsi="Times New Roman"/>
          <w:bCs/>
          <w:sz w:val="20"/>
          <w:szCs w:val="20"/>
          <w:lang w:eastAsia="ro-RO"/>
        </w:rPr>
        <w:t>Administrator Imobile si Pieț</w:t>
      </w:r>
      <w:r w:rsidR="00006863" w:rsidRPr="00DC4F5A">
        <w:rPr>
          <w:rFonts w:ascii="Times New Roman" w:hAnsi="Times New Roman"/>
          <w:bCs/>
          <w:sz w:val="20"/>
          <w:szCs w:val="20"/>
          <w:lang w:eastAsia="ro-RO"/>
        </w:rPr>
        <w:t>e SRL</w:t>
      </w:r>
      <w:r w:rsidR="00006863" w:rsidRPr="00DC4F5A">
        <w:rPr>
          <w:rFonts w:ascii="Times New Roman" w:hAnsi="Times New Roman"/>
          <w:sz w:val="20"/>
          <w:szCs w:val="20"/>
        </w:rPr>
        <w:t xml:space="preserve"> </w:t>
      </w:r>
      <w:r w:rsidR="003130C9" w:rsidRPr="00DC4F5A">
        <w:rPr>
          <w:rFonts w:ascii="Times New Roman" w:hAnsi="Times New Roman"/>
          <w:sz w:val="20"/>
          <w:szCs w:val="20"/>
        </w:rPr>
        <w:t>a prezentat spre aprobare</w:t>
      </w:r>
      <w:r w:rsidR="006F2F70" w:rsidRPr="00DC4F5A">
        <w:rPr>
          <w:rFonts w:ascii="Times New Roman" w:hAnsi="Times New Roman"/>
          <w:sz w:val="20"/>
          <w:szCs w:val="20"/>
        </w:rPr>
        <w:t xml:space="preserve"> </w:t>
      </w:r>
      <w:r w:rsidRPr="00DC4F5A">
        <w:rPr>
          <w:rFonts w:ascii="Times New Roman" w:hAnsi="Times New Roman"/>
          <w:sz w:val="20"/>
          <w:szCs w:val="20"/>
        </w:rPr>
        <w:t>Bugetul de Venitur</w:t>
      </w:r>
      <w:r w:rsidR="00613209" w:rsidRPr="00DC4F5A">
        <w:rPr>
          <w:rFonts w:ascii="Times New Roman" w:hAnsi="Times New Roman"/>
          <w:sz w:val="20"/>
          <w:szCs w:val="20"/>
        </w:rPr>
        <w:t>i şi Cheltuieli pentru anul 202</w:t>
      </w:r>
      <w:r w:rsidR="001C6A6C" w:rsidRPr="00DC4F5A">
        <w:rPr>
          <w:rFonts w:ascii="Times New Roman" w:hAnsi="Times New Roman"/>
          <w:sz w:val="20"/>
          <w:szCs w:val="20"/>
        </w:rPr>
        <w:t>4</w:t>
      </w:r>
      <w:r w:rsidRPr="00DC4F5A">
        <w:rPr>
          <w:rFonts w:ascii="Times New Roman" w:hAnsi="Times New Roman"/>
          <w:sz w:val="20"/>
          <w:szCs w:val="20"/>
        </w:rPr>
        <w:t xml:space="preserve">. </w:t>
      </w:r>
    </w:p>
    <w:p w:rsidR="00A85E03" w:rsidRPr="00DC4F5A" w:rsidRDefault="00A85E03" w:rsidP="00A85E03">
      <w:pPr>
        <w:tabs>
          <w:tab w:val="left" w:pos="112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C4F5A">
        <w:rPr>
          <w:rFonts w:ascii="Times New Roman" w:hAnsi="Times New Roman"/>
          <w:b/>
          <w:sz w:val="20"/>
          <w:szCs w:val="20"/>
        </w:rPr>
        <w:t>Venituri</w:t>
      </w:r>
    </w:p>
    <w:p w:rsidR="00A85E03" w:rsidRPr="00DC4F5A" w:rsidRDefault="00A85E03" w:rsidP="00A85E03">
      <w:pPr>
        <w:pStyle w:val="BodyTextIndent2"/>
        <w:tabs>
          <w:tab w:val="left" w:pos="1122"/>
        </w:tabs>
        <w:spacing w:after="0" w:line="240" w:lineRule="auto"/>
        <w:ind w:left="0"/>
        <w:jc w:val="both"/>
        <w:rPr>
          <w:sz w:val="20"/>
          <w:szCs w:val="20"/>
        </w:rPr>
      </w:pPr>
      <w:r w:rsidRPr="00DC4F5A">
        <w:rPr>
          <w:sz w:val="20"/>
          <w:szCs w:val="20"/>
        </w:rPr>
        <w:tab/>
        <w:t>Veniturile totale prognozate  pentru anul 2</w:t>
      </w:r>
      <w:r w:rsidR="005912D5" w:rsidRPr="00DC4F5A">
        <w:rPr>
          <w:sz w:val="20"/>
          <w:szCs w:val="20"/>
        </w:rPr>
        <w:t>02</w:t>
      </w:r>
      <w:r w:rsidR="003B07B2" w:rsidRPr="00DC4F5A">
        <w:rPr>
          <w:sz w:val="20"/>
          <w:szCs w:val="20"/>
        </w:rPr>
        <w:t>4 sunt  în valoare totală de 14</w:t>
      </w:r>
      <w:r w:rsidR="003130C9" w:rsidRPr="00DC4F5A">
        <w:rPr>
          <w:sz w:val="20"/>
          <w:szCs w:val="20"/>
        </w:rPr>
        <w:t>,</w:t>
      </w:r>
      <w:r w:rsidR="003B07B2" w:rsidRPr="00DC4F5A">
        <w:rPr>
          <w:sz w:val="20"/>
          <w:szCs w:val="20"/>
        </w:rPr>
        <w:t>915</w:t>
      </w:r>
      <w:r w:rsidRPr="00DC4F5A">
        <w:rPr>
          <w:sz w:val="20"/>
          <w:szCs w:val="20"/>
        </w:rPr>
        <w:t xml:space="preserve"> </w:t>
      </w:r>
      <w:r w:rsidR="006F2F70" w:rsidRPr="00DC4F5A">
        <w:rPr>
          <w:sz w:val="20"/>
          <w:szCs w:val="20"/>
        </w:rPr>
        <w:t>mii  lei,</w:t>
      </w:r>
      <w:r w:rsidRPr="00DC4F5A">
        <w:rPr>
          <w:sz w:val="20"/>
          <w:szCs w:val="20"/>
        </w:rPr>
        <w:t>.</w:t>
      </w:r>
    </w:p>
    <w:p w:rsidR="00A85E03" w:rsidRPr="00DC4F5A" w:rsidRDefault="00A85E03" w:rsidP="00A85E03">
      <w:pPr>
        <w:pStyle w:val="BodyTextIndent2"/>
        <w:tabs>
          <w:tab w:val="left" w:pos="1122"/>
        </w:tabs>
        <w:spacing w:after="0" w:line="240" w:lineRule="auto"/>
        <w:ind w:left="0"/>
        <w:jc w:val="both"/>
        <w:rPr>
          <w:sz w:val="20"/>
          <w:szCs w:val="20"/>
        </w:rPr>
      </w:pPr>
      <w:r w:rsidRPr="00DC4F5A">
        <w:rPr>
          <w:b/>
          <w:sz w:val="20"/>
          <w:szCs w:val="20"/>
        </w:rPr>
        <w:t>Cheltuieli</w:t>
      </w:r>
    </w:p>
    <w:p w:rsidR="00A85E03" w:rsidRPr="00DC4F5A" w:rsidRDefault="00A85E03" w:rsidP="00A85E03">
      <w:pPr>
        <w:pStyle w:val="BodyTextIndent2"/>
        <w:tabs>
          <w:tab w:val="left" w:pos="1122"/>
        </w:tabs>
        <w:spacing w:after="0" w:line="240" w:lineRule="auto"/>
        <w:ind w:left="0"/>
        <w:jc w:val="both"/>
        <w:rPr>
          <w:sz w:val="20"/>
          <w:szCs w:val="20"/>
        </w:rPr>
      </w:pPr>
      <w:r w:rsidRPr="00DC4F5A">
        <w:rPr>
          <w:b/>
          <w:sz w:val="20"/>
          <w:szCs w:val="20"/>
        </w:rPr>
        <w:tab/>
      </w:r>
      <w:r w:rsidRPr="00DC4F5A">
        <w:rPr>
          <w:sz w:val="20"/>
          <w:szCs w:val="20"/>
        </w:rPr>
        <w:t xml:space="preserve">Cheltuielile </w:t>
      </w:r>
      <w:r w:rsidR="00613209" w:rsidRPr="00DC4F5A">
        <w:rPr>
          <w:sz w:val="20"/>
          <w:szCs w:val="20"/>
        </w:rPr>
        <w:t>prognozate pentru anul 202</w:t>
      </w:r>
      <w:r w:rsidR="003B07B2" w:rsidRPr="00DC4F5A">
        <w:rPr>
          <w:sz w:val="20"/>
          <w:szCs w:val="20"/>
        </w:rPr>
        <w:t>4</w:t>
      </w:r>
      <w:r w:rsidRPr="00DC4F5A">
        <w:rPr>
          <w:sz w:val="20"/>
          <w:szCs w:val="20"/>
        </w:rPr>
        <w:t xml:space="preserve"> sunt  în valoare totală de</w:t>
      </w:r>
      <w:r w:rsidR="00723012" w:rsidRPr="00DC4F5A">
        <w:rPr>
          <w:sz w:val="20"/>
          <w:szCs w:val="20"/>
        </w:rPr>
        <w:t xml:space="preserve"> </w:t>
      </w:r>
      <w:r w:rsidR="003B07B2" w:rsidRPr="00DC4F5A">
        <w:rPr>
          <w:sz w:val="20"/>
          <w:szCs w:val="20"/>
        </w:rPr>
        <w:t>12</w:t>
      </w:r>
      <w:r w:rsidR="0089508F" w:rsidRPr="00DC4F5A">
        <w:rPr>
          <w:sz w:val="20"/>
          <w:szCs w:val="20"/>
        </w:rPr>
        <w:t>.</w:t>
      </w:r>
      <w:r w:rsidR="003B07B2" w:rsidRPr="00DC4F5A">
        <w:rPr>
          <w:sz w:val="20"/>
          <w:szCs w:val="20"/>
        </w:rPr>
        <w:t>937</w:t>
      </w:r>
      <w:r w:rsidRPr="00DC4F5A">
        <w:rPr>
          <w:sz w:val="20"/>
          <w:szCs w:val="20"/>
        </w:rPr>
        <w:t xml:space="preserve"> </w:t>
      </w:r>
      <w:r w:rsidR="006460DD" w:rsidRPr="00DC4F5A">
        <w:rPr>
          <w:sz w:val="20"/>
          <w:szCs w:val="20"/>
        </w:rPr>
        <w:t xml:space="preserve"> mii lei</w:t>
      </w:r>
      <w:r w:rsidRPr="00DC4F5A">
        <w:rPr>
          <w:sz w:val="20"/>
          <w:szCs w:val="20"/>
        </w:rPr>
        <w:t>.</w:t>
      </w:r>
    </w:p>
    <w:p w:rsidR="00A85E03" w:rsidRPr="00DC4F5A" w:rsidRDefault="00A85E03" w:rsidP="00A85E03">
      <w:pPr>
        <w:pStyle w:val="BodyTextIndent2"/>
        <w:tabs>
          <w:tab w:val="left" w:pos="1122"/>
        </w:tabs>
        <w:spacing w:after="0" w:line="240" w:lineRule="auto"/>
        <w:ind w:left="0"/>
        <w:jc w:val="both"/>
        <w:rPr>
          <w:b/>
          <w:sz w:val="20"/>
          <w:szCs w:val="20"/>
        </w:rPr>
      </w:pPr>
      <w:r w:rsidRPr="00DC4F5A">
        <w:rPr>
          <w:b/>
          <w:sz w:val="20"/>
          <w:szCs w:val="20"/>
        </w:rPr>
        <w:t>Rezultate</w:t>
      </w:r>
    </w:p>
    <w:p w:rsidR="003130C9" w:rsidRPr="00DC4F5A" w:rsidRDefault="00A85E03" w:rsidP="00A85E03">
      <w:pPr>
        <w:pStyle w:val="BodyTextIndent2"/>
        <w:tabs>
          <w:tab w:val="left" w:pos="1122"/>
        </w:tabs>
        <w:spacing w:after="0" w:line="240" w:lineRule="auto"/>
        <w:ind w:left="0"/>
        <w:jc w:val="both"/>
        <w:rPr>
          <w:sz w:val="20"/>
          <w:szCs w:val="20"/>
        </w:rPr>
      </w:pPr>
      <w:r w:rsidRPr="00DC4F5A">
        <w:rPr>
          <w:b/>
          <w:sz w:val="20"/>
          <w:szCs w:val="20"/>
        </w:rPr>
        <w:tab/>
      </w:r>
      <w:r w:rsidRPr="00DC4F5A">
        <w:rPr>
          <w:sz w:val="20"/>
          <w:szCs w:val="20"/>
        </w:rPr>
        <w:t xml:space="preserve">Profitul brut al </w:t>
      </w:r>
      <w:r w:rsidR="006460DD" w:rsidRPr="00DC4F5A">
        <w:rPr>
          <w:sz w:val="20"/>
          <w:szCs w:val="20"/>
        </w:rPr>
        <w:t xml:space="preserve">SC </w:t>
      </w:r>
      <w:r w:rsidR="007B6A76">
        <w:rPr>
          <w:bCs/>
          <w:sz w:val="20"/>
          <w:szCs w:val="20"/>
          <w:lang w:eastAsia="ro-RO"/>
        </w:rPr>
        <w:t>Administrator Imobile si Pieț</w:t>
      </w:r>
      <w:r w:rsidR="006460DD" w:rsidRPr="00DC4F5A">
        <w:rPr>
          <w:bCs/>
          <w:sz w:val="20"/>
          <w:szCs w:val="20"/>
          <w:lang w:eastAsia="ro-RO"/>
        </w:rPr>
        <w:t>e SRL</w:t>
      </w:r>
      <w:r w:rsidR="006460DD" w:rsidRPr="00DC4F5A">
        <w:rPr>
          <w:sz w:val="20"/>
          <w:szCs w:val="20"/>
        </w:rPr>
        <w:t xml:space="preserve"> </w:t>
      </w:r>
      <w:r w:rsidRPr="00DC4F5A">
        <w:rPr>
          <w:sz w:val="20"/>
          <w:szCs w:val="20"/>
        </w:rPr>
        <w:t xml:space="preserve"> prognozat </w:t>
      </w:r>
      <w:r w:rsidR="006F2F70" w:rsidRPr="00DC4F5A">
        <w:rPr>
          <w:sz w:val="20"/>
          <w:szCs w:val="20"/>
        </w:rPr>
        <w:t xml:space="preserve"> </w:t>
      </w:r>
      <w:r w:rsidR="007B6A76">
        <w:rPr>
          <w:sz w:val="20"/>
          <w:szCs w:val="20"/>
        </w:rPr>
        <w:t>este î</w:t>
      </w:r>
      <w:r w:rsidR="003130C9" w:rsidRPr="00DC4F5A">
        <w:rPr>
          <w:sz w:val="20"/>
          <w:szCs w:val="20"/>
        </w:rPr>
        <w:t xml:space="preserve">n suma de </w:t>
      </w:r>
      <w:r w:rsidR="006F2F70" w:rsidRPr="00DC4F5A">
        <w:rPr>
          <w:sz w:val="20"/>
          <w:szCs w:val="20"/>
        </w:rPr>
        <w:t xml:space="preserve"> </w:t>
      </w:r>
      <w:r w:rsidR="00723012" w:rsidRPr="00DC4F5A">
        <w:rPr>
          <w:sz w:val="20"/>
          <w:szCs w:val="20"/>
        </w:rPr>
        <w:t>1</w:t>
      </w:r>
      <w:r w:rsidR="0089508F" w:rsidRPr="00DC4F5A">
        <w:rPr>
          <w:sz w:val="20"/>
          <w:szCs w:val="20"/>
        </w:rPr>
        <w:t>.</w:t>
      </w:r>
      <w:r w:rsidR="003B07B2" w:rsidRPr="00DC4F5A">
        <w:rPr>
          <w:sz w:val="20"/>
          <w:szCs w:val="20"/>
        </w:rPr>
        <w:t>978</w:t>
      </w:r>
      <w:r w:rsidR="0089508F" w:rsidRPr="00DC4F5A">
        <w:rPr>
          <w:sz w:val="20"/>
          <w:szCs w:val="20"/>
        </w:rPr>
        <w:t xml:space="preserve"> </w:t>
      </w:r>
      <w:r w:rsidR="006F2F70" w:rsidRPr="00DC4F5A">
        <w:rPr>
          <w:sz w:val="20"/>
          <w:szCs w:val="20"/>
        </w:rPr>
        <w:t>mii lei</w:t>
      </w:r>
      <w:r w:rsidR="003B07B2" w:rsidRPr="00DC4F5A">
        <w:rPr>
          <w:sz w:val="20"/>
          <w:szCs w:val="20"/>
        </w:rPr>
        <w:t>, din care 1,599 mii lei profit net si 379</w:t>
      </w:r>
      <w:r w:rsidR="00AE0217" w:rsidRPr="00DC4F5A">
        <w:rPr>
          <w:sz w:val="20"/>
          <w:szCs w:val="20"/>
        </w:rPr>
        <w:t xml:space="preserve"> impozit pe profit</w:t>
      </w:r>
      <w:r w:rsidRPr="00DC4F5A">
        <w:rPr>
          <w:sz w:val="20"/>
          <w:szCs w:val="20"/>
        </w:rPr>
        <w:t>.</w:t>
      </w:r>
    </w:p>
    <w:p w:rsidR="00A34A94" w:rsidRPr="00DC4F5A" w:rsidRDefault="00A85E03" w:rsidP="00A34A94">
      <w:pPr>
        <w:pStyle w:val="BodyTextIndent2"/>
        <w:tabs>
          <w:tab w:val="left" w:pos="1122"/>
        </w:tabs>
        <w:spacing w:line="240" w:lineRule="auto"/>
        <w:ind w:left="0"/>
        <w:jc w:val="both"/>
        <w:rPr>
          <w:sz w:val="20"/>
          <w:szCs w:val="20"/>
        </w:rPr>
      </w:pPr>
      <w:r w:rsidRPr="00DC4F5A">
        <w:rPr>
          <w:sz w:val="20"/>
          <w:szCs w:val="20"/>
        </w:rPr>
        <w:tab/>
        <w:t>Văzând cele mai sus expuse, supu</w:t>
      </w:r>
      <w:r w:rsidR="003130C9" w:rsidRPr="00DC4F5A">
        <w:rPr>
          <w:sz w:val="20"/>
          <w:szCs w:val="20"/>
        </w:rPr>
        <w:t>nem aprobării Consiliului Local</w:t>
      </w:r>
      <w:r w:rsidR="006F2F70" w:rsidRPr="00DC4F5A">
        <w:rPr>
          <w:sz w:val="20"/>
          <w:szCs w:val="20"/>
        </w:rPr>
        <w:t xml:space="preserve"> </w:t>
      </w:r>
      <w:r w:rsidRPr="00DC4F5A">
        <w:rPr>
          <w:sz w:val="20"/>
          <w:szCs w:val="20"/>
        </w:rPr>
        <w:t>Bugetul de Venitur</w:t>
      </w:r>
      <w:r w:rsidR="00E67247" w:rsidRPr="00DC4F5A">
        <w:rPr>
          <w:sz w:val="20"/>
          <w:szCs w:val="20"/>
        </w:rPr>
        <w:t>i şi Cheltuieli pentru anul 202</w:t>
      </w:r>
      <w:r w:rsidR="003B07B2" w:rsidRPr="00DC4F5A">
        <w:rPr>
          <w:sz w:val="20"/>
          <w:szCs w:val="20"/>
        </w:rPr>
        <w:t>4</w:t>
      </w:r>
      <w:r w:rsidRPr="00DC4F5A">
        <w:rPr>
          <w:sz w:val="20"/>
          <w:szCs w:val="20"/>
        </w:rPr>
        <w:t xml:space="preserve"> al </w:t>
      </w:r>
      <w:r w:rsidR="006460DD" w:rsidRPr="00DC4F5A">
        <w:rPr>
          <w:sz w:val="20"/>
          <w:szCs w:val="20"/>
        </w:rPr>
        <w:t xml:space="preserve">SC </w:t>
      </w:r>
      <w:r w:rsidR="007B6A76">
        <w:rPr>
          <w:bCs/>
          <w:sz w:val="20"/>
          <w:szCs w:val="20"/>
          <w:lang w:eastAsia="ro-RO"/>
        </w:rPr>
        <w:t>Administrator Imobile si Pieț</w:t>
      </w:r>
      <w:r w:rsidR="006460DD" w:rsidRPr="00DC4F5A">
        <w:rPr>
          <w:bCs/>
          <w:sz w:val="20"/>
          <w:szCs w:val="20"/>
          <w:lang w:eastAsia="ro-RO"/>
        </w:rPr>
        <w:t>e SRL</w:t>
      </w:r>
      <w:r w:rsidR="006460DD" w:rsidRPr="00DC4F5A">
        <w:rPr>
          <w:sz w:val="20"/>
          <w:szCs w:val="20"/>
        </w:rPr>
        <w:t xml:space="preserve"> </w:t>
      </w:r>
      <w:r w:rsidRPr="00DC4F5A">
        <w:rPr>
          <w:sz w:val="20"/>
          <w:szCs w:val="20"/>
        </w:rPr>
        <w:t>Târgu Mureş.</w:t>
      </w:r>
    </w:p>
    <w:p w:rsidR="00A34A94" w:rsidRDefault="00A34A94" w:rsidP="00A85E03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5E03" w:rsidRDefault="006460DD" w:rsidP="00A85E03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ADMINISTRATOR</w:t>
      </w:r>
      <w:r w:rsidR="007B6A76">
        <w:rPr>
          <w:rFonts w:ascii="Times New Roman" w:hAnsi="Times New Roman"/>
          <w:b/>
          <w:sz w:val="24"/>
          <w:szCs w:val="24"/>
        </w:rPr>
        <w:t>,</w:t>
      </w:r>
    </w:p>
    <w:p w:rsidR="00A85E03" w:rsidRDefault="00263865" w:rsidP="00A34A9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UJICĂ</w:t>
      </w:r>
      <w:bookmarkStart w:id="0" w:name="_GoBack"/>
      <w:bookmarkEnd w:id="0"/>
      <w:r w:rsidR="006460DD">
        <w:rPr>
          <w:rFonts w:ascii="Times New Roman" w:hAnsi="Times New Roman"/>
          <w:b/>
          <w:sz w:val="24"/>
          <w:szCs w:val="24"/>
        </w:rPr>
        <w:t xml:space="preserve"> VALER</w:t>
      </w:r>
    </w:p>
    <w:p w:rsidR="00DC4F5A" w:rsidRPr="00A34A94" w:rsidRDefault="00DC4F5A" w:rsidP="00A34A9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5E03" w:rsidRDefault="00A85E03" w:rsidP="00A34A94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*</w:t>
      </w:r>
      <w:r>
        <w:rPr>
          <w:rFonts w:ascii="Times New Roman" w:eastAsia="Times New Roman" w:hAnsi="Times New Roman"/>
          <w:b/>
          <w:sz w:val="18"/>
          <w:szCs w:val="18"/>
          <w:lang w:eastAsia="ro-RO"/>
        </w:rPr>
        <w:t xml:space="preserve">Actele administrative sunt hotărârile de Consiliu local care intră în vigoare şi produc efecte juridice după îndeplinirea condiţiilor prevăzute de art. 129, art. 139 din O.U.G. nr. 57/2019 privind Codul Administrativ </w:t>
      </w:r>
    </w:p>
    <w:p w:rsidR="00A85E03" w:rsidRDefault="00A85E03" w:rsidP="00A85E0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o-RO"/>
        </w:rPr>
      </w:pPr>
    </w:p>
    <w:p w:rsidR="0067093F" w:rsidRDefault="00263865"/>
    <w:sectPr w:rsidR="006709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03"/>
    <w:rsid w:val="00006863"/>
    <w:rsid w:val="0005031B"/>
    <w:rsid w:val="000B2EEE"/>
    <w:rsid w:val="001C6A6C"/>
    <w:rsid w:val="00241B1B"/>
    <w:rsid w:val="00255255"/>
    <w:rsid w:val="00263865"/>
    <w:rsid w:val="003130C9"/>
    <w:rsid w:val="00344D8E"/>
    <w:rsid w:val="003B07B2"/>
    <w:rsid w:val="003F76EB"/>
    <w:rsid w:val="0046103F"/>
    <w:rsid w:val="005912D5"/>
    <w:rsid w:val="00613209"/>
    <w:rsid w:val="006460DD"/>
    <w:rsid w:val="00657609"/>
    <w:rsid w:val="006C2FB1"/>
    <w:rsid w:val="006F2F70"/>
    <w:rsid w:val="00723012"/>
    <w:rsid w:val="007B66AD"/>
    <w:rsid w:val="007B6A76"/>
    <w:rsid w:val="007F4764"/>
    <w:rsid w:val="0089508F"/>
    <w:rsid w:val="008C6BF4"/>
    <w:rsid w:val="00907852"/>
    <w:rsid w:val="00A34A94"/>
    <w:rsid w:val="00A85E03"/>
    <w:rsid w:val="00AE0217"/>
    <w:rsid w:val="00B71C37"/>
    <w:rsid w:val="00B76FB3"/>
    <w:rsid w:val="00B8570B"/>
    <w:rsid w:val="00DC4F5A"/>
    <w:rsid w:val="00E67247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BDCD6"/>
  <w15:chartTrackingRefBased/>
  <w15:docId w15:val="{04176754-6B87-4DBC-AE91-C7897F4F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E03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A85E03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85E03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08F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Aurica</dc:creator>
  <cp:keywords/>
  <dc:description/>
  <cp:lastModifiedBy>todoran_valer@yahoo.com</cp:lastModifiedBy>
  <cp:revision>28</cp:revision>
  <cp:lastPrinted>2024-02-02T08:48:00Z</cp:lastPrinted>
  <dcterms:created xsi:type="dcterms:W3CDTF">2020-02-10T11:31:00Z</dcterms:created>
  <dcterms:modified xsi:type="dcterms:W3CDTF">2024-02-02T08:49:00Z</dcterms:modified>
</cp:coreProperties>
</file>