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183A9" w14:textId="134DD33A" w:rsidR="002E2C45" w:rsidRPr="00B77374" w:rsidRDefault="00260D61" w:rsidP="00260D61">
      <w:pPr>
        <w:rPr>
          <w:rFonts w:ascii="Trebuchet MS" w:hAnsi="Trebuchet MS"/>
          <w:sz w:val="28"/>
          <w:szCs w:val="28"/>
          <w:lang w:val="it-IT"/>
        </w:rPr>
      </w:pPr>
      <w:r w:rsidRPr="00B77374">
        <w:rPr>
          <w:rFonts w:ascii="Trebuchet MS" w:hAnsi="Trebuchet MS"/>
          <w:sz w:val="28"/>
          <w:szCs w:val="28"/>
          <w:lang w:val="it-IT"/>
        </w:rPr>
        <w:t>REFERAT DE APROBARE</w:t>
      </w:r>
    </w:p>
    <w:p w14:paraId="34382668" w14:textId="07D787B6" w:rsidR="00B77374" w:rsidRPr="00B77374" w:rsidRDefault="00B77374" w:rsidP="00B77374">
      <w:pPr>
        <w:rPr>
          <w:rFonts w:ascii="Trebuchet MS" w:hAnsi="Trebuchet MS"/>
          <w:sz w:val="28"/>
          <w:szCs w:val="28"/>
          <w:lang w:val="it-IT"/>
        </w:rPr>
      </w:pPr>
      <w:r w:rsidRPr="00B77374">
        <w:rPr>
          <w:rFonts w:ascii="Trebuchet MS" w:eastAsiaTheme="minorHAnsi" w:hAnsi="Trebuchet MS" w:cs="Times New Roman"/>
          <w:b/>
          <w:kern w:val="0"/>
          <w:sz w:val="24"/>
          <w:szCs w:val="24"/>
          <w:lang w:val="ro-RO"/>
          <w14:ligatures w14:val="none"/>
        </w:rPr>
        <w:t xml:space="preserve">privind aprobarea încheierii unui act adiţional la contractul </w:t>
      </w:r>
      <w:bookmarkStart w:id="0" w:name="_Hlk161913485"/>
      <w:r w:rsidRPr="00B77374">
        <w:rPr>
          <w:rFonts w:ascii="Trebuchet MS" w:eastAsiaTheme="minorHAnsi" w:hAnsi="Trebuchet MS"/>
          <w:b/>
          <w:kern w:val="0"/>
          <w:sz w:val="24"/>
          <w:szCs w:val="24"/>
          <w:lang w:val="it-IT"/>
          <w14:ligatures w14:val="none"/>
        </w:rPr>
        <w:t>de servicii pentru prestarea activității de colectare separată şi transport separat al deşeurilor menajere şi al deşeurilor similare provenind din activităţi comerciale din industrie şi instituţii, inclusiv fracţii colectate separat, componente ale Serviciului de Salubrizare al județului Mureș - Zona 2 - Târgu Mureș” (negociere fără publicare prealabilă a unui anunț de participare)</w:t>
      </w:r>
      <w:r w:rsidRPr="00B77374">
        <w:rPr>
          <w:rFonts w:ascii="Trebuchet MS" w:eastAsiaTheme="minorHAnsi" w:hAnsi="Trebuchet MS" w:cs="Times New Roman"/>
          <w:b/>
          <w:kern w:val="0"/>
          <w:sz w:val="24"/>
          <w:szCs w:val="24"/>
          <w:lang w:val="ro-RO"/>
          <w14:ligatures w14:val="none"/>
        </w:rPr>
        <w:t xml:space="preserve"> </w:t>
      </w:r>
      <w:bookmarkEnd w:id="0"/>
      <w:r w:rsidRPr="00B77374">
        <w:rPr>
          <w:rFonts w:ascii="Trebuchet MS" w:eastAsiaTheme="minorHAnsi" w:hAnsi="Trebuchet MS" w:cs="Times New Roman"/>
          <w:b/>
          <w:kern w:val="0"/>
          <w:sz w:val="24"/>
          <w:szCs w:val="24"/>
          <w:lang w:val="ro-RO"/>
          <w14:ligatures w14:val="none"/>
        </w:rPr>
        <w:t>nr. 3629/27.06.2023</w:t>
      </w:r>
    </w:p>
    <w:p w14:paraId="5C78461A" w14:textId="77777777" w:rsidR="00C50DA7" w:rsidRPr="00B77374" w:rsidRDefault="00C50DA7" w:rsidP="00260D61">
      <w:pPr>
        <w:rPr>
          <w:rFonts w:ascii="Trebuchet MS" w:hAnsi="Trebuchet MS"/>
          <w:sz w:val="28"/>
          <w:szCs w:val="28"/>
          <w:lang w:val="it-IT"/>
        </w:rPr>
      </w:pPr>
    </w:p>
    <w:p w14:paraId="60BB04F2" w14:textId="77777777" w:rsidR="00B77374" w:rsidRDefault="00C50DA7" w:rsidP="00B77374">
      <w:pPr>
        <w:widowControl w:val="0"/>
        <w:autoSpaceDE w:val="0"/>
        <w:autoSpaceDN w:val="0"/>
        <w:spacing w:after="0" w:line="240" w:lineRule="auto"/>
        <w:rPr>
          <w:rFonts w:ascii="Trebuchet MS"/>
          <w:color w:val="000000"/>
          <w:spacing w:val="2"/>
          <w:lang w:val="ro-RO"/>
        </w:rPr>
      </w:pPr>
      <w:r w:rsidRPr="00B77374">
        <w:rPr>
          <w:rFonts w:ascii="Trebuchet MS" w:hAnsi="Trebuchet MS"/>
          <w:sz w:val="24"/>
          <w:szCs w:val="24"/>
          <w:lang w:val="it-IT"/>
        </w:rPr>
        <w:t>ADI ECOLECT MURES</w:t>
      </w:r>
      <w:r w:rsidR="00753091" w:rsidRPr="00B77374">
        <w:rPr>
          <w:rFonts w:ascii="Trebuchet MS" w:hAnsi="Trebuchet MS"/>
          <w:sz w:val="24"/>
          <w:szCs w:val="24"/>
          <w:lang w:val="it-IT"/>
        </w:rPr>
        <w:t xml:space="preserve"> a încheiat cu </w:t>
      </w:r>
      <w:r w:rsidR="00B77374" w:rsidRPr="000320ED">
        <w:rPr>
          <w:rFonts w:ascii="Trebuchet MS"/>
          <w:color w:val="000000"/>
          <w:lang w:val="ro-RO"/>
        </w:rPr>
        <w:t xml:space="preserve">Asocierea POLARIS M HOLDING SRL (lider de asociere) </w:t>
      </w:r>
      <w:r w:rsidR="00B77374" w:rsidRPr="000320ED">
        <w:rPr>
          <w:rFonts w:ascii="Trebuchet MS"/>
          <w:color w:val="000000"/>
          <w:lang w:val="ro-RO"/>
        </w:rPr>
        <w:t>–</w:t>
      </w:r>
      <w:r w:rsidR="00B77374" w:rsidRPr="000320ED">
        <w:rPr>
          <w:rFonts w:ascii="Trebuchet MS"/>
          <w:color w:val="000000"/>
          <w:lang w:val="ro-RO"/>
        </w:rPr>
        <w:t xml:space="preserve"> SC URBAN GRUP ENVIRONMENT SRL,</w:t>
      </w:r>
      <w:r w:rsidR="00B77374" w:rsidRPr="000320ED">
        <w:rPr>
          <w:rFonts w:ascii="Trebuchet MS"/>
          <w:color w:val="000000"/>
          <w:spacing w:val="-1"/>
          <w:lang w:val="ro-RO"/>
        </w:rPr>
        <w:t xml:space="preserve"> </w:t>
      </w:r>
      <w:r w:rsidR="00B77374" w:rsidRPr="000320ED">
        <w:rPr>
          <w:rFonts w:ascii="Trebuchet MS"/>
          <w:color w:val="000000"/>
          <w:spacing w:val="1"/>
          <w:lang w:val="ro-RO"/>
        </w:rPr>
        <w:t>cu</w:t>
      </w:r>
      <w:r w:rsidR="00B77374" w:rsidRPr="000320ED">
        <w:rPr>
          <w:rFonts w:ascii="Trebuchet MS"/>
          <w:color w:val="000000"/>
          <w:spacing w:val="-1"/>
          <w:lang w:val="ro-RO"/>
        </w:rPr>
        <w:t xml:space="preserve"> </w:t>
      </w:r>
      <w:r w:rsidR="00B77374" w:rsidRPr="000320ED">
        <w:rPr>
          <w:rFonts w:ascii="Trebuchet MS"/>
          <w:color w:val="000000"/>
          <w:lang w:val="ro-RO"/>
        </w:rPr>
        <w:t xml:space="preserve">sediul </w:t>
      </w:r>
      <w:r w:rsidR="00B77374" w:rsidRPr="000320ED">
        <w:rPr>
          <w:rFonts w:ascii="Trebuchet MS" w:hAnsi="Trebuchet MS" w:cs="Trebuchet MS"/>
          <w:color w:val="000000"/>
          <w:lang w:val="ro-RO"/>
        </w:rPr>
        <w:t>în</w:t>
      </w:r>
      <w:r w:rsidR="00B77374" w:rsidRPr="000320ED">
        <w:rPr>
          <w:lang w:val="ro-RO"/>
        </w:rPr>
        <w:t xml:space="preserve"> </w:t>
      </w:r>
      <w:bookmarkStart w:id="1" w:name="_Hlk138763382"/>
      <w:r w:rsidR="00B77374" w:rsidRPr="000320ED">
        <w:rPr>
          <w:rFonts w:ascii="Trebuchet MS" w:hAnsi="Trebuchet MS"/>
          <w:lang w:val="ro-RO"/>
        </w:rPr>
        <w:t>municipiul Constanța, str. Spiru Haret nr.2A, județul Constanța</w:t>
      </w:r>
      <w:bookmarkEnd w:id="1"/>
      <w:r w:rsidR="00B77374" w:rsidRPr="000320ED">
        <w:rPr>
          <w:rFonts w:ascii="Trebuchet MS" w:hAnsi="Trebuchet MS"/>
          <w:color w:val="000000"/>
          <w:lang w:val="ro-RO"/>
        </w:rPr>
        <w:t>,</w:t>
      </w:r>
      <w:r w:rsidR="00B77374" w:rsidRPr="000320ED">
        <w:rPr>
          <w:rFonts w:ascii="Trebuchet MS" w:hAnsi="Trebuchet MS"/>
          <w:color w:val="000000"/>
          <w:spacing w:val="12"/>
          <w:lang w:val="ro-RO"/>
        </w:rPr>
        <w:t xml:space="preserve"> </w:t>
      </w:r>
      <w:r w:rsidR="00B77374" w:rsidRPr="00B77374">
        <w:rPr>
          <w:rFonts w:ascii="Trebuchet MS" w:hAnsi="Trebuchet MS"/>
          <w:i/>
          <w:iCs/>
          <w:sz w:val="24"/>
          <w:szCs w:val="24"/>
          <w:lang w:val="ro-RO"/>
        </w:rPr>
        <w:t xml:space="preserve"> </w:t>
      </w:r>
      <w:r w:rsidR="00B77374" w:rsidRPr="00B77374">
        <w:rPr>
          <w:rFonts w:ascii="Trebuchet MS" w:hAnsi="Trebuchet MS"/>
          <w:color w:val="000000"/>
          <w:lang w:val="ro-RO"/>
        </w:rPr>
        <w:t>Contractul</w:t>
      </w:r>
      <w:r w:rsidR="00B77374" w:rsidRPr="00B77374">
        <w:rPr>
          <w:rFonts w:ascii="Trebuchet MS" w:hAnsi="Trebuchet MS"/>
          <w:color w:val="000000"/>
          <w:spacing w:val="11"/>
          <w:lang w:val="ro-RO"/>
        </w:rPr>
        <w:t xml:space="preserve"> </w:t>
      </w:r>
      <w:r w:rsidR="00B77374" w:rsidRPr="00B77374">
        <w:rPr>
          <w:rFonts w:ascii="Trebuchet MS" w:hAnsi="Trebuchet MS"/>
          <w:color w:val="000000"/>
          <w:spacing w:val="-1"/>
          <w:lang w:val="ro-RO"/>
        </w:rPr>
        <w:t>nr.</w:t>
      </w:r>
      <w:r w:rsidR="00B77374" w:rsidRPr="00B77374">
        <w:rPr>
          <w:rFonts w:ascii="Trebuchet MS" w:hAnsi="Trebuchet MS"/>
          <w:color w:val="000000"/>
          <w:spacing w:val="12"/>
          <w:lang w:val="ro-RO"/>
        </w:rPr>
        <w:t xml:space="preserve"> </w:t>
      </w:r>
      <w:r w:rsidR="00B77374" w:rsidRPr="00B77374">
        <w:rPr>
          <w:rFonts w:ascii="Trebuchet MS" w:hAnsi="Trebuchet MS"/>
          <w:color w:val="000000"/>
          <w:lang w:val="ro-RO"/>
        </w:rPr>
        <w:t>3629/27.06.2023</w:t>
      </w:r>
      <w:r w:rsidR="00B77374" w:rsidRPr="00B77374">
        <w:rPr>
          <w:rFonts w:ascii="Trebuchet MS" w:hAnsi="Trebuchet MS"/>
          <w:color w:val="000000"/>
          <w:spacing w:val="9"/>
          <w:lang w:val="ro-RO"/>
        </w:rPr>
        <w:t xml:space="preserve"> </w:t>
      </w:r>
      <w:r w:rsidR="00B77374" w:rsidRPr="00C61E18">
        <w:rPr>
          <w:rFonts w:ascii="Trebuchet MS" w:eastAsiaTheme="minorHAnsi" w:hAnsi="Trebuchet MS"/>
          <w:kern w:val="0"/>
          <w:lang w:val="ro-RO"/>
          <w14:ligatures w14:val="none"/>
        </w:rPr>
        <w:t>de servicii pentru prestarea activității de colectare separată şi transport separat al deşeurilor menajere şi al deşeurilor similare provenind din activităţi comerciale din industrie şi instituţii, inclusiv fracţii colectate separat, componente ale Serviciului de Salubrizare al județului Mureș - Zona 2 - Târgu Mureș” (negociere fără publicare prealabilă a unui anunț de participare)</w:t>
      </w:r>
      <w:r w:rsidR="00B77374" w:rsidRPr="00B77374">
        <w:rPr>
          <w:rFonts w:ascii="Trebuchet MS"/>
          <w:color w:val="000000"/>
          <w:lang w:val="ro-RO"/>
        </w:rPr>
        <w:t>.</w:t>
      </w:r>
      <w:r w:rsidR="00B77374" w:rsidRPr="00B77374">
        <w:rPr>
          <w:rFonts w:ascii="Trebuchet MS"/>
          <w:color w:val="000000"/>
          <w:spacing w:val="2"/>
          <w:lang w:val="ro-RO"/>
        </w:rPr>
        <w:t xml:space="preserve"> </w:t>
      </w:r>
    </w:p>
    <w:p w14:paraId="68B64051" w14:textId="14F39C2C" w:rsidR="00B77374" w:rsidRDefault="00B77374" w:rsidP="00B77374">
      <w:pPr>
        <w:widowControl w:val="0"/>
        <w:autoSpaceDE w:val="0"/>
        <w:autoSpaceDN w:val="0"/>
        <w:spacing w:after="0" w:line="240" w:lineRule="auto"/>
        <w:rPr>
          <w:rFonts w:ascii="Trebuchet MS"/>
          <w:color w:val="000000"/>
          <w:lang w:val="it-IT"/>
        </w:rPr>
      </w:pPr>
      <w:r w:rsidRPr="00B77374">
        <w:rPr>
          <w:rFonts w:ascii="Trebuchet MS"/>
          <w:color w:val="000000"/>
          <w:lang w:val="it-IT"/>
        </w:rPr>
        <w:t xml:space="preserve">Ordinul de </w:t>
      </w:r>
      <w:r w:rsidRPr="00B77374">
        <w:rPr>
          <w:rFonts w:ascii="Trebuchet MS" w:hAnsi="Trebuchet MS" w:cs="Trebuchet MS"/>
          <w:color w:val="000000"/>
          <w:lang w:val="it-IT"/>
        </w:rPr>
        <w:t>începere</w:t>
      </w:r>
      <w:r w:rsidRPr="00B77374">
        <w:rPr>
          <w:rFonts w:ascii="Trebuchet MS"/>
          <w:color w:val="000000"/>
          <w:spacing w:val="1"/>
          <w:lang w:val="it-IT"/>
        </w:rPr>
        <w:t xml:space="preserve"> </w:t>
      </w:r>
      <w:r w:rsidRPr="00B77374">
        <w:rPr>
          <w:rFonts w:ascii="Trebuchet MS"/>
          <w:color w:val="000000"/>
          <w:lang w:val="it-IT"/>
        </w:rPr>
        <w:t>a</w:t>
      </w:r>
      <w:r w:rsidRPr="00B77374">
        <w:rPr>
          <w:rFonts w:ascii="Trebuchet MS"/>
          <w:color w:val="000000"/>
          <w:spacing w:val="-1"/>
          <w:lang w:val="it-IT"/>
        </w:rPr>
        <w:t xml:space="preserve"> </w:t>
      </w:r>
      <w:r w:rsidRPr="00B77374">
        <w:rPr>
          <w:rFonts w:ascii="Trebuchet MS" w:hAnsi="Trebuchet MS" w:cs="Trebuchet MS"/>
          <w:color w:val="000000"/>
          <w:lang w:val="it-IT"/>
        </w:rPr>
        <w:t>activităţ</w:t>
      </w:r>
      <w:r w:rsidRPr="00B77374">
        <w:rPr>
          <w:rFonts w:ascii="Trebuchet MS"/>
          <w:color w:val="000000"/>
          <w:lang w:val="it-IT"/>
        </w:rPr>
        <w:t>ii a</w:t>
      </w:r>
      <w:r w:rsidRPr="00B77374">
        <w:rPr>
          <w:rFonts w:ascii="Trebuchet MS"/>
          <w:color w:val="000000"/>
          <w:spacing w:val="1"/>
          <w:lang w:val="it-IT"/>
        </w:rPr>
        <w:t xml:space="preserve"> </w:t>
      </w:r>
      <w:r w:rsidRPr="00B77374">
        <w:rPr>
          <w:rFonts w:ascii="Trebuchet MS"/>
          <w:color w:val="000000"/>
          <w:spacing w:val="-1"/>
          <w:lang w:val="it-IT"/>
        </w:rPr>
        <w:t>fost</w:t>
      </w:r>
      <w:r w:rsidRPr="00B77374">
        <w:rPr>
          <w:rFonts w:ascii="Trebuchet MS"/>
          <w:color w:val="000000"/>
          <w:spacing w:val="3"/>
          <w:lang w:val="it-IT"/>
        </w:rPr>
        <w:t xml:space="preserve"> </w:t>
      </w:r>
      <w:r w:rsidRPr="00B77374">
        <w:rPr>
          <w:rFonts w:ascii="Trebuchet MS"/>
          <w:color w:val="000000"/>
          <w:lang w:val="it-IT"/>
        </w:rPr>
        <w:t>emis</w:t>
      </w:r>
      <w:r w:rsidRPr="00B77374">
        <w:rPr>
          <w:rFonts w:ascii="Trebuchet MS"/>
          <w:color w:val="000000"/>
          <w:spacing w:val="1"/>
          <w:lang w:val="it-IT"/>
        </w:rPr>
        <w:t xml:space="preserve"> </w:t>
      </w:r>
      <w:r w:rsidRPr="00B77374">
        <w:rPr>
          <w:rFonts w:ascii="Trebuchet MS"/>
          <w:color w:val="000000"/>
          <w:lang w:val="it-IT"/>
        </w:rPr>
        <w:t>la</w:t>
      </w:r>
      <w:r w:rsidRPr="00B77374">
        <w:rPr>
          <w:rFonts w:ascii="Trebuchet MS"/>
          <w:color w:val="000000"/>
          <w:spacing w:val="1"/>
          <w:lang w:val="it-IT"/>
        </w:rPr>
        <w:t xml:space="preserve"> </w:t>
      </w:r>
      <w:r w:rsidRPr="00B77374">
        <w:rPr>
          <w:rFonts w:ascii="Trebuchet MS"/>
          <w:color w:val="000000"/>
          <w:spacing w:val="-1"/>
          <w:lang w:val="it-IT"/>
        </w:rPr>
        <w:t>data</w:t>
      </w:r>
      <w:r w:rsidRPr="00B77374">
        <w:rPr>
          <w:rFonts w:ascii="Trebuchet MS"/>
          <w:color w:val="000000"/>
          <w:spacing w:val="1"/>
          <w:lang w:val="it-IT"/>
        </w:rPr>
        <w:t xml:space="preserve"> </w:t>
      </w:r>
      <w:r w:rsidRPr="00B77374">
        <w:rPr>
          <w:rFonts w:ascii="Trebuchet MS"/>
          <w:color w:val="000000"/>
          <w:lang w:val="it-IT"/>
        </w:rPr>
        <w:t>de 04.07.2023.</w:t>
      </w:r>
    </w:p>
    <w:p w14:paraId="6504A671" w14:textId="40AC85B4" w:rsidR="001E517D" w:rsidRPr="001E517D" w:rsidRDefault="001E517D" w:rsidP="001E517D">
      <w:pPr>
        <w:widowControl w:val="0"/>
        <w:autoSpaceDE w:val="0"/>
        <w:autoSpaceDN w:val="0"/>
        <w:spacing w:before="0" w:line="276" w:lineRule="auto"/>
        <w:contextualSpacing/>
        <w:rPr>
          <w:rFonts w:ascii="Trebuchet MS" w:hAnsi="Trebuchet MS" w:cs="Trebuchet MS"/>
          <w:color w:val="000000"/>
          <w:spacing w:val="-1"/>
          <w:lang w:val="it-IT"/>
        </w:rPr>
      </w:pPr>
      <w:bookmarkStart w:id="2" w:name="_Hlk162440170"/>
      <w:r w:rsidRPr="001E517D">
        <w:rPr>
          <w:rFonts w:ascii="Trebuchet MS" w:hAnsi="Trebuchet MS"/>
          <w:color w:val="000000"/>
          <w:lang w:val="ro-RO"/>
        </w:rPr>
        <w:t>La solicitarea asociației, prin adresa nr. 238/14.03.2024 operatorul a actualizat fișele de fundamentare pentru stabilirea tarifului de colectare și transport aferente deșeurilor reziduale și biodeșeuri, respectiv a deșeurilor reciclabile în conformitate cu Ordinul ANRSC 640/2022 (Anexa nr. 1 la proiectul de hotărâre).</w:t>
      </w:r>
      <w:bookmarkEnd w:id="2"/>
    </w:p>
    <w:p w14:paraId="21B137D1" w14:textId="17D7CFB4" w:rsidR="005F3FF0" w:rsidRPr="00B77374" w:rsidRDefault="00B77374" w:rsidP="00B77374">
      <w:pPr>
        <w:widowControl w:val="0"/>
        <w:autoSpaceDE w:val="0"/>
        <w:autoSpaceDN w:val="0"/>
        <w:spacing w:line="256" w:lineRule="exact"/>
        <w:rPr>
          <w:rFonts w:ascii="Trebuchet MS" w:hAnsi="Trebuchet MS"/>
          <w:color w:val="000000"/>
          <w:lang w:val="it-IT"/>
        </w:rPr>
      </w:pPr>
      <w:r>
        <w:rPr>
          <w:rFonts w:ascii="Trebuchet MS" w:hAnsi="Trebuchet MS"/>
          <w:color w:val="333333"/>
          <w:lang w:val="it-IT"/>
        </w:rPr>
        <w:t>P</w:t>
      </w:r>
      <w:r w:rsidRPr="000320ED">
        <w:rPr>
          <w:rFonts w:ascii="Trebuchet MS" w:hAnsi="Trebuchet MS"/>
          <w:color w:val="333333"/>
          <w:lang w:val="it-IT"/>
        </w:rPr>
        <w:t>rin</w:t>
      </w:r>
      <w:r w:rsidRPr="000320ED">
        <w:rPr>
          <w:rFonts w:ascii="Trebuchet MS" w:hAnsi="Trebuchet MS"/>
          <w:color w:val="333333"/>
          <w:spacing w:val="58"/>
          <w:lang w:val="it-IT"/>
        </w:rPr>
        <w:t xml:space="preserve"> </w:t>
      </w:r>
      <w:r w:rsidRPr="000320ED">
        <w:rPr>
          <w:rFonts w:ascii="Trebuchet MS" w:hAnsi="Trebuchet MS"/>
          <w:color w:val="333333"/>
          <w:lang w:val="it-IT"/>
        </w:rPr>
        <w:t>adresa</w:t>
      </w:r>
      <w:r w:rsidRPr="000320ED">
        <w:rPr>
          <w:rFonts w:ascii="Trebuchet MS" w:hAnsi="Trebuchet MS"/>
          <w:color w:val="333333"/>
          <w:spacing w:val="60"/>
          <w:lang w:val="it-IT"/>
        </w:rPr>
        <w:t xml:space="preserve"> </w:t>
      </w:r>
      <w:r w:rsidRPr="000320ED">
        <w:rPr>
          <w:rFonts w:ascii="Trebuchet MS" w:hAnsi="Trebuchet MS"/>
          <w:color w:val="333333"/>
          <w:spacing w:val="-1"/>
          <w:lang w:val="it-IT"/>
        </w:rPr>
        <w:t>nr.</w:t>
      </w:r>
      <w:r w:rsidRPr="000320ED">
        <w:rPr>
          <w:rFonts w:ascii="Trebuchet MS" w:hAnsi="Trebuchet MS"/>
          <w:color w:val="333333"/>
          <w:spacing w:val="62"/>
          <w:lang w:val="it-IT"/>
        </w:rPr>
        <w:t xml:space="preserve"> </w:t>
      </w:r>
      <w:r w:rsidRPr="000320ED">
        <w:rPr>
          <w:rFonts w:ascii="Trebuchet MS" w:hAnsi="Trebuchet MS"/>
          <w:color w:val="000000"/>
          <w:lang w:val="it-IT"/>
        </w:rPr>
        <w:t>162/22.02.2024,</w:t>
      </w:r>
      <w:r w:rsidRPr="000320ED">
        <w:rPr>
          <w:rFonts w:ascii="Trebuchet MS" w:hAnsi="Trebuchet MS"/>
          <w:color w:val="000000"/>
          <w:spacing w:val="58"/>
          <w:lang w:val="it-IT"/>
        </w:rPr>
        <w:t xml:space="preserve"> </w:t>
      </w:r>
      <w:r w:rsidRPr="000320ED">
        <w:rPr>
          <w:rFonts w:ascii="Trebuchet MS" w:hAnsi="Trebuchet MS" w:cs="Trebuchet MS"/>
          <w:color w:val="000000"/>
          <w:lang w:val="it-IT"/>
        </w:rPr>
        <w:t xml:space="preserve">modificată prin adresa </w:t>
      </w:r>
      <w:bookmarkStart w:id="3" w:name="_Hlk162520574"/>
      <w:r w:rsidRPr="000320ED">
        <w:rPr>
          <w:rFonts w:ascii="Trebuchet MS" w:hAnsi="Trebuchet MS" w:cs="Trebuchet MS"/>
          <w:color w:val="000000"/>
          <w:lang w:val="it-IT"/>
        </w:rPr>
        <w:t>nr. 238/14.03.2024</w:t>
      </w:r>
      <w:r w:rsidRPr="000320ED">
        <w:rPr>
          <w:rFonts w:ascii="Trebuchet MS" w:hAnsi="Trebuchet MS"/>
          <w:color w:val="000000"/>
          <w:lang w:val="it-IT"/>
        </w:rPr>
        <w:t>,</w:t>
      </w:r>
      <w:r w:rsidRPr="000320ED">
        <w:rPr>
          <w:rFonts w:ascii="Trebuchet MS" w:hAnsi="Trebuchet MS"/>
          <w:i/>
          <w:color w:val="000000"/>
          <w:lang w:val="it-IT"/>
        </w:rPr>
        <w:t xml:space="preserve"> </w:t>
      </w:r>
      <w:r w:rsidRPr="000320ED">
        <w:rPr>
          <w:rFonts w:ascii="Trebuchet MS" w:hAnsi="Trebuchet MS"/>
          <w:color w:val="000000"/>
          <w:lang w:val="it-IT"/>
        </w:rPr>
        <w:t>operatorul</w:t>
      </w:r>
      <w:r w:rsidRPr="000320ED">
        <w:rPr>
          <w:rFonts w:ascii="Trebuchet MS" w:hAnsi="Trebuchet MS"/>
          <w:color w:val="000000"/>
          <w:spacing w:val="32"/>
          <w:lang w:val="it-IT"/>
        </w:rPr>
        <w:t xml:space="preserve"> </w:t>
      </w:r>
      <w:bookmarkStart w:id="4" w:name="_Hlk161915708"/>
      <w:r w:rsidRPr="000320ED">
        <w:rPr>
          <w:rFonts w:ascii="Trebuchet MS" w:hAnsi="Trebuchet MS"/>
          <w:color w:val="000000"/>
          <w:lang w:val="ro-RO"/>
        </w:rPr>
        <w:t xml:space="preserve">Asocierea POLARIS M HOLDING SRL (lider de asociere) – SC URBAN GRUP ENVIRONMENT </w:t>
      </w:r>
      <w:bookmarkEnd w:id="3"/>
      <w:r w:rsidRPr="000320ED">
        <w:rPr>
          <w:rFonts w:ascii="Trebuchet MS" w:hAnsi="Trebuchet MS"/>
          <w:color w:val="000000"/>
          <w:lang w:val="ro-RO"/>
        </w:rPr>
        <w:t>SRL</w:t>
      </w:r>
      <w:r w:rsidRPr="000320ED">
        <w:rPr>
          <w:rFonts w:ascii="Trebuchet MS" w:hAnsi="Trebuchet MS"/>
          <w:color w:val="000000"/>
          <w:lang w:val="it-IT"/>
        </w:rPr>
        <w:t xml:space="preserve"> </w:t>
      </w:r>
      <w:bookmarkEnd w:id="4"/>
      <w:r w:rsidRPr="000320ED">
        <w:rPr>
          <w:rFonts w:ascii="Trebuchet MS" w:hAnsi="Trebuchet MS"/>
          <w:color w:val="000000"/>
          <w:lang w:val="it-IT"/>
        </w:rPr>
        <w:t>a</w:t>
      </w:r>
      <w:r w:rsidRPr="000320ED">
        <w:rPr>
          <w:rFonts w:ascii="Trebuchet MS" w:hAnsi="Trebuchet MS"/>
          <w:color w:val="000000"/>
          <w:spacing w:val="32"/>
          <w:lang w:val="it-IT"/>
        </w:rPr>
        <w:t xml:space="preserve"> </w:t>
      </w:r>
      <w:r w:rsidR="00397BB0">
        <w:rPr>
          <w:rFonts w:ascii="Trebuchet MS" w:hAnsi="Trebuchet MS"/>
          <w:color w:val="000000"/>
          <w:spacing w:val="32"/>
          <w:lang w:val="it-IT"/>
        </w:rPr>
        <w:t>transmis fișele de fundamentare</w:t>
      </w:r>
      <w:r w:rsidR="00444AE1">
        <w:rPr>
          <w:rFonts w:ascii="Trebuchet MS" w:hAnsi="Trebuchet MS"/>
          <w:color w:val="000000"/>
          <w:spacing w:val="32"/>
          <w:lang w:val="it-IT"/>
        </w:rPr>
        <w:t xml:space="preserve"> </w:t>
      </w:r>
      <w:r w:rsidR="00903BCE">
        <w:rPr>
          <w:rFonts w:ascii="Trebuchet MS" w:hAnsi="Trebuchet MS"/>
          <w:color w:val="000000"/>
          <w:spacing w:val="32"/>
          <w:lang w:val="it-IT"/>
        </w:rPr>
        <w:t>actualizate</w:t>
      </w:r>
      <w:r w:rsidR="00444AE1">
        <w:rPr>
          <w:rFonts w:ascii="Trebuchet MS" w:hAnsi="Trebuchet MS"/>
          <w:color w:val="000000"/>
          <w:spacing w:val="32"/>
          <w:lang w:val="it-IT"/>
        </w:rPr>
        <w:t xml:space="preserve"> pe structura prevăzută din Ordinul ANRSC nr. 640/202</w:t>
      </w:r>
      <w:r w:rsidR="001E517D">
        <w:rPr>
          <w:rFonts w:ascii="Trebuchet MS" w:hAnsi="Trebuchet MS"/>
          <w:color w:val="000000"/>
          <w:spacing w:val="32"/>
          <w:lang w:val="it-IT"/>
        </w:rPr>
        <w:t>2</w:t>
      </w:r>
      <w:r w:rsidR="00444AE1">
        <w:rPr>
          <w:rFonts w:ascii="Trebuchet MS" w:hAnsi="Trebuchet MS"/>
          <w:color w:val="000000"/>
          <w:spacing w:val="32"/>
          <w:lang w:val="it-IT"/>
        </w:rPr>
        <w:t xml:space="preserve">, și a </w:t>
      </w:r>
      <w:r w:rsidRPr="000320ED">
        <w:rPr>
          <w:rFonts w:ascii="Trebuchet MS" w:hAnsi="Trebuchet MS"/>
          <w:color w:val="000000"/>
          <w:lang w:val="it-IT"/>
        </w:rPr>
        <w:t>solicitat</w:t>
      </w:r>
      <w:r w:rsidRPr="000320ED">
        <w:rPr>
          <w:rFonts w:ascii="Trebuchet MS" w:hAnsi="Trebuchet MS"/>
          <w:color w:val="000000"/>
          <w:spacing w:val="33"/>
          <w:lang w:val="it-IT"/>
        </w:rPr>
        <w:t xml:space="preserve"> </w:t>
      </w:r>
      <w:r w:rsidRPr="000320ED">
        <w:rPr>
          <w:rFonts w:ascii="Trebuchet MS" w:hAnsi="Trebuchet MS"/>
          <w:color w:val="000000"/>
          <w:lang w:val="it-IT"/>
        </w:rPr>
        <w:t>ADI</w:t>
      </w:r>
      <w:r w:rsidRPr="000320ED">
        <w:rPr>
          <w:rFonts w:ascii="Trebuchet MS" w:hAnsi="Trebuchet MS"/>
          <w:color w:val="000000"/>
          <w:spacing w:val="33"/>
          <w:lang w:val="it-IT"/>
        </w:rPr>
        <w:t xml:space="preserve"> </w:t>
      </w:r>
      <w:r w:rsidRPr="000320ED">
        <w:rPr>
          <w:rFonts w:ascii="Trebuchet MS" w:hAnsi="Trebuchet MS"/>
          <w:color w:val="000000"/>
          <w:lang w:val="it-IT"/>
        </w:rPr>
        <w:t>Ecolect</w:t>
      </w:r>
      <w:r w:rsidRPr="000320ED">
        <w:rPr>
          <w:rFonts w:ascii="Trebuchet MS" w:hAnsi="Trebuchet MS"/>
          <w:color w:val="000000"/>
          <w:spacing w:val="32"/>
          <w:lang w:val="it-IT"/>
        </w:rPr>
        <w:t xml:space="preserve"> </w:t>
      </w:r>
      <w:r w:rsidRPr="000320ED">
        <w:rPr>
          <w:rFonts w:ascii="Trebuchet MS" w:hAnsi="Trebuchet MS" w:cs="Trebuchet MS"/>
          <w:color w:val="000000"/>
          <w:lang w:val="it-IT"/>
        </w:rPr>
        <w:t>Mureş</w:t>
      </w:r>
      <w:r w:rsidRPr="000320ED">
        <w:rPr>
          <w:rFonts w:ascii="Trebuchet MS" w:hAnsi="Trebuchet MS"/>
          <w:color w:val="000000"/>
          <w:spacing w:val="33"/>
          <w:lang w:val="it-IT"/>
        </w:rPr>
        <w:t xml:space="preserve"> </w:t>
      </w:r>
      <w:r w:rsidRPr="000320ED">
        <w:rPr>
          <w:rFonts w:ascii="Trebuchet MS" w:hAnsi="Trebuchet MS"/>
          <w:color w:val="000000"/>
          <w:lang w:val="it-IT"/>
        </w:rPr>
        <w:t>acordul</w:t>
      </w:r>
      <w:r w:rsidRPr="000320ED">
        <w:rPr>
          <w:rFonts w:ascii="Trebuchet MS" w:hAnsi="Trebuchet MS"/>
          <w:color w:val="000000"/>
          <w:spacing w:val="30"/>
          <w:lang w:val="it-IT"/>
        </w:rPr>
        <w:t xml:space="preserve"> </w:t>
      </w:r>
      <w:r w:rsidRPr="000320ED">
        <w:rPr>
          <w:rFonts w:ascii="Trebuchet MS" w:hAnsi="Trebuchet MS"/>
          <w:color w:val="000000"/>
          <w:spacing w:val="1"/>
          <w:lang w:val="it-IT"/>
        </w:rPr>
        <w:t>cu</w:t>
      </w:r>
      <w:r w:rsidRPr="000320ED">
        <w:rPr>
          <w:rFonts w:ascii="Trebuchet MS" w:hAnsi="Trebuchet MS"/>
          <w:color w:val="000000"/>
          <w:spacing w:val="30"/>
          <w:lang w:val="it-IT"/>
        </w:rPr>
        <w:t xml:space="preserve"> </w:t>
      </w:r>
      <w:r w:rsidRPr="000320ED">
        <w:rPr>
          <w:rFonts w:ascii="Trebuchet MS" w:hAnsi="Trebuchet MS"/>
          <w:color w:val="000000"/>
          <w:lang w:val="it-IT"/>
        </w:rPr>
        <w:t>privire</w:t>
      </w:r>
      <w:r w:rsidRPr="000320ED">
        <w:rPr>
          <w:rFonts w:ascii="Trebuchet MS" w:hAnsi="Trebuchet MS"/>
          <w:color w:val="000000"/>
          <w:spacing w:val="33"/>
          <w:lang w:val="it-IT"/>
        </w:rPr>
        <w:t xml:space="preserve"> </w:t>
      </w:r>
      <w:r w:rsidRPr="000320ED">
        <w:rPr>
          <w:rFonts w:ascii="Trebuchet MS" w:hAnsi="Trebuchet MS"/>
          <w:color w:val="000000"/>
          <w:lang w:val="it-IT"/>
        </w:rPr>
        <w:t>la</w:t>
      </w:r>
      <w:r w:rsidRPr="000320ED">
        <w:rPr>
          <w:rFonts w:ascii="Trebuchet MS" w:hAnsi="Trebuchet MS"/>
          <w:color w:val="000000"/>
          <w:spacing w:val="33"/>
          <w:lang w:val="it-IT"/>
        </w:rPr>
        <w:t xml:space="preserve"> </w:t>
      </w:r>
      <w:r w:rsidRPr="000320ED">
        <w:rPr>
          <w:rFonts w:ascii="Trebuchet MS" w:hAnsi="Trebuchet MS"/>
          <w:color w:val="000000"/>
          <w:lang w:val="it-IT"/>
        </w:rPr>
        <w:t>ajustarea</w:t>
      </w:r>
      <w:r w:rsidRPr="000320ED">
        <w:rPr>
          <w:rFonts w:ascii="Trebuchet MS" w:hAnsi="Trebuchet MS"/>
          <w:i/>
          <w:color w:val="000000"/>
          <w:lang w:val="it-IT"/>
        </w:rPr>
        <w:t xml:space="preserve"> </w:t>
      </w:r>
      <w:r w:rsidRPr="000320ED">
        <w:rPr>
          <w:rFonts w:ascii="Trebuchet MS" w:hAnsi="Trebuchet MS"/>
          <w:color w:val="000000"/>
          <w:lang w:val="it-IT"/>
        </w:rPr>
        <w:t>tarifelor</w:t>
      </w:r>
      <w:r w:rsidRPr="000320ED">
        <w:rPr>
          <w:rFonts w:ascii="Trebuchet MS" w:hAnsi="Trebuchet MS"/>
          <w:color w:val="000000"/>
          <w:spacing w:val="61"/>
          <w:lang w:val="it-IT"/>
        </w:rPr>
        <w:t xml:space="preserve"> </w:t>
      </w:r>
      <w:r w:rsidRPr="000320ED">
        <w:rPr>
          <w:rFonts w:ascii="Trebuchet MS" w:hAnsi="Trebuchet MS"/>
          <w:color w:val="000000"/>
          <w:lang w:val="it-IT"/>
        </w:rPr>
        <w:t>din</w:t>
      </w:r>
      <w:r w:rsidRPr="000320ED">
        <w:rPr>
          <w:rFonts w:ascii="Trebuchet MS" w:hAnsi="Trebuchet MS"/>
          <w:color w:val="000000"/>
          <w:spacing w:val="61"/>
          <w:lang w:val="it-IT"/>
        </w:rPr>
        <w:t xml:space="preserve"> </w:t>
      </w:r>
      <w:r w:rsidRPr="000320ED">
        <w:rPr>
          <w:rFonts w:ascii="Trebuchet MS" w:hAnsi="Trebuchet MS"/>
          <w:color w:val="000000"/>
          <w:lang w:val="it-IT"/>
        </w:rPr>
        <w:t>cadrul</w:t>
      </w:r>
      <w:r w:rsidRPr="000320ED">
        <w:rPr>
          <w:rFonts w:ascii="Trebuchet MS" w:hAnsi="Trebuchet MS"/>
          <w:color w:val="000000"/>
          <w:spacing w:val="61"/>
          <w:lang w:val="it-IT"/>
        </w:rPr>
        <w:t xml:space="preserve"> </w:t>
      </w:r>
      <w:r w:rsidRPr="000320ED">
        <w:rPr>
          <w:rFonts w:ascii="Trebuchet MS" w:hAnsi="Trebuchet MS"/>
          <w:color w:val="000000"/>
          <w:lang w:val="it-IT"/>
        </w:rPr>
        <w:t>Contractului</w:t>
      </w:r>
      <w:r w:rsidRPr="000320ED">
        <w:rPr>
          <w:rFonts w:ascii="Trebuchet MS" w:hAnsi="Trebuchet MS"/>
          <w:color w:val="000000"/>
          <w:spacing w:val="60"/>
          <w:lang w:val="it-IT"/>
        </w:rPr>
        <w:t xml:space="preserve"> </w:t>
      </w:r>
      <w:r w:rsidRPr="000320ED">
        <w:rPr>
          <w:rFonts w:ascii="Trebuchet MS" w:hAnsi="Trebuchet MS"/>
          <w:color w:val="000000"/>
          <w:lang w:val="it-IT"/>
        </w:rPr>
        <w:t>nr.</w:t>
      </w:r>
      <w:r w:rsidRPr="000320ED">
        <w:rPr>
          <w:rFonts w:ascii="Trebuchet MS" w:hAnsi="Trebuchet MS"/>
          <w:color w:val="000000"/>
          <w:spacing w:val="62"/>
          <w:lang w:val="it-IT"/>
        </w:rPr>
        <w:t xml:space="preserve"> </w:t>
      </w:r>
      <w:r w:rsidRPr="000320ED">
        <w:rPr>
          <w:rFonts w:ascii="Trebuchet MS" w:hAnsi="Trebuchet MS"/>
          <w:color w:val="000000"/>
          <w:lang w:val="it-IT"/>
        </w:rPr>
        <w:t>3629/27.06.2023,</w:t>
      </w:r>
      <w:r>
        <w:rPr>
          <w:rFonts w:ascii="Trebuchet MS" w:hAnsi="Trebuchet MS"/>
          <w:color w:val="000000"/>
          <w:lang w:val="it-IT"/>
        </w:rPr>
        <w:t xml:space="preserve"> cu </w:t>
      </w:r>
      <w:r w:rsidRPr="00B77374">
        <w:rPr>
          <w:rFonts w:ascii="Trebuchet MS" w:hAnsi="Trebuchet MS"/>
          <w:color w:val="000000"/>
          <w:lang w:val="it-IT"/>
        </w:rPr>
        <w:t>indicele</w:t>
      </w:r>
      <w:r w:rsidRPr="00B77374">
        <w:rPr>
          <w:rFonts w:ascii="Trebuchet MS" w:hAnsi="Trebuchet MS"/>
          <w:color w:val="000000"/>
          <w:spacing w:val="39"/>
          <w:lang w:val="it-IT"/>
        </w:rPr>
        <w:t xml:space="preserve"> </w:t>
      </w:r>
      <w:r w:rsidRPr="00B77374">
        <w:rPr>
          <w:rFonts w:ascii="Trebuchet MS" w:hAnsi="Trebuchet MS"/>
          <w:color w:val="000000"/>
          <w:lang w:val="it-IT"/>
        </w:rPr>
        <w:t>preturilor</w:t>
      </w:r>
      <w:r w:rsidRPr="00B77374">
        <w:rPr>
          <w:rFonts w:ascii="Trebuchet MS" w:hAnsi="Trebuchet MS"/>
          <w:color w:val="000000"/>
          <w:spacing w:val="40"/>
          <w:lang w:val="it-IT"/>
        </w:rPr>
        <w:t xml:space="preserve"> </w:t>
      </w:r>
      <w:r w:rsidRPr="00B77374">
        <w:rPr>
          <w:rFonts w:ascii="Trebuchet MS" w:hAnsi="Trebuchet MS"/>
          <w:color w:val="000000"/>
          <w:spacing w:val="-3"/>
          <w:lang w:val="it-IT"/>
        </w:rPr>
        <w:t>de</w:t>
      </w:r>
      <w:r w:rsidRPr="00B77374">
        <w:rPr>
          <w:rFonts w:ascii="Trebuchet MS" w:hAnsi="Trebuchet MS"/>
          <w:color w:val="000000"/>
          <w:spacing w:val="42"/>
          <w:lang w:val="it-IT"/>
        </w:rPr>
        <w:t xml:space="preserve"> </w:t>
      </w:r>
      <w:r w:rsidRPr="00B77374">
        <w:rPr>
          <w:rFonts w:ascii="Trebuchet MS" w:hAnsi="Trebuchet MS"/>
          <w:color w:val="000000"/>
          <w:lang w:val="it-IT"/>
        </w:rPr>
        <w:t>consum</w:t>
      </w:r>
      <w:r w:rsidRPr="00B77374">
        <w:rPr>
          <w:rFonts w:ascii="Trebuchet MS" w:hAnsi="Trebuchet MS"/>
          <w:color w:val="000000"/>
          <w:spacing w:val="40"/>
          <w:lang w:val="it-IT"/>
        </w:rPr>
        <w:t xml:space="preserve"> </w:t>
      </w:r>
      <w:r w:rsidRPr="00B77374">
        <w:rPr>
          <w:rFonts w:ascii="Trebuchet MS" w:hAnsi="Trebuchet MS"/>
          <w:color w:val="000000"/>
          <w:lang w:val="it-IT"/>
        </w:rPr>
        <w:t>-</w:t>
      </w:r>
      <w:r w:rsidRPr="00B77374">
        <w:rPr>
          <w:rFonts w:ascii="Trebuchet MS" w:hAnsi="Trebuchet MS"/>
          <w:color w:val="000000"/>
          <w:spacing w:val="40"/>
          <w:lang w:val="it-IT"/>
        </w:rPr>
        <w:t xml:space="preserve"> </w:t>
      </w:r>
      <w:r w:rsidRPr="00B77374">
        <w:rPr>
          <w:rFonts w:ascii="Trebuchet MS" w:hAnsi="Trebuchet MS"/>
          <w:color w:val="000000"/>
          <w:lang w:val="it-IT"/>
        </w:rPr>
        <w:t>IPC</w:t>
      </w:r>
      <w:r w:rsidRPr="00B77374">
        <w:rPr>
          <w:rFonts w:ascii="Trebuchet MS" w:hAnsi="Trebuchet MS"/>
          <w:color w:val="000000"/>
          <w:vertAlign w:val="subscript"/>
          <w:lang w:val="it-IT"/>
        </w:rPr>
        <w:t>total</w:t>
      </w:r>
      <w:r w:rsidRPr="00B77374">
        <w:rPr>
          <w:rFonts w:ascii="Trebuchet MS" w:hAnsi="Trebuchet MS"/>
          <w:color w:val="000000"/>
          <w:spacing w:val="43"/>
          <w:vertAlign w:val="subscript"/>
          <w:lang w:val="it-IT"/>
        </w:rPr>
        <w:t xml:space="preserve"> </w:t>
      </w:r>
      <w:r w:rsidRPr="00B77374">
        <w:rPr>
          <w:rFonts w:ascii="Trebuchet MS" w:hAnsi="Trebuchet MS"/>
          <w:color w:val="000000"/>
          <w:lang w:val="it-IT"/>
        </w:rPr>
        <w:t>publicat</w:t>
      </w:r>
      <w:r w:rsidRPr="00B77374">
        <w:rPr>
          <w:rFonts w:ascii="Trebuchet MS" w:hAnsi="Trebuchet MS"/>
          <w:color w:val="000000"/>
          <w:spacing w:val="40"/>
          <w:lang w:val="it-IT"/>
        </w:rPr>
        <w:t xml:space="preserve"> </w:t>
      </w:r>
      <w:r w:rsidRPr="00B77374">
        <w:rPr>
          <w:rFonts w:ascii="Trebuchet MS" w:hAnsi="Trebuchet MS"/>
          <w:color w:val="000000"/>
          <w:lang w:val="it-IT"/>
        </w:rPr>
        <w:t>de</w:t>
      </w:r>
      <w:r w:rsidRPr="00B77374">
        <w:rPr>
          <w:rFonts w:ascii="Trebuchet MS" w:hAnsi="Trebuchet MS"/>
          <w:color w:val="000000"/>
          <w:spacing w:val="38"/>
          <w:lang w:val="it-IT"/>
        </w:rPr>
        <w:t xml:space="preserve"> </w:t>
      </w:r>
      <w:r w:rsidRPr="00B77374">
        <w:rPr>
          <w:rFonts w:ascii="Trebuchet MS" w:hAnsi="Trebuchet MS"/>
          <w:color w:val="000000"/>
          <w:lang w:val="it-IT"/>
        </w:rPr>
        <w:t>Institutul</w:t>
      </w:r>
      <w:r w:rsidRPr="00B77374">
        <w:rPr>
          <w:rFonts w:ascii="Trebuchet MS" w:hAnsi="Trebuchet MS"/>
          <w:color w:val="000000"/>
          <w:spacing w:val="38"/>
          <w:lang w:val="it-IT"/>
        </w:rPr>
        <w:t xml:space="preserve"> </w:t>
      </w:r>
      <w:r w:rsidRPr="00B77374">
        <w:rPr>
          <w:rFonts w:ascii="Trebuchet MS" w:hAnsi="Trebuchet MS" w:cs="Trebuchet MS"/>
          <w:color w:val="000000"/>
          <w:lang w:val="it-IT"/>
        </w:rPr>
        <w:t>Național</w:t>
      </w:r>
      <w:r w:rsidRPr="00B77374">
        <w:rPr>
          <w:rFonts w:ascii="Trebuchet MS" w:hAnsi="Trebuchet MS"/>
          <w:color w:val="000000"/>
          <w:spacing w:val="39"/>
          <w:lang w:val="it-IT"/>
        </w:rPr>
        <w:t xml:space="preserve"> </w:t>
      </w:r>
      <w:r w:rsidRPr="00B77374">
        <w:rPr>
          <w:rFonts w:ascii="Trebuchet MS" w:hAnsi="Trebuchet MS"/>
          <w:color w:val="000000"/>
          <w:lang w:val="it-IT"/>
        </w:rPr>
        <w:t>de</w:t>
      </w:r>
      <w:r w:rsidRPr="00B77374">
        <w:rPr>
          <w:rFonts w:ascii="Trebuchet MS" w:hAnsi="Trebuchet MS"/>
          <w:color w:val="000000"/>
          <w:spacing w:val="38"/>
          <w:lang w:val="it-IT"/>
        </w:rPr>
        <w:t xml:space="preserve"> </w:t>
      </w:r>
      <w:r w:rsidRPr="00B77374">
        <w:rPr>
          <w:rFonts w:ascii="Trebuchet MS" w:hAnsi="Trebuchet MS" w:cs="Trebuchet MS"/>
          <w:color w:val="000000"/>
          <w:lang w:val="it-IT"/>
        </w:rPr>
        <w:t>Statistică,</w:t>
      </w:r>
      <w:r w:rsidRPr="00B77374">
        <w:rPr>
          <w:rFonts w:ascii="Trebuchet MS" w:hAnsi="Trebuchet MS"/>
          <w:color w:val="000000"/>
          <w:lang w:val="it-IT"/>
        </w:rPr>
        <w:t xml:space="preserve"> aferent</w:t>
      </w:r>
      <w:r w:rsidRPr="00B77374">
        <w:rPr>
          <w:rFonts w:ascii="Trebuchet MS" w:hAnsi="Trebuchet MS"/>
          <w:color w:val="000000"/>
          <w:spacing w:val="2"/>
          <w:lang w:val="it-IT"/>
        </w:rPr>
        <w:t xml:space="preserve"> </w:t>
      </w:r>
      <w:r w:rsidRPr="00B77374">
        <w:rPr>
          <w:rFonts w:ascii="Trebuchet MS" w:hAnsi="Trebuchet MS"/>
          <w:color w:val="000000"/>
          <w:lang w:val="it-IT"/>
        </w:rPr>
        <w:t>perioadei</w:t>
      </w:r>
      <w:r w:rsidRPr="00B77374">
        <w:rPr>
          <w:rFonts w:ascii="Trebuchet MS" w:hAnsi="Trebuchet MS"/>
          <w:color w:val="000000"/>
          <w:spacing w:val="1"/>
          <w:lang w:val="it-IT"/>
        </w:rPr>
        <w:t xml:space="preserve"> </w:t>
      </w:r>
      <w:r w:rsidRPr="00B77374">
        <w:rPr>
          <w:rFonts w:ascii="Trebuchet MS" w:hAnsi="Trebuchet MS"/>
          <w:color w:val="000000"/>
          <w:highlight w:val="yellow"/>
          <w:lang w:val="it-IT"/>
        </w:rPr>
        <w:t>iulie</w:t>
      </w:r>
      <w:r w:rsidRPr="00B77374">
        <w:rPr>
          <w:rFonts w:ascii="Trebuchet MS" w:hAnsi="Trebuchet MS"/>
          <w:color w:val="000000"/>
          <w:spacing w:val="12"/>
          <w:highlight w:val="yellow"/>
          <w:lang w:val="it-IT"/>
        </w:rPr>
        <w:t xml:space="preserve"> </w:t>
      </w:r>
      <w:r w:rsidRPr="00B77374">
        <w:rPr>
          <w:rFonts w:ascii="Trebuchet MS" w:hAnsi="Trebuchet MS"/>
          <w:color w:val="000000"/>
          <w:highlight w:val="yellow"/>
          <w:lang w:val="it-IT"/>
        </w:rPr>
        <w:t>2023</w:t>
      </w:r>
      <w:r w:rsidRPr="00B77374">
        <w:rPr>
          <w:rFonts w:ascii="Trebuchet MS" w:hAnsi="Trebuchet MS"/>
          <w:color w:val="000000"/>
          <w:spacing w:val="11"/>
          <w:highlight w:val="yellow"/>
          <w:lang w:val="it-IT"/>
        </w:rPr>
        <w:t xml:space="preserve"> </w:t>
      </w:r>
      <w:r w:rsidRPr="00B77374">
        <w:rPr>
          <w:rFonts w:ascii="Trebuchet MS" w:hAnsi="Trebuchet MS" w:cs="Trebuchet MS"/>
          <w:color w:val="000000"/>
          <w:highlight w:val="yellow"/>
          <w:lang w:val="it-IT"/>
        </w:rPr>
        <w:t>–</w:t>
      </w:r>
      <w:r w:rsidRPr="00B77374">
        <w:rPr>
          <w:rFonts w:ascii="Trebuchet MS" w:hAnsi="Trebuchet MS"/>
          <w:color w:val="000000"/>
          <w:spacing w:val="14"/>
          <w:highlight w:val="yellow"/>
          <w:lang w:val="it-IT"/>
        </w:rPr>
        <w:t xml:space="preserve"> </w:t>
      </w:r>
      <w:r w:rsidRPr="00B77374">
        <w:rPr>
          <w:rFonts w:ascii="Trebuchet MS" w:hAnsi="Trebuchet MS"/>
          <w:color w:val="000000"/>
          <w:highlight w:val="yellow"/>
          <w:lang w:val="it-IT"/>
        </w:rPr>
        <w:t>ianuarie</w:t>
      </w:r>
      <w:r w:rsidRPr="00B77374">
        <w:rPr>
          <w:rFonts w:ascii="Trebuchet MS" w:hAnsi="Trebuchet MS"/>
          <w:color w:val="000000"/>
          <w:spacing w:val="10"/>
          <w:highlight w:val="yellow"/>
          <w:lang w:val="it-IT"/>
        </w:rPr>
        <w:t xml:space="preserve"> </w:t>
      </w:r>
      <w:r w:rsidRPr="00B77374">
        <w:rPr>
          <w:rFonts w:ascii="Trebuchet MS" w:hAnsi="Trebuchet MS"/>
          <w:color w:val="000000"/>
          <w:highlight w:val="yellow"/>
          <w:lang w:val="it-IT"/>
        </w:rPr>
        <w:t>202</w:t>
      </w:r>
      <w:r w:rsidRPr="00B77374">
        <w:rPr>
          <w:rFonts w:ascii="Trebuchet MS" w:hAnsi="Trebuchet MS"/>
          <w:color w:val="000000"/>
          <w:lang w:val="it-IT"/>
        </w:rPr>
        <w:t>4,</w:t>
      </w:r>
      <w:r w:rsidRPr="00B77374">
        <w:rPr>
          <w:rFonts w:ascii="Trebuchet MS" w:hAnsi="Trebuchet MS"/>
          <w:color w:val="000000"/>
          <w:spacing w:val="-1"/>
          <w:lang w:val="it-IT"/>
        </w:rPr>
        <w:t xml:space="preserve"> </w:t>
      </w:r>
      <w:r w:rsidRPr="00B77374">
        <w:rPr>
          <w:rFonts w:ascii="Trebuchet MS" w:hAnsi="Trebuchet MS"/>
          <w:color w:val="000000"/>
          <w:lang w:val="it-IT"/>
        </w:rPr>
        <w:t>respectiv 103,28%</w:t>
      </w:r>
      <w:r>
        <w:rPr>
          <w:rFonts w:ascii="Trebuchet MS" w:hAnsi="Trebuchet MS"/>
          <w:color w:val="000000"/>
          <w:lang w:val="it-IT"/>
        </w:rPr>
        <w:t xml:space="preserve">, </w:t>
      </w:r>
      <w:r w:rsidRPr="000320ED">
        <w:rPr>
          <w:rFonts w:ascii="Trebuchet MS" w:hAnsi="Trebuchet MS" w:cs="Trebuchet MS"/>
          <w:color w:val="000000"/>
          <w:lang w:val="it-IT"/>
        </w:rPr>
        <w:t>în</w:t>
      </w:r>
      <w:r w:rsidRPr="000320ED">
        <w:rPr>
          <w:rFonts w:ascii="Trebuchet MS" w:hAnsi="Trebuchet MS"/>
          <w:color w:val="000000"/>
          <w:spacing w:val="61"/>
          <w:lang w:val="it-IT"/>
        </w:rPr>
        <w:t xml:space="preserve"> </w:t>
      </w:r>
      <w:r w:rsidRPr="000320ED">
        <w:rPr>
          <w:rFonts w:ascii="Trebuchet MS" w:hAnsi="Trebuchet MS"/>
          <w:color w:val="000000"/>
          <w:lang w:val="it-IT"/>
        </w:rPr>
        <w:t>conformitate</w:t>
      </w:r>
      <w:r w:rsidRPr="000320ED">
        <w:rPr>
          <w:rFonts w:ascii="Trebuchet MS" w:hAnsi="Trebuchet MS"/>
          <w:color w:val="000000"/>
          <w:spacing w:val="61"/>
          <w:lang w:val="it-IT"/>
        </w:rPr>
        <w:t xml:space="preserve"> </w:t>
      </w:r>
      <w:r w:rsidRPr="000320ED">
        <w:rPr>
          <w:rFonts w:ascii="Trebuchet MS" w:hAnsi="Trebuchet MS"/>
          <w:color w:val="000000"/>
          <w:spacing w:val="1"/>
          <w:lang w:val="it-IT"/>
        </w:rPr>
        <w:t>cu</w:t>
      </w:r>
      <w:r w:rsidRPr="000320ED">
        <w:rPr>
          <w:rFonts w:ascii="Trebuchet MS" w:hAnsi="Trebuchet MS"/>
          <w:color w:val="000000"/>
          <w:spacing w:val="59"/>
          <w:lang w:val="it-IT"/>
        </w:rPr>
        <w:t xml:space="preserve"> </w:t>
      </w:r>
      <w:r w:rsidRPr="000320ED">
        <w:rPr>
          <w:rFonts w:ascii="Trebuchet MS" w:hAnsi="Trebuchet MS"/>
          <w:color w:val="000000"/>
          <w:lang w:val="it-IT"/>
        </w:rPr>
        <w:t>prevederile</w:t>
      </w:r>
      <w:r w:rsidRPr="000320ED">
        <w:rPr>
          <w:rFonts w:ascii="Trebuchet MS" w:hAnsi="Trebuchet MS"/>
          <w:i/>
          <w:color w:val="000000"/>
          <w:lang w:val="it-IT"/>
        </w:rPr>
        <w:t xml:space="preserve"> </w:t>
      </w:r>
      <w:r w:rsidRPr="000320ED">
        <w:rPr>
          <w:rFonts w:ascii="Trebuchet MS" w:hAnsi="Trebuchet MS"/>
          <w:color w:val="000000"/>
          <w:lang w:val="it-IT"/>
        </w:rPr>
        <w:t>Ordinului</w:t>
      </w:r>
      <w:r w:rsidRPr="000320ED">
        <w:rPr>
          <w:rFonts w:ascii="Trebuchet MS" w:hAnsi="Trebuchet MS"/>
          <w:color w:val="000000"/>
          <w:spacing w:val="12"/>
          <w:lang w:val="it-IT"/>
        </w:rPr>
        <w:t xml:space="preserve"> </w:t>
      </w:r>
      <w:r w:rsidRPr="000320ED">
        <w:rPr>
          <w:rFonts w:ascii="Trebuchet MS" w:hAnsi="Trebuchet MS" w:cs="Trebuchet MS"/>
          <w:color w:val="000000"/>
          <w:lang w:val="it-IT"/>
        </w:rPr>
        <w:t>președintelui</w:t>
      </w:r>
      <w:r w:rsidRPr="000320ED">
        <w:rPr>
          <w:rFonts w:ascii="Trebuchet MS" w:hAnsi="Trebuchet MS"/>
          <w:color w:val="000000"/>
          <w:spacing w:val="12"/>
          <w:lang w:val="it-IT"/>
        </w:rPr>
        <w:t xml:space="preserve"> </w:t>
      </w:r>
      <w:r w:rsidRPr="000320ED">
        <w:rPr>
          <w:rFonts w:ascii="Trebuchet MS" w:hAnsi="Trebuchet MS"/>
          <w:color w:val="000000"/>
          <w:spacing w:val="1"/>
          <w:lang w:val="it-IT"/>
        </w:rPr>
        <w:t>ANRSC</w:t>
      </w:r>
      <w:r w:rsidRPr="000320ED">
        <w:rPr>
          <w:rFonts w:ascii="Trebuchet MS" w:hAnsi="Trebuchet MS"/>
          <w:color w:val="000000"/>
          <w:spacing w:val="12"/>
          <w:lang w:val="it-IT"/>
        </w:rPr>
        <w:t xml:space="preserve"> </w:t>
      </w:r>
      <w:r w:rsidRPr="000320ED">
        <w:rPr>
          <w:rFonts w:ascii="Trebuchet MS" w:hAnsi="Trebuchet MS"/>
          <w:color w:val="000000"/>
          <w:lang w:val="it-IT"/>
        </w:rPr>
        <w:t>nr.640/2022</w:t>
      </w:r>
      <w:r w:rsidRPr="000320ED">
        <w:rPr>
          <w:rFonts w:ascii="Trebuchet MS" w:hAnsi="Trebuchet MS"/>
          <w:color w:val="000000"/>
          <w:spacing w:val="12"/>
          <w:lang w:val="it-IT"/>
        </w:rPr>
        <w:t xml:space="preserve"> </w:t>
      </w:r>
      <w:r w:rsidRPr="000320ED">
        <w:rPr>
          <w:rFonts w:ascii="Trebuchet MS" w:hAnsi="Trebuchet MS"/>
          <w:color w:val="000000"/>
          <w:lang w:val="it-IT"/>
        </w:rPr>
        <w:t>privind</w:t>
      </w:r>
      <w:r w:rsidRPr="000320ED">
        <w:rPr>
          <w:rFonts w:ascii="Trebuchet MS" w:hAnsi="Trebuchet MS"/>
          <w:color w:val="000000"/>
          <w:spacing w:val="12"/>
          <w:lang w:val="it-IT"/>
        </w:rPr>
        <w:t xml:space="preserve"> </w:t>
      </w:r>
      <w:r w:rsidRPr="000320ED">
        <w:rPr>
          <w:rFonts w:ascii="Trebuchet MS" w:hAnsi="Trebuchet MS"/>
          <w:color w:val="000000"/>
          <w:lang w:val="it-IT"/>
        </w:rPr>
        <w:t>aprobarea</w:t>
      </w:r>
      <w:r w:rsidRPr="000320ED">
        <w:rPr>
          <w:rFonts w:ascii="Trebuchet MS" w:hAnsi="Trebuchet MS"/>
          <w:color w:val="000000"/>
          <w:spacing w:val="12"/>
          <w:lang w:val="it-IT"/>
        </w:rPr>
        <w:t xml:space="preserve"> </w:t>
      </w:r>
      <w:r w:rsidRPr="000320ED">
        <w:rPr>
          <w:rFonts w:ascii="Trebuchet MS" w:hAnsi="Trebuchet MS"/>
          <w:color w:val="000000"/>
          <w:lang w:val="it-IT"/>
        </w:rPr>
        <w:t>Normelor</w:t>
      </w:r>
      <w:r w:rsidRPr="000320ED">
        <w:rPr>
          <w:rFonts w:ascii="Trebuchet MS" w:hAnsi="Trebuchet MS"/>
          <w:color w:val="000000"/>
          <w:spacing w:val="11"/>
          <w:lang w:val="it-IT"/>
        </w:rPr>
        <w:t xml:space="preserve"> </w:t>
      </w:r>
      <w:r w:rsidRPr="000320ED">
        <w:rPr>
          <w:rFonts w:ascii="Trebuchet MS" w:hAnsi="Trebuchet MS"/>
          <w:color w:val="000000"/>
          <w:lang w:val="it-IT"/>
        </w:rPr>
        <w:t>metodologice</w:t>
      </w:r>
      <w:r w:rsidRPr="000320ED">
        <w:rPr>
          <w:rFonts w:ascii="Trebuchet MS" w:hAnsi="Trebuchet MS"/>
          <w:color w:val="000000"/>
          <w:spacing w:val="13"/>
          <w:lang w:val="it-IT"/>
        </w:rPr>
        <w:t xml:space="preserve"> </w:t>
      </w:r>
      <w:r w:rsidRPr="000320ED">
        <w:rPr>
          <w:rFonts w:ascii="Trebuchet MS" w:hAnsi="Trebuchet MS"/>
          <w:color w:val="000000"/>
          <w:lang w:val="it-IT"/>
        </w:rPr>
        <w:t>de</w:t>
      </w:r>
      <w:r w:rsidRPr="000320ED">
        <w:rPr>
          <w:rFonts w:ascii="Trebuchet MS" w:hAnsi="Trebuchet MS"/>
          <w:i/>
          <w:color w:val="000000"/>
          <w:lang w:val="it-IT"/>
        </w:rPr>
        <w:t xml:space="preserve"> </w:t>
      </w:r>
      <w:r w:rsidRPr="000320ED">
        <w:rPr>
          <w:rFonts w:ascii="Trebuchet MS" w:hAnsi="Trebuchet MS"/>
          <w:color w:val="000000"/>
          <w:lang w:val="it-IT"/>
        </w:rPr>
        <w:t>stabilire,</w:t>
      </w:r>
      <w:r w:rsidRPr="000320ED">
        <w:rPr>
          <w:rFonts w:ascii="Trebuchet MS" w:hAnsi="Trebuchet MS"/>
          <w:color w:val="000000"/>
          <w:spacing w:val="6"/>
          <w:lang w:val="it-IT"/>
        </w:rPr>
        <w:t xml:space="preserve"> </w:t>
      </w:r>
      <w:r w:rsidRPr="000320ED">
        <w:rPr>
          <w:rFonts w:ascii="Trebuchet MS" w:hAnsi="Trebuchet MS"/>
          <w:color w:val="000000"/>
          <w:lang w:val="it-IT"/>
        </w:rPr>
        <w:t>ajustare</w:t>
      </w:r>
      <w:r w:rsidRPr="000320ED">
        <w:rPr>
          <w:rFonts w:ascii="Trebuchet MS" w:hAnsi="Trebuchet MS"/>
          <w:color w:val="000000"/>
          <w:spacing w:val="6"/>
          <w:lang w:val="it-IT"/>
        </w:rPr>
        <w:t xml:space="preserve"> </w:t>
      </w:r>
      <w:r w:rsidRPr="000320ED">
        <w:rPr>
          <w:rFonts w:ascii="Trebuchet MS" w:hAnsi="Trebuchet MS"/>
          <w:color w:val="000000"/>
          <w:lang w:val="it-IT"/>
        </w:rPr>
        <w:t>sau</w:t>
      </w:r>
      <w:r w:rsidRPr="000320ED">
        <w:rPr>
          <w:rFonts w:ascii="Trebuchet MS" w:hAnsi="Trebuchet MS"/>
          <w:color w:val="000000"/>
          <w:spacing w:val="6"/>
          <w:lang w:val="it-IT"/>
        </w:rPr>
        <w:t xml:space="preserve"> </w:t>
      </w:r>
      <w:r w:rsidRPr="000320ED">
        <w:rPr>
          <w:rFonts w:ascii="Trebuchet MS" w:hAnsi="Trebuchet MS"/>
          <w:color w:val="000000"/>
          <w:lang w:val="it-IT"/>
        </w:rPr>
        <w:t>modificare</w:t>
      </w:r>
      <w:r w:rsidRPr="000320ED">
        <w:rPr>
          <w:rFonts w:ascii="Trebuchet MS" w:hAnsi="Trebuchet MS"/>
          <w:color w:val="000000"/>
          <w:spacing w:val="6"/>
          <w:lang w:val="it-IT"/>
        </w:rPr>
        <w:t xml:space="preserve"> </w:t>
      </w:r>
      <w:r w:rsidRPr="000320ED">
        <w:rPr>
          <w:rFonts w:ascii="Trebuchet MS" w:hAnsi="Trebuchet MS"/>
          <w:color w:val="000000"/>
          <w:lang w:val="it-IT"/>
        </w:rPr>
        <w:t>a</w:t>
      </w:r>
      <w:r w:rsidRPr="000320ED">
        <w:rPr>
          <w:rFonts w:ascii="Trebuchet MS" w:hAnsi="Trebuchet MS"/>
          <w:color w:val="000000"/>
          <w:spacing w:val="5"/>
          <w:lang w:val="it-IT"/>
        </w:rPr>
        <w:t xml:space="preserve"> </w:t>
      </w:r>
      <w:r w:rsidRPr="000320ED">
        <w:rPr>
          <w:rFonts w:ascii="Trebuchet MS" w:hAnsi="Trebuchet MS"/>
          <w:color w:val="000000"/>
          <w:lang w:val="it-IT"/>
        </w:rPr>
        <w:t>tarifelor</w:t>
      </w:r>
      <w:r w:rsidRPr="000320ED">
        <w:rPr>
          <w:rFonts w:ascii="Trebuchet MS" w:hAnsi="Trebuchet MS"/>
          <w:color w:val="000000"/>
          <w:spacing w:val="6"/>
          <w:lang w:val="it-IT"/>
        </w:rPr>
        <w:t xml:space="preserve"> </w:t>
      </w:r>
      <w:r w:rsidRPr="000320ED">
        <w:rPr>
          <w:rFonts w:ascii="Trebuchet MS" w:hAnsi="Trebuchet MS"/>
          <w:color w:val="000000"/>
          <w:lang w:val="it-IT"/>
        </w:rPr>
        <w:t>pentru</w:t>
      </w:r>
      <w:r w:rsidRPr="000320ED">
        <w:rPr>
          <w:rFonts w:ascii="Trebuchet MS" w:hAnsi="Trebuchet MS"/>
          <w:color w:val="000000"/>
          <w:spacing w:val="6"/>
          <w:lang w:val="it-IT"/>
        </w:rPr>
        <w:t xml:space="preserve"> </w:t>
      </w:r>
      <w:r w:rsidRPr="000320ED">
        <w:rPr>
          <w:rFonts w:ascii="Trebuchet MS" w:hAnsi="Trebuchet MS" w:cs="Trebuchet MS"/>
          <w:color w:val="000000"/>
          <w:lang w:val="it-IT"/>
        </w:rPr>
        <w:t>activităţile</w:t>
      </w:r>
      <w:r w:rsidRPr="000320ED">
        <w:rPr>
          <w:rFonts w:ascii="Trebuchet MS" w:hAnsi="Trebuchet MS"/>
          <w:color w:val="000000"/>
          <w:spacing w:val="6"/>
          <w:lang w:val="it-IT"/>
        </w:rPr>
        <w:t xml:space="preserve"> </w:t>
      </w:r>
      <w:r w:rsidRPr="000320ED">
        <w:rPr>
          <w:rFonts w:ascii="Trebuchet MS" w:hAnsi="Trebuchet MS"/>
          <w:color w:val="000000"/>
          <w:lang w:val="it-IT"/>
        </w:rPr>
        <w:t>de</w:t>
      </w:r>
      <w:r w:rsidRPr="000320ED">
        <w:rPr>
          <w:rFonts w:ascii="Trebuchet MS" w:hAnsi="Trebuchet MS"/>
          <w:color w:val="000000"/>
          <w:spacing w:val="5"/>
          <w:lang w:val="it-IT"/>
        </w:rPr>
        <w:t xml:space="preserve"> </w:t>
      </w:r>
      <w:r w:rsidRPr="000320ED">
        <w:rPr>
          <w:rFonts w:ascii="Trebuchet MS" w:hAnsi="Trebuchet MS"/>
          <w:color w:val="000000"/>
          <w:lang w:val="it-IT"/>
        </w:rPr>
        <w:t>salubrizare,</w:t>
      </w:r>
      <w:r w:rsidRPr="000320ED">
        <w:rPr>
          <w:rFonts w:ascii="Trebuchet MS" w:hAnsi="Trebuchet MS"/>
          <w:color w:val="000000"/>
          <w:spacing w:val="6"/>
          <w:lang w:val="it-IT"/>
        </w:rPr>
        <w:t xml:space="preserve"> </w:t>
      </w:r>
      <w:r w:rsidRPr="000320ED">
        <w:rPr>
          <w:rFonts w:ascii="Trebuchet MS" w:hAnsi="Trebuchet MS"/>
          <w:color w:val="000000"/>
          <w:lang w:val="it-IT"/>
        </w:rPr>
        <w:t>precum</w:t>
      </w:r>
      <w:r w:rsidRPr="000320ED">
        <w:rPr>
          <w:rFonts w:ascii="Trebuchet MS" w:hAnsi="Trebuchet MS"/>
          <w:color w:val="000000"/>
          <w:spacing w:val="5"/>
          <w:lang w:val="it-IT"/>
        </w:rPr>
        <w:t xml:space="preserve"> </w:t>
      </w:r>
      <w:r w:rsidRPr="000320ED">
        <w:rPr>
          <w:rFonts w:ascii="Trebuchet MS" w:hAnsi="Trebuchet MS" w:cs="Trebuchet MS"/>
          <w:color w:val="000000"/>
          <w:lang w:val="it-IT"/>
        </w:rPr>
        <w:t xml:space="preserve">şi </w:t>
      </w:r>
      <w:r w:rsidRPr="000320ED">
        <w:rPr>
          <w:rFonts w:ascii="Trebuchet MS" w:hAnsi="Trebuchet MS"/>
          <w:color w:val="000000"/>
          <w:lang w:val="it-IT"/>
        </w:rPr>
        <w:t>de</w:t>
      </w:r>
      <w:r w:rsidRPr="000320ED">
        <w:rPr>
          <w:rFonts w:ascii="Trebuchet MS" w:hAnsi="Trebuchet MS"/>
          <w:color w:val="000000"/>
          <w:spacing w:val="33"/>
          <w:lang w:val="it-IT"/>
        </w:rPr>
        <w:t xml:space="preserve"> </w:t>
      </w:r>
      <w:r w:rsidRPr="000320ED">
        <w:rPr>
          <w:rFonts w:ascii="Trebuchet MS" w:hAnsi="Trebuchet MS"/>
          <w:color w:val="000000"/>
          <w:lang w:val="it-IT"/>
        </w:rPr>
        <w:t>calculare</w:t>
      </w:r>
      <w:r w:rsidRPr="000320ED">
        <w:rPr>
          <w:rFonts w:ascii="Trebuchet MS" w:hAnsi="Trebuchet MS"/>
          <w:color w:val="000000"/>
          <w:spacing w:val="35"/>
          <w:lang w:val="it-IT"/>
        </w:rPr>
        <w:t xml:space="preserve"> </w:t>
      </w:r>
      <w:r w:rsidRPr="000320ED">
        <w:rPr>
          <w:rFonts w:ascii="Trebuchet MS" w:hAnsi="Trebuchet MS"/>
          <w:color w:val="000000"/>
          <w:lang w:val="it-IT"/>
        </w:rPr>
        <w:t>a</w:t>
      </w:r>
      <w:r w:rsidRPr="000320ED">
        <w:rPr>
          <w:rFonts w:ascii="Trebuchet MS" w:hAnsi="Trebuchet MS"/>
          <w:color w:val="000000"/>
          <w:spacing w:val="32"/>
          <w:lang w:val="it-IT"/>
        </w:rPr>
        <w:t xml:space="preserve"> </w:t>
      </w:r>
      <w:r w:rsidRPr="000320ED">
        <w:rPr>
          <w:rFonts w:ascii="Trebuchet MS" w:hAnsi="Trebuchet MS"/>
          <w:color w:val="000000"/>
          <w:lang w:val="it-IT"/>
        </w:rPr>
        <w:t>tarifelor/taxelor</w:t>
      </w:r>
      <w:r w:rsidRPr="000320ED">
        <w:rPr>
          <w:rFonts w:ascii="Trebuchet MS" w:hAnsi="Trebuchet MS"/>
          <w:color w:val="000000"/>
          <w:spacing w:val="35"/>
          <w:lang w:val="it-IT"/>
        </w:rPr>
        <w:t xml:space="preserve"> </w:t>
      </w:r>
      <w:r w:rsidRPr="000320ED">
        <w:rPr>
          <w:rFonts w:ascii="Trebuchet MS" w:hAnsi="Trebuchet MS"/>
          <w:color w:val="000000"/>
          <w:lang w:val="it-IT"/>
        </w:rPr>
        <w:t>distincte</w:t>
      </w:r>
      <w:r w:rsidRPr="000320ED">
        <w:rPr>
          <w:rFonts w:ascii="Trebuchet MS" w:hAnsi="Trebuchet MS"/>
          <w:color w:val="000000"/>
          <w:spacing w:val="32"/>
          <w:lang w:val="it-IT"/>
        </w:rPr>
        <w:t xml:space="preserve"> </w:t>
      </w:r>
      <w:r w:rsidRPr="000320ED">
        <w:rPr>
          <w:rFonts w:ascii="Trebuchet MS" w:hAnsi="Trebuchet MS"/>
          <w:color w:val="000000"/>
          <w:spacing w:val="-1"/>
          <w:lang w:val="it-IT"/>
        </w:rPr>
        <w:t>pentru</w:t>
      </w:r>
      <w:r w:rsidRPr="000320ED">
        <w:rPr>
          <w:rFonts w:ascii="Trebuchet MS" w:hAnsi="Trebuchet MS"/>
          <w:color w:val="000000"/>
          <w:spacing w:val="35"/>
          <w:lang w:val="it-IT"/>
        </w:rPr>
        <w:t xml:space="preserve"> </w:t>
      </w:r>
      <w:r w:rsidRPr="000320ED">
        <w:rPr>
          <w:rFonts w:ascii="Trebuchet MS" w:hAnsi="Trebuchet MS"/>
          <w:color w:val="000000"/>
          <w:lang w:val="it-IT"/>
        </w:rPr>
        <w:t>gestionarea</w:t>
      </w:r>
      <w:r w:rsidRPr="000320ED">
        <w:rPr>
          <w:rFonts w:ascii="Trebuchet MS" w:hAnsi="Trebuchet MS"/>
          <w:color w:val="000000"/>
          <w:spacing w:val="34"/>
          <w:lang w:val="it-IT"/>
        </w:rPr>
        <w:t xml:space="preserve"> </w:t>
      </w:r>
      <w:r w:rsidRPr="000320ED">
        <w:rPr>
          <w:rFonts w:ascii="Trebuchet MS" w:hAnsi="Trebuchet MS" w:cs="Trebuchet MS"/>
          <w:color w:val="000000"/>
          <w:lang w:val="it-IT"/>
        </w:rPr>
        <w:t>deşeurilor</w:t>
      </w:r>
      <w:r w:rsidRPr="000320ED">
        <w:rPr>
          <w:rFonts w:ascii="Trebuchet MS" w:hAnsi="Trebuchet MS"/>
          <w:color w:val="000000"/>
          <w:spacing w:val="32"/>
          <w:lang w:val="it-IT"/>
        </w:rPr>
        <w:t xml:space="preserve"> </w:t>
      </w:r>
      <w:r w:rsidRPr="000320ED">
        <w:rPr>
          <w:rFonts w:ascii="Trebuchet MS" w:hAnsi="Trebuchet MS" w:cs="Trebuchet MS"/>
          <w:color w:val="000000"/>
          <w:lang w:val="it-IT"/>
        </w:rPr>
        <w:t>şi</w:t>
      </w:r>
      <w:r w:rsidRPr="000320ED">
        <w:rPr>
          <w:rFonts w:ascii="Trebuchet MS" w:hAnsi="Trebuchet MS"/>
          <w:color w:val="000000"/>
          <w:spacing w:val="33"/>
          <w:lang w:val="it-IT"/>
        </w:rPr>
        <w:t xml:space="preserve"> </w:t>
      </w:r>
      <w:r w:rsidRPr="000320ED">
        <w:rPr>
          <w:rFonts w:ascii="Trebuchet MS" w:hAnsi="Trebuchet MS"/>
          <w:color w:val="000000"/>
          <w:lang w:val="it-IT"/>
        </w:rPr>
        <w:t>a</w:t>
      </w:r>
      <w:r w:rsidRPr="000320ED">
        <w:rPr>
          <w:rFonts w:ascii="Trebuchet MS" w:hAnsi="Trebuchet MS"/>
          <w:color w:val="000000"/>
          <w:spacing w:val="32"/>
          <w:lang w:val="it-IT"/>
        </w:rPr>
        <w:t xml:space="preserve"> </w:t>
      </w:r>
      <w:r w:rsidRPr="000320ED">
        <w:rPr>
          <w:rFonts w:ascii="Trebuchet MS" w:hAnsi="Trebuchet MS"/>
          <w:color w:val="000000"/>
          <w:lang w:val="it-IT"/>
        </w:rPr>
        <w:t>taxelor</w:t>
      </w:r>
      <w:r w:rsidRPr="000320ED">
        <w:rPr>
          <w:rFonts w:ascii="Trebuchet MS" w:hAnsi="Trebuchet MS"/>
          <w:color w:val="000000"/>
          <w:spacing w:val="35"/>
          <w:lang w:val="it-IT"/>
        </w:rPr>
        <w:t xml:space="preserve"> </w:t>
      </w:r>
      <w:r w:rsidRPr="000320ED">
        <w:rPr>
          <w:rFonts w:ascii="Trebuchet MS" w:hAnsi="Trebuchet MS"/>
          <w:color w:val="000000"/>
          <w:lang w:val="it-IT"/>
        </w:rPr>
        <w:t>de</w:t>
      </w:r>
      <w:r w:rsidRPr="000320ED">
        <w:rPr>
          <w:rFonts w:ascii="Trebuchet MS" w:hAnsi="Trebuchet MS"/>
          <w:i/>
          <w:color w:val="000000"/>
          <w:lang w:val="it-IT"/>
        </w:rPr>
        <w:t xml:space="preserve"> </w:t>
      </w:r>
      <w:r w:rsidRPr="000320ED">
        <w:rPr>
          <w:rFonts w:ascii="Trebuchet MS" w:hAnsi="Trebuchet MS"/>
          <w:color w:val="000000"/>
          <w:lang w:val="it-IT"/>
        </w:rPr>
        <w:t>salubrizare</w:t>
      </w:r>
      <w:r>
        <w:rPr>
          <w:rFonts w:ascii="Trebuchet MS" w:hAnsi="Trebuchet MS"/>
          <w:color w:val="000000"/>
          <w:lang w:val="it-IT"/>
        </w:rPr>
        <w:t>.</w:t>
      </w:r>
    </w:p>
    <w:p w14:paraId="49DC5400" w14:textId="438FA0C4" w:rsidR="005F3FF0" w:rsidRDefault="005F3FF0" w:rsidP="007951B2">
      <w:pPr>
        <w:widowControl w:val="0"/>
        <w:autoSpaceDE w:val="0"/>
        <w:autoSpaceDN w:val="0"/>
        <w:spacing w:before="0" w:after="0" w:line="276" w:lineRule="auto"/>
        <w:rPr>
          <w:rFonts w:ascii="Trebuchet MS" w:hAnsi="Trebuchet MS" w:cs="Trebuchet MS"/>
          <w:color w:val="000000"/>
          <w:spacing w:val="-1"/>
          <w:sz w:val="24"/>
          <w:szCs w:val="24"/>
          <w:lang w:val="it-IT"/>
        </w:rPr>
      </w:pPr>
      <w:r w:rsidRPr="00B77374">
        <w:rPr>
          <w:rFonts w:ascii="Trebuchet MS" w:hAnsi="Trebuchet MS"/>
          <w:color w:val="000000"/>
          <w:sz w:val="24"/>
          <w:szCs w:val="24"/>
          <w:lang w:val="it-IT"/>
        </w:rPr>
        <w:t>Prin</w:t>
      </w:r>
      <w:r w:rsidRPr="00B77374">
        <w:rPr>
          <w:rFonts w:ascii="Trebuchet MS" w:hAnsi="Trebuchet MS"/>
          <w:color w:val="000000"/>
          <w:spacing w:val="80"/>
          <w:sz w:val="24"/>
          <w:szCs w:val="24"/>
          <w:lang w:val="it-IT"/>
        </w:rPr>
        <w:t xml:space="preserve"> </w:t>
      </w:r>
      <w:r w:rsidRPr="00B77374">
        <w:rPr>
          <w:rFonts w:ascii="Trebuchet MS" w:hAnsi="Trebuchet MS"/>
          <w:color w:val="000000"/>
          <w:sz w:val="24"/>
          <w:szCs w:val="24"/>
          <w:lang w:val="it-IT"/>
        </w:rPr>
        <w:t>aplicarea</w:t>
      </w:r>
      <w:r w:rsidRPr="00B77374">
        <w:rPr>
          <w:rFonts w:ascii="Trebuchet MS" w:hAnsi="Trebuchet MS"/>
          <w:color w:val="000000"/>
          <w:spacing w:val="77"/>
          <w:sz w:val="24"/>
          <w:szCs w:val="24"/>
          <w:lang w:val="it-IT"/>
        </w:rPr>
        <w:t xml:space="preserve"> </w:t>
      </w:r>
      <w:r w:rsidRPr="00B77374">
        <w:rPr>
          <w:rFonts w:ascii="Trebuchet MS" w:hAnsi="Trebuchet MS"/>
          <w:color w:val="000000"/>
          <w:sz w:val="24"/>
          <w:szCs w:val="24"/>
          <w:lang w:val="it-IT"/>
        </w:rPr>
        <w:t>coeficientului</w:t>
      </w:r>
      <w:r w:rsidRPr="00B77374">
        <w:rPr>
          <w:rFonts w:ascii="Trebuchet MS" w:hAnsi="Trebuchet MS"/>
          <w:color w:val="000000"/>
          <w:spacing w:val="79"/>
          <w:sz w:val="24"/>
          <w:szCs w:val="24"/>
          <w:lang w:val="it-IT"/>
        </w:rPr>
        <w:t xml:space="preserve"> </w:t>
      </w:r>
      <w:r w:rsidRPr="00B77374">
        <w:rPr>
          <w:rFonts w:ascii="Trebuchet MS" w:hAnsi="Trebuchet MS"/>
          <w:color w:val="000000"/>
          <w:sz w:val="24"/>
          <w:szCs w:val="24"/>
          <w:lang w:val="it-IT"/>
        </w:rPr>
        <w:t>de</w:t>
      </w:r>
      <w:r w:rsidRPr="00B77374">
        <w:rPr>
          <w:rFonts w:ascii="Trebuchet MS" w:hAnsi="Trebuchet MS"/>
          <w:color w:val="000000"/>
          <w:spacing w:val="79"/>
          <w:sz w:val="24"/>
          <w:szCs w:val="24"/>
          <w:lang w:val="it-IT"/>
        </w:rPr>
        <w:t xml:space="preserve"> </w:t>
      </w:r>
      <w:r w:rsidRPr="00B77374">
        <w:rPr>
          <w:rFonts w:ascii="Trebuchet MS" w:hAnsi="Trebuchet MS"/>
          <w:color w:val="000000"/>
          <w:sz w:val="24"/>
          <w:szCs w:val="24"/>
          <w:lang w:val="it-IT"/>
        </w:rPr>
        <w:t>ajustare,</w:t>
      </w:r>
      <w:r w:rsidRPr="00B77374">
        <w:rPr>
          <w:rFonts w:ascii="Trebuchet MS" w:hAnsi="Trebuchet MS"/>
          <w:color w:val="000000"/>
          <w:spacing w:val="81"/>
          <w:sz w:val="24"/>
          <w:szCs w:val="24"/>
          <w:lang w:val="it-IT"/>
        </w:rPr>
        <w:t xml:space="preserve"> </w:t>
      </w:r>
      <w:r w:rsidRPr="00B77374">
        <w:rPr>
          <w:rFonts w:ascii="Trebuchet MS" w:hAnsi="Trebuchet MS"/>
          <w:color w:val="000000"/>
          <w:sz w:val="24"/>
          <w:szCs w:val="24"/>
          <w:lang w:val="it-IT"/>
        </w:rPr>
        <w:t>tarifele</w:t>
      </w:r>
      <w:r w:rsidRPr="00B77374">
        <w:rPr>
          <w:rFonts w:ascii="Trebuchet MS" w:hAnsi="Trebuchet MS"/>
          <w:color w:val="000000"/>
          <w:spacing w:val="80"/>
          <w:sz w:val="24"/>
          <w:szCs w:val="24"/>
          <w:lang w:val="it-IT"/>
        </w:rPr>
        <w:t xml:space="preserve"> </w:t>
      </w:r>
      <w:r w:rsidRPr="00B77374">
        <w:rPr>
          <w:rFonts w:ascii="Trebuchet MS" w:hAnsi="Trebuchet MS"/>
          <w:color w:val="000000"/>
          <w:sz w:val="24"/>
          <w:szCs w:val="24"/>
          <w:lang w:val="it-IT"/>
        </w:rPr>
        <w:t>aferente</w:t>
      </w:r>
      <w:r w:rsidRPr="00B77374">
        <w:rPr>
          <w:rFonts w:ascii="Trebuchet MS" w:hAnsi="Trebuchet MS"/>
          <w:color w:val="000000"/>
          <w:spacing w:val="77"/>
          <w:sz w:val="24"/>
          <w:szCs w:val="24"/>
          <w:lang w:val="it-IT"/>
        </w:rPr>
        <w:t xml:space="preserve"> </w:t>
      </w:r>
      <w:r w:rsidRPr="00B77374">
        <w:rPr>
          <w:rFonts w:ascii="Trebuchet MS" w:hAnsi="Trebuchet MS" w:cs="Trebuchet MS"/>
          <w:color w:val="000000"/>
          <w:sz w:val="24"/>
          <w:szCs w:val="24"/>
          <w:lang w:val="it-IT"/>
        </w:rPr>
        <w:t>activităților</w:t>
      </w:r>
      <w:r w:rsidR="007951B2" w:rsidRPr="00B77374">
        <w:rPr>
          <w:rFonts w:ascii="Trebuchet MS" w:hAnsi="Trebuchet MS"/>
          <w:color w:val="000000"/>
          <w:spacing w:val="83"/>
          <w:sz w:val="24"/>
          <w:szCs w:val="24"/>
          <w:lang w:val="it-IT"/>
        </w:rPr>
        <w:t xml:space="preserve"> </w:t>
      </w:r>
      <w:r w:rsidRPr="00B77374">
        <w:rPr>
          <w:rFonts w:ascii="Trebuchet MS" w:hAnsi="Trebuchet MS"/>
          <w:color w:val="000000"/>
          <w:sz w:val="24"/>
          <w:szCs w:val="24"/>
          <w:lang w:val="it-IT"/>
        </w:rPr>
        <w:t>operatorului</w:t>
      </w:r>
      <w:r w:rsidR="007951B2" w:rsidRPr="00B77374">
        <w:rPr>
          <w:rFonts w:ascii="Trebuchet MS" w:hAnsi="Trebuchet MS"/>
          <w:color w:val="000000"/>
          <w:sz w:val="24"/>
          <w:szCs w:val="24"/>
          <w:lang w:val="it-IT"/>
        </w:rPr>
        <w:t xml:space="preserve"> </w:t>
      </w:r>
      <w:r w:rsidRPr="00B77374">
        <w:rPr>
          <w:rFonts w:ascii="Trebuchet MS" w:hAnsi="Trebuchet MS"/>
          <w:color w:val="000000"/>
          <w:sz w:val="24"/>
          <w:szCs w:val="24"/>
          <w:lang w:val="it-IT"/>
        </w:rPr>
        <w:t>serviciului delegat</w:t>
      </w:r>
      <w:r w:rsidRPr="00B77374">
        <w:rPr>
          <w:rFonts w:ascii="Trebuchet MS" w:hAnsi="Trebuchet MS"/>
          <w:color w:val="000000"/>
          <w:spacing w:val="3"/>
          <w:sz w:val="24"/>
          <w:szCs w:val="24"/>
          <w:lang w:val="it-IT"/>
        </w:rPr>
        <w:t xml:space="preserve"> </w:t>
      </w:r>
      <w:r w:rsidRPr="00B77374">
        <w:rPr>
          <w:rFonts w:ascii="Trebuchet MS" w:hAnsi="Trebuchet MS"/>
          <w:color w:val="000000"/>
          <w:sz w:val="24"/>
          <w:szCs w:val="24"/>
          <w:lang w:val="it-IT"/>
        </w:rPr>
        <w:t>se</w:t>
      </w:r>
      <w:r w:rsidRPr="00B77374">
        <w:rPr>
          <w:rFonts w:ascii="Trebuchet MS" w:hAnsi="Trebuchet MS"/>
          <w:color w:val="000000"/>
          <w:spacing w:val="-3"/>
          <w:sz w:val="24"/>
          <w:szCs w:val="24"/>
          <w:lang w:val="it-IT"/>
        </w:rPr>
        <w:t xml:space="preserve"> </w:t>
      </w:r>
      <w:r w:rsidRPr="00B77374">
        <w:rPr>
          <w:rFonts w:ascii="Trebuchet MS" w:hAnsi="Trebuchet MS" w:cs="Trebuchet MS"/>
          <w:color w:val="000000"/>
          <w:sz w:val="24"/>
          <w:szCs w:val="24"/>
          <w:lang w:val="it-IT"/>
        </w:rPr>
        <w:t>modifică</w:t>
      </w:r>
      <w:r w:rsidRPr="00B77374">
        <w:rPr>
          <w:rFonts w:ascii="Trebuchet MS" w:hAnsi="Trebuchet MS"/>
          <w:color w:val="000000"/>
          <w:spacing w:val="1"/>
          <w:sz w:val="24"/>
          <w:szCs w:val="24"/>
          <w:lang w:val="it-IT"/>
        </w:rPr>
        <w:t xml:space="preserve"> </w:t>
      </w:r>
      <w:r w:rsidRPr="00B77374">
        <w:rPr>
          <w:rFonts w:ascii="Trebuchet MS" w:hAnsi="Trebuchet MS" w:cs="Trebuchet MS"/>
          <w:color w:val="000000"/>
          <w:sz w:val="24"/>
          <w:szCs w:val="24"/>
          <w:lang w:val="it-IT"/>
        </w:rPr>
        <w:t>după</w:t>
      </w:r>
      <w:r w:rsidRPr="00B77374">
        <w:rPr>
          <w:rFonts w:ascii="Trebuchet MS" w:hAnsi="Trebuchet MS"/>
          <w:color w:val="000000"/>
          <w:sz w:val="24"/>
          <w:szCs w:val="24"/>
          <w:lang w:val="it-IT"/>
        </w:rPr>
        <w:t xml:space="preserve"> </w:t>
      </w:r>
      <w:r w:rsidRPr="00B77374">
        <w:rPr>
          <w:rFonts w:ascii="Trebuchet MS" w:hAnsi="Trebuchet MS"/>
          <w:color w:val="000000"/>
          <w:spacing w:val="1"/>
          <w:sz w:val="24"/>
          <w:szCs w:val="24"/>
          <w:lang w:val="it-IT"/>
        </w:rPr>
        <w:t>cum</w:t>
      </w:r>
      <w:r w:rsidRPr="00B77374">
        <w:rPr>
          <w:rFonts w:ascii="Trebuchet MS" w:hAnsi="Trebuchet MS"/>
          <w:color w:val="000000"/>
          <w:spacing w:val="-1"/>
          <w:sz w:val="24"/>
          <w:szCs w:val="24"/>
          <w:lang w:val="it-IT"/>
        </w:rPr>
        <w:t xml:space="preserve"> </w:t>
      </w:r>
      <w:r w:rsidRPr="00B77374">
        <w:rPr>
          <w:rFonts w:ascii="Trebuchet MS" w:hAnsi="Trebuchet MS" w:cs="Trebuchet MS"/>
          <w:color w:val="000000"/>
          <w:spacing w:val="-1"/>
          <w:sz w:val="24"/>
          <w:szCs w:val="24"/>
          <w:lang w:val="it-IT"/>
        </w:rPr>
        <w:t>urmează:</w:t>
      </w:r>
    </w:p>
    <w:p w14:paraId="2F3C5392" w14:textId="77777777" w:rsidR="00B77374" w:rsidRPr="00B77374" w:rsidRDefault="00B77374" w:rsidP="007951B2">
      <w:pPr>
        <w:widowControl w:val="0"/>
        <w:autoSpaceDE w:val="0"/>
        <w:autoSpaceDN w:val="0"/>
        <w:spacing w:before="0" w:after="0" w:line="276" w:lineRule="auto"/>
        <w:rPr>
          <w:rFonts w:ascii="Trebuchet MS" w:hAnsi="Trebuchet MS"/>
          <w:color w:val="000000"/>
          <w:sz w:val="24"/>
          <w:szCs w:val="24"/>
          <w:lang w:val="it-IT"/>
        </w:rPr>
      </w:pPr>
    </w:p>
    <w:p w14:paraId="2E1634DE" w14:textId="77777777" w:rsidR="00B77374" w:rsidRPr="000320ED" w:rsidRDefault="00B77374" w:rsidP="00B77374">
      <w:pPr>
        <w:pStyle w:val="ListParagraph"/>
        <w:widowControl w:val="0"/>
        <w:numPr>
          <w:ilvl w:val="0"/>
          <w:numId w:val="1"/>
        </w:numPr>
        <w:autoSpaceDE w:val="0"/>
        <w:autoSpaceDN w:val="0"/>
        <w:spacing w:before="0" w:line="276" w:lineRule="auto"/>
        <w:rPr>
          <w:rFonts w:ascii="Trebuchet MS" w:hAnsi="Trebuchet MS" w:cs="Trebuchet MS"/>
          <w:color w:val="000000"/>
          <w:spacing w:val="-1"/>
          <w:lang w:val="it-IT"/>
        </w:rPr>
      </w:pPr>
      <w:r w:rsidRPr="000320ED">
        <w:rPr>
          <w:rFonts w:ascii="Trebuchet MS" w:hAnsi="Trebuchet MS"/>
          <w:color w:val="000000"/>
          <w:lang w:val="it-IT"/>
        </w:rPr>
        <w:t>de</w:t>
      </w:r>
      <w:r w:rsidRPr="000320ED">
        <w:rPr>
          <w:rFonts w:ascii="Trebuchet MS" w:hAnsi="Trebuchet MS"/>
          <w:color w:val="000000"/>
          <w:spacing w:val="9"/>
          <w:lang w:val="it-IT"/>
        </w:rPr>
        <w:t xml:space="preserve"> </w:t>
      </w:r>
      <w:r w:rsidRPr="000320ED">
        <w:rPr>
          <w:rFonts w:ascii="Trebuchet MS" w:hAnsi="Trebuchet MS"/>
          <w:color w:val="000000"/>
          <w:lang w:val="it-IT"/>
        </w:rPr>
        <w:t xml:space="preserve">la </w:t>
      </w:r>
      <w:r w:rsidRPr="000320ED">
        <w:rPr>
          <w:rFonts w:ascii="Trebuchet MS" w:hAnsi="Trebuchet MS"/>
          <w:color w:val="000000"/>
          <w:highlight w:val="yellow"/>
          <w:lang w:val="it-IT"/>
        </w:rPr>
        <w:t>457,02 lei/to</w:t>
      </w:r>
      <w:r w:rsidRPr="000320ED">
        <w:rPr>
          <w:rFonts w:ascii="Trebuchet MS" w:hAnsi="Trebuchet MS"/>
          <w:color w:val="000000"/>
          <w:lang w:val="it-IT"/>
        </w:rPr>
        <w:t xml:space="preserve">nă, fără TVA  la </w:t>
      </w:r>
      <w:r w:rsidRPr="000320ED">
        <w:rPr>
          <w:rFonts w:ascii="Trebuchet MS" w:hAnsi="Trebuchet MS"/>
          <w:color w:val="000000"/>
          <w:highlight w:val="yellow"/>
          <w:lang w:val="it-IT"/>
        </w:rPr>
        <w:t>471,98 lei/tonă</w:t>
      </w:r>
      <w:r w:rsidRPr="000320ED">
        <w:rPr>
          <w:rFonts w:ascii="Trebuchet MS" w:hAnsi="Trebuchet MS"/>
          <w:color w:val="000000"/>
          <w:lang w:val="it-IT"/>
        </w:rPr>
        <w:t xml:space="preserve">, fără TVA, </w:t>
      </w:r>
      <w:r w:rsidRPr="000320ED">
        <w:rPr>
          <w:rFonts w:ascii="Trebuchet MS" w:hAnsi="Trebuchet MS"/>
          <w:lang w:val="it-IT"/>
        </w:rPr>
        <w:t>pentru colectarea separată și transportul separat al deșeurilor reciclabile de hârtie, metal, plastic și sticlă din deșeurile municipale (Tcs FRACȚIA USCATĂ);</w:t>
      </w:r>
    </w:p>
    <w:p w14:paraId="24F6EEEF" w14:textId="77777777" w:rsidR="00B77374" w:rsidRPr="000320ED" w:rsidRDefault="00B77374" w:rsidP="00B77374">
      <w:pPr>
        <w:pStyle w:val="ListParagraph"/>
        <w:widowControl w:val="0"/>
        <w:numPr>
          <w:ilvl w:val="0"/>
          <w:numId w:val="1"/>
        </w:numPr>
        <w:autoSpaceDE w:val="0"/>
        <w:autoSpaceDN w:val="0"/>
        <w:spacing w:before="0" w:line="276" w:lineRule="auto"/>
        <w:rPr>
          <w:rFonts w:ascii="Trebuchet MS" w:hAnsi="Trebuchet MS" w:cs="Trebuchet MS"/>
          <w:color w:val="000000"/>
          <w:spacing w:val="-1"/>
          <w:lang w:val="it-IT"/>
        </w:rPr>
      </w:pPr>
      <w:r w:rsidRPr="000320ED">
        <w:rPr>
          <w:rFonts w:ascii="Trebuchet MS" w:hAnsi="Trebuchet MS"/>
          <w:color w:val="000000"/>
          <w:lang w:val="it-IT"/>
        </w:rPr>
        <w:t xml:space="preserve">de la </w:t>
      </w:r>
      <w:r w:rsidRPr="000320ED">
        <w:rPr>
          <w:rFonts w:ascii="Trebuchet MS" w:hAnsi="Trebuchet MS"/>
          <w:color w:val="000000"/>
          <w:highlight w:val="yellow"/>
          <w:lang w:val="it-IT"/>
        </w:rPr>
        <w:t>312,23 lei/tonă</w:t>
      </w:r>
      <w:r w:rsidRPr="000320ED">
        <w:rPr>
          <w:rFonts w:ascii="Trebuchet MS" w:hAnsi="Trebuchet MS"/>
          <w:color w:val="000000"/>
          <w:lang w:val="it-IT"/>
        </w:rPr>
        <w:t xml:space="preserve">, fără TVA la </w:t>
      </w:r>
      <w:r w:rsidRPr="000320ED">
        <w:rPr>
          <w:rFonts w:ascii="Trebuchet MS" w:hAnsi="Trebuchet MS"/>
          <w:color w:val="000000"/>
          <w:highlight w:val="yellow"/>
          <w:lang w:val="it-IT"/>
        </w:rPr>
        <w:t>322,45 lei/tonă</w:t>
      </w:r>
      <w:r w:rsidRPr="000320ED">
        <w:rPr>
          <w:rFonts w:ascii="Trebuchet MS" w:hAnsi="Trebuchet MS"/>
          <w:color w:val="000000"/>
          <w:lang w:val="it-IT"/>
        </w:rPr>
        <w:t xml:space="preserve">, fără TVA, </w:t>
      </w:r>
      <w:r w:rsidRPr="000320ED">
        <w:rPr>
          <w:rFonts w:ascii="Trebuchet MS" w:hAnsi="Trebuchet MS"/>
          <w:lang w:val="it-IT"/>
        </w:rPr>
        <w:t>pentru colectarea separată și transportul separat al biodeșeurilor, al deșeurilor reziduale, inclusiv a reziduurilor menajere și similare și al altor deșeuri colectate separat decât cele de hârtie, metal, plastic și sticlă</w:t>
      </w:r>
      <w:r w:rsidRPr="000320ED">
        <w:rPr>
          <w:rFonts w:ascii="Trebuchet MS" w:hAnsi="Trebuchet MS"/>
          <w:color w:val="000000"/>
          <w:lang w:val="it-IT"/>
        </w:rPr>
        <w:t>,</w:t>
      </w:r>
      <w:r w:rsidRPr="000320ED">
        <w:rPr>
          <w:rFonts w:ascii="Trebuchet MS" w:hAnsi="Trebuchet MS"/>
          <w:lang w:val="it-IT"/>
        </w:rPr>
        <w:t xml:space="preserve"> (Tcs FRACȚIA UMEDĂ);</w:t>
      </w:r>
    </w:p>
    <w:p w14:paraId="303908D6" w14:textId="77777777" w:rsidR="00B77374" w:rsidRPr="000320ED" w:rsidRDefault="00B77374" w:rsidP="00B77374">
      <w:pPr>
        <w:pStyle w:val="ListParagraph"/>
        <w:widowControl w:val="0"/>
        <w:numPr>
          <w:ilvl w:val="0"/>
          <w:numId w:val="1"/>
        </w:numPr>
        <w:autoSpaceDE w:val="0"/>
        <w:autoSpaceDN w:val="0"/>
        <w:spacing w:before="0" w:line="276" w:lineRule="auto"/>
        <w:rPr>
          <w:rFonts w:ascii="Trebuchet MS" w:hAnsi="Trebuchet MS" w:cs="Trebuchet MS"/>
          <w:color w:val="000000"/>
          <w:spacing w:val="-1"/>
          <w:lang w:val="it-IT"/>
        </w:rPr>
      </w:pPr>
      <w:r w:rsidRPr="000320ED">
        <w:rPr>
          <w:rFonts w:ascii="Trebuchet MS" w:hAnsi="Trebuchet MS"/>
          <w:color w:val="000000"/>
          <w:lang w:val="it-IT"/>
        </w:rPr>
        <w:t>de</w:t>
      </w:r>
      <w:r w:rsidRPr="000320ED">
        <w:rPr>
          <w:rFonts w:ascii="Trebuchet MS" w:hAnsi="Trebuchet MS"/>
          <w:color w:val="000000"/>
          <w:spacing w:val="16"/>
          <w:lang w:val="it-IT"/>
        </w:rPr>
        <w:t xml:space="preserve"> </w:t>
      </w:r>
      <w:r w:rsidRPr="000320ED">
        <w:rPr>
          <w:rFonts w:ascii="Trebuchet MS" w:hAnsi="Trebuchet MS"/>
          <w:color w:val="000000"/>
          <w:lang w:val="it-IT"/>
        </w:rPr>
        <w:t xml:space="preserve">la  </w:t>
      </w:r>
      <w:r w:rsidRPr="000320ED">
        <w:rPr>
          <w:rFonts w:ascii="Trebuchet MS" w:hAnsi="Trebuchet MS"/>
          <w:color w:val="000000"/>
          <w:highlight w:val="yellow"/>
          <w:lang w:val="it-IT"/>
        </w:rPr>
        <w:t>679,41</w:t>
      </w:r>
      <w:r w:rsidRPr="000320ED">
        <w:rPr>
          <w:rFonts w:ascii="Trebuchet MS" w:hAnsi="Trebuchet MS"/>
          <w:color w:val="000000"/>
          <w:spacing w:val="175"/>
          <w:highlight w:val="yellow"/>
          <w:lang w:val="it-IT"/>
        </w:rPr>
        <w:t xml:space="preserve"> </w:t>
      </w:r>
      <w:r w:rsidRPr="000320ED">
        <w:rPr>
          <w:rFonts w:ascii="Trebuchet MS" w:hAnsi="Trebuchet MS" w:cs="Trebuchet MS"/>
          <w:color w:val="000000"/>
          <w:highlight w:val="yellow"/>
          <w:lang w:val="it-IT"/>
        </w:rPr>
        <w:t>lei/tonă</w:t>
      </w:r>
      <w:r w:rsidRPr="000320ED">
        <w:rPr>
          <w:rFonts w:ascii="Trebuchet MS" w:hAnsi="Trebuchet MS" w:cs="Trebuchet MS"/>
          <w:color w:val="000000"/>
          <w:lang w:val="it-IT"/>
        </w:rPr>
        <w:t>,</w:t>
      </w:r>
      <w:r w:rsidRPr="000320ED">
        <w:rPr>
          <w:rFonts w:ascii="Trebuchet MS" w:hAnsi="Trebuchet MS"/>
          <w:color w:val="000000"/>
          <w:spacing w:val="177"/>
          <w:lang w:val="it-IT"/>
        </w:rPr>
        <w:t xml:space="preserve"> </w:t>
      </w:r>
      <w:r w:rsidRPr="000320ED">
        <w:rPr>
          <w:rFonts w:ascii="Trebuchet MS" w:hAnsi="Trebuchet MS" w:cs="Trebuchet MS"/>
          <w:color w:val="000000"/>
          <w:lang w:val="it-IT"/>
        </w:rPr>
        <w:t>fără</w:t>
      </w:r>
      <w:r w:rsidRPr="000320ED">
        <w:rPr>
          <w:rFonts w:ascii="Trebuchet MS" w:hAnsi="Trebuchet MS"/>
          <w:color w:val="000000"/>
          <w:spacing w:val="176"/>
          <w:lang w:val="it-IT"/>
        </w:rPr>
        <w:t xml:space="preserve"> </w:t>
      </w:r>
      <w:r w:rsidRPr="000320ED">
        <w:rPr>
          <w:rFonts w:ascii="Trebuchet MS" w:hAnsi="Trebuchet MS"/>
          <w:color w:val="000000"/>
          <w:lang w:val="it-IT"/>
        </w:rPr>
        <w:t>TVA</w:t>
      </w:r>
      <w:r w:rsidRPr="000320ED">
        <w:rPr>
          <w:rFonts w:ascii="Trebuchet MS" w:hAnsi="Trebuchet MS"/>
          <w:color w:val="000000"/>
          <w:spacing w:val="176"/>
          <w:lang w:val="it-IT"/>
        </w:rPr>
        <w:t xml:space="preserve"> </w:t>
      </w:r>
      <w:r w:rsidRPr="000320ED">
        <w:rPr>
          <w:rFonts w:ascii="Trebuchet MS" w:hAnsi="Trebuchet MS"/>
          <w:color w:val="000000"/>
          <w:lang w:val="it-IT"/>
        </w:rPr>
        <w:t xml:space="preserve">la </w:t>
      </w:r>
      <w:r w:rsidRPr="000320ED">
        <w:rPr>
          <w:rFonts w:ascii="Trebuchet MS" w:hAnsi="Trebuchet MS"/>
          <w:color w:val="000000"/>
          <w:highlight w:val="yellow"/>
          <w:lang w:val="it-IT"/>
        </w:rPr>
        <w:t>701,65</w:t>
      </w:r>
      <w:r w:rsidRPr="000320ED">
        <w:rPr>
          <w:rFonts w:ascii="Trebuchet MS" w:hAnsi="Trebuchet MS"/>
          <w:color w:val="000000"/>
          <w:spacing w:val="177"/>
          <w:highlight w:val="yellow"/>
          <w:lang w:val="it-IT"/>
        </w:rPr>
        <w:t xml:space="preserve"> </w:t>
      </w:r>
      <w:r w:rsidRPr="000320ED">
        <w:rPr>
          <w:rFonts w:ascii="Trebuchet MS" w:hAnsi="Trebuchet MS" w:cs="Trebuchet MS"/>
          <w:color w:val="000000"/>
          <w:highlight w:val="yellow"/>
          <w:lang w:val="it-IT"/>
        </w:rPr>
        <w:t>lei/tonă</w:t>
      </w:r>
      <w:r w:rsidRPr="000320ED">
        <w:rPr>
          <w:rFonts w:ascii="Trebuchet MS" w:hAnsi="Trebuchet MS" w:cs="Trebuchet MS"/>
          <w:color w:val="000000"/>
          <w:lang w:val="it-IT"/>
        </w:rPr>
        <w:t>,</w:t>
      </w:r>
      <w:r w:rsidRPr="000320ED">
        <w:rPr>
          <w:rFonts w:ascii="Trebuchet MS" w:hAnsi="Trebuchet MS"/>
          <w:color w:val="000000"/>
          <w:spacing w:val="177"/>
          <w:lang w:val="it-IT"/>
        </w:rPr>
        <w:t xml:space="preserve"> </w:t>
      </w:r>
      <w:r w:rsidRPr="000320ED">
        <w:rPr>
          <w:rFonts w:ascii="Trebuchet MS" w:hAnsi="Trebuchet MS" w:cs="Trebuchet MS"/>
          <w:color w:val="000000"/>
          <w:lang w:val="it-IT"/>
        </w:rPr>
        <w:t>fără</w:t>
      </w:r>
      <w:r w:rsidRPr="000320ED">
        <w:rPr>
          <w:rFonts w:ascii="Trebuchet MS" w:hAnsi="Trebuchet MS"/>
          <w:color w:val="000000"/>
          <w:spacing w:val="176"/>
          <w:lang w:val="it-IT"/>
        </w:rPr>
        <w:t xml:space="preserve"> </w:t>
      </w:r>
      <w:r w:rsidRPr="000320ED">
        <w:rPr>
          <w:rFonts w:ascii="Trebuchet MS" w:hAnsi="Trebuchet MS"/>
          <w:color w:val="000000"/>
          <w:lang w:val="it-IT"/>
        </w:rPr>
        <w:t>TVA,</w:t>
      </w:r>
      <w:bookmarkStart w:id="5" w:name="_Hlk138758538"/>
      <w:r w:rsidRPr="000320ED">
        <w:rPr>
          <w:rFonts w:ascii="Trebuchet MS" w:hAnsi="Trebuchet MS"/>
          <w:color w:val="000000"/>
          <w:lang w:val="it-IT"/>
        </w:rPr>
        <w:t xml:space="preserve"> </w:t>
      </w:r>
      <w:r w:rsidRPr="000320ED">
        <w:rPr>
          <w:rFonts w:ascii="Trebuchet MS" w:hAnsi="Trebuchet MS"/>
          <w:lang w:val="it-IT"/>
        </w:rPr>
        <w:t xml:space="preserve">pentru colectarea separată și transportul separat al deșeurilor </w:t>
      </w:r>
      <w:bookmarkEnd w:id="5"/>
      <w:r w:rsidRPr="000320ED">
        <w:rPr>
          <w:rFonts w:ascii="Trebuchet MS" w:hAnsi="Trebuchet MS"/>
          <w:lang w:val="it-IT"/>
        </w:rPr>
        <w:t xml:space="preserve">voluminoase colectate </w:t>
      </w:r>
      <w:bookmarkStart w:id="6" w:name="_Hlk138758825"/>
      <w:r w:rsidRPr="000320ED">
        <w:rPr>
          <w:rFonts w:ascii="Trebuchet MS" w:hAnsi="Trebuchet MS"/>
          <w:lang w:val="it-IT"/>
        </w:rPr>
        <w:t>în cadrul campaniilor de colectare</w:t>
      </w:r>
      <w:bookmarkEnd w:id="6"/>
      <w:r w:rsidRPr="000320ED">
        <w:rPr>
          <w:rFonts w:ascii="Trebuchet MS" w:hAnsi="Trebuchet MS"/>
          <w:lang w:val="it-IT"/>
        </w:rPr>
        <w:t xml:space="preserve"> (Tcs voluminoase);</w:t>
      </w:r>
    </w:p>
    <w:p w14:paraId="1714D48F" w14:textId="77777777" w:rsidR="00B77374" w:rsidRPr="000320ED" w:rsidRDefault="00B77374" w:rsidP="00B77374">
      <w:pPr>
        <w:pStyle w:val="ListParagraph"/>
        <w:widowControl w:val="0"/>
        <w:numPr>
          <w:ilvl w:val="0"/>
          <w:numId w:val="1"/>
        </w:numPr>
        <w:autoSpaceDE w:val="0"/>
        <w:autoSpaceDN w:val="0"/>
        <w:spacing w:before="0" w:line="276" w:lineRule="auto"/>
        <w:rPr>
          <w:rFonts w:ascii="Trebuchet MS" w:hAnsi="Trebuchet MS" w:cs="Trebuchet MS"/>
          <w:color w:val="000000"/>
          <w:spacing w:val="-1"/>
          <w:lang w:val="it-IT"/>
        </w:rPr>
      </w:pPr>
      <w:r w:rsidRPr="000320ED">
        <w:rPr>
          <w:rFonts w:ascii="Trebuchet MS" w:hAnsi="Trebuchet MS"/>
          <w:color w:val="000000"/>
          <w:lang w:val="it-IT"/>
        </w:rPr>
        <w:t xml:space="preserve">de la </w:t>
      </w:r>
      <w:r w:rsidRPr="000320ED">
        <w:rPr>
          <w:rFonts w:ascii="Trebuchet MS" w:hAnsi="Trebuchet MS"/>
          <w:color w:val="000000"/>
          <w:highlight w:val="yellow"/>
          <w:lang w:val="it-IT"/>
        </w:rPr>
        <w:t>290,32 lei/tonă</w:t>
      </w:r>
      <w:r w:rsidRPr="000320ED">
        <w:rPr>
          <w:rFonts w:ascii="Trebuchet MS" w:hAnsi="Trebuchet MS"/>
          <w:color w:val="000000"/>
          <w:lang w:val="it-IT"/>
        </w:rPr>
        <w:t xml:space="preserve">, fără TVA la </w:t>
      </w:r>
      <w:r w:rsidRPr="000320ED">
        <w:rPr>
          <w:rFonts w:ascii="Trebuchet MS" w:hAnsi="Trebuchet MS"/>
          <w:color w:val="000000"/>
          <w:highlight w:val="yellow"/>
          <w:lang w:val="it-IT"/>
        </w:rPr>
        <w:t>299,83 lei/tonă</w:t>
      </w:r>
      <w:r w:rsidRPr="000320ED">
        <w:rPr>
          <w:rFonts w:ascii="Trebuchet MS" w:hAnsi="Trebuchet MS"/>
          <w:color w:val="000000"/>
          <w:lang w:val="it-IT"/>
        </w:rPr>
        <w:t xml:space="preserve">, fără TVA, </w:t>
      </w:r>
      <w:r w:rsidRPr="000320ED">
        <w:rPr>
          <w:rFonts w:ascii="Trebuchet MS" w:hAnsi="Trebuchet MS"/>
          <w:lang w:val="it-IT"/>
        </w:rPr>
        <w:t xml:space="preserve">pentru colectarea separată și transportul separat al deșeurilor textile colectate în cadrul campaniilor de colectare </w:t>
      </w:r>
      <w:r w:rsidRPr="000320ED">
        <w:rPr>
          <w:rFonts w:ascii="Trebuchet MS" w:hAnsi="Trebuchet MS"/>
          <w:noProof/>
          <w:lang w:val="ro-RO"/>
        </w:rPr>
        <w:t>(</w:t>
      </w:r>
      <w:r w:rsidRPr="00393247">
        <w:rPr>
          <w:rFonts w:ascii="Trebuchet MS" w:hAnsi="Trebuchet MS"/>
          <w:noProof/>
          <w:lang w:val="ro-RO"/>
        </w:rPr>
        <w:t>Tcs textile</w:t>
      </w:r>
      <w:r w:rsidRPr="000320ED">
        <w:rPr>
          <w:rFonts w:ascii="Trebuchet MS" w:hAnsi="Trebuchet MS"/>
          <w:noProof/>
          <w:lang w:val="ro-RO"/>
        </w:rPr>
        <w:t>);</w:t>
      </w:r>
    </w:p>
    <w:p w14:paraId="152B2B1F" w14:textId="77777777" w:rsidR="00B77374" w:rsidRPr="000320ED" w:rsidRDefault="00B77374" w:rsidP="00B77374">
      <w:pPr>
        <w:pStyle w:val="ListParagraph"/>
        <w:widowControl w:val="0"/>
        <w:numPr>
          <w:ilvl w:val="0"/>
          <w:numId w:val="1"/>
        </w:numPr>
        <w:autoSpaceDE w:val="0"/>
        <w:autoSpaceDN w:val="0"/>
        <w:spacing w:before="0" w:line="276" w:lineRule="auto"/>
        <w:rPr>
          <w:rFonts w:ascii="Trebuchet MS" w:hAnsi="Trebuchet MS" w:cs="Trebuchet MS"/>
          <w:color w:val="000000"/>
          <w:spacing w:val="-1"/>
          <w:lang w:val="it-IT"/>
        </w:rPr>
      </w:pPr>
      <w:r w:rsidRPr="000320ED">
        <w:rPr>
          <w:rFonts w:ascii="Trebuchet MS" w:hAnsi="Trebuchet MS"/>
          <w:color w:val="000000"/>
          <w:lang w:val="it-IT"/>
        </w:rPr>
        <w:t xml:space="preserve">de la </w:t>
      </w:r>
      <w:r w:rsidRPr="000320ED">
        <w:rPr>
          <w:rFonts w:ascii="Trebuchet MS" w:hAnsi="Trebuchet MS"/>
          <w:color w:val="000000"/>
          <w:highlight w:val="yellow"/>
          <w:lang w:val="it-IT"/>
        </w:rPr>
        <w:t>794,71 lei/tonă</w:t>
      </w:r>
      <w:r w:rsidRPr="000320ED">
        <w:rPr>
          <w:rFonts w:ascii="Trebuchet MS" w:hAnsi="Trebuchet MS"/>
          <w:color w:val="000000"/>
          <w:lang w:val="it-IT"/>
        </w:rPr>
        <w:t xml:space="preserve">, fără TVA la </w:t>
      </w:r>
      <w:r w:rsidRPr="000320ED">
        <w:rPr>
          <w:rFonts w:ascii="Trebuchet MS" w:hAnsi="Trebuchet MS"/>
          <w:color w:val="000000"/>
          <w:highlight w:val="yellow"/>
          <w:lang w:val="it-IT"/>
        </w:rPr>
        <w:t>820,73 lei/tonă</w:t>
      </w:r>
      <w:r w:rsidRPr="000320ED">
        <w:rPr>
          <w:rFonts w:ascii="Trebuchet MS" w:hAnsi="Trebuchet MS"/>
          <w:color w:val="000000"/>
          <w:lang w:val="it-IT"/>
        </w:rPr>
        <w:t xml:space="preserve">, fără TVA, </w:t>
      </w:r>
      <w:r w:rsidRPr="000320ED">
        <w:rPr>
          <w:rFonts w:ascii="Trebuchet MS" w:hAnsi="Trebuchet MS"/>
          <w:lang w:val="it-IT"/>
        </w:rPr>
        <w:t>pentru colectarea separată și transportul separat al deșeurilor periculoase din deșeurile menajere colectate în cadrul campaniilor de colectare</w:t>
      </w:r>
      <w:r w:rsidRPr="000320ED">
        <w:rPr>
          <w:rFonts w:ascii="Trebuchet MS" w:hAnsi="Trebuchet MS"/>
          <w:noProof/>
          <w:lang w:val="ro-RO"/>
        </w:rPr>
        <w:t xml:space="preserve"> (</w:t>
      </w:r>
      <w:r w:rsidRPr="00393247">
        <w:rPr>
          <w:rFonts w:ascii="Trebuchet MS" w:hAnsi="Trebuchet MS"/>
          <w:noProof/>
          <w:lang w:val="ro-RO"/>
        </w:rPr>
        <w:t xml:space="preserve">Tcs </w:t>
      </w:r>
      <w:r w:rsidRPr="000320ED">
        <w:rPr>
          <w:rFonts w:ascii="Trebuchet MS" w:hAnsi="Trebuchet MS"/>
          <w:noProof/>
          <w:lang w:val="ro-RO"/>
        </w:rPr>
        <w:t>periculoase)</w:t>
      </w:r>
      <w:r w:rsidRPr="000320ED">
        <w:rPr>
          <w:rFonts w:ascii="Trebuchet MS" w:hAnsi="Trebuchet MS"/>
          <w:color w:val="000000"/>
          <w:lang w:val="ro-RO"/>
        </w:rPr>
        <w:t>;</w:t>
      </w:r>
    </w:p>
    <w:p w14:paraId="0C5881E5" w14:textId="77777777" w:rsidR="007951B2" w:rsidRPr="00B77374" w:rsidRDefault="007951B2" w:rsidP="007951B2">
      <w:pPr>
        <w:pStyle w:val="ListParagraph"/>
        <w:widowControl w:val="0"/>
        <w:autoSpaceDE w:val="0"/>
        <w:autoSpaceDN w:val="0"/>
        <w:spacing w:before="0" w:after="0" w:line="256" w:lineRule="exact"/>
        <w:rPr>
          <w:rFonts w:ascii="Trebuchet MS" w:hAnsi="Trebuchet MS"/>
          <w:color w:val="000000"/>
          <w:sz w:val="24"/>
          <w:szCs w:val="24"/>
          <w:lang w:val="it-IT"/>
        </w:rPr>
      </w:pPr>
    </w:p>
    <w:p w14:paraId="44514605" w14:textId="77777777" w:rsidR="007951B2" w:rsidRPr="00B77374" w:rsidRDefault="007951B2" w:rsidP="00C54BE3">
      <w:pPr>
        <w:spacing w:before="0" w:after="0" w:line="276" w:lineRule="auto"/>
        <w:jc w:val="left"/>
        <w:rPr>
          <w:rFonts w:ascii="Trebuchet MS" w:hAnsi="Trebuchet MS"/>
          <w:sz w:val="24"/>
          <w:szCs w:val="24"/>
          <w:lang w:val="it-IT"/>
        </w:rPr>
      </w:pPr>
      <w:r w:rsidRPr="00B77374">
        <w:rPr>
          <w:rFonts w:ascii="Trebuchet MS" w:hAnsi="Trebuchet MS"/>
          <w:sz w:val="24"/>
          <w:szCs w:val="24"/>
          <w:lang w:val="it-IT"/>
        </w:rPr>
        <w:t>Având în vedere cele de mai sus, supunem spre dezbatere și aprobare proiectul de</w:t>
      </w:r>
    </w:p>
    <w:p w14:paraId="1EDEE5CE" w14:textId="4B494A4F" w:rsidR="00753091" w:rsidRPr="00B5273B" w:rsidRDefault="007951B2" w:rsidP="00C54BE3">
      <w:pPr>
        <w:spacing w:before="0" w:after="0" w:line="276" w:lineRule="auto"/>
        <w:jc w:val="left"/>
        <w:rPr>
          <w:rFonts w:ascii="Trebuchet MS" w:hAnsi="Trebuchet MS"/>
          <w:sz w:val="24"/>
          <w:szCs w:val="24"/>
        </w:rPr>
      </w:pPr>
      <w:proofErr w:type="spellStart"/>
      <w:r w:rsidRPr="00B5273B">
        <w:rPr>
          <w:rFonts w:ascii="Trebuchet MS" w:hAnsi="Trebuchet MS"/>
          <w:sz w:val="24"/>
          <w:szCs w:val="24"/>
        </w:rPr>
        <w:t>hotărâre</w:t>
      </w:r>
      <w:proofErr w:type="spellEnd"/>
      <w:r w:rsidRPr="00B5273B">
        <w:rPr>
          <w:rFonts w:ascii="Trebuchet MS" w:hAnsi="Trebuchet MS"/>
          <w:sz w:val="24"/>
          <w:szCs w:val="24"/>
        </w:rPr>
        <w:t xml:space="preserve"> </w:t>
      </w:r>
      <w:proofErr w:type="spellStart"/>
      <w:r w:rsidRPr="00B5273B">
        <w:rPr>
          <w:rFonts w:ascii="Trebuchet MS" w:hAnsi="Trebuchet MS"/>
          <w:sz w:val="24"/>
          <w:szCs w:val="24"/>
        </w:rPr>
        <w:t>anexat</w:t>
      </w:r>
      <w:proofErr w:type="spellEnd"/>
      <w:r w:rsidRPr="00B5273B">
        <w:rPr>
          <w:rFonts w:ascii="Trebuchet MS" w:hAnsi="Trebuchet MS"/>
          <w:sz w:val="24"/>
          <w:szCs w:val="24"/>
        </w:rPr>
        <w:t>.</w:t>
      </w:r>
    </w:p>
    <w:sectPr w:rsidR="00753091" w:rsidRPr="00B5273B" w:rsidSect="00444AE1">
      <w:pgSz w:w="11906" w:h="1683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355B6"/>
    <w:multiLevelType w:val="hybridMultilevel"/>
    <w:tmpl w:val="BFC68D56"/>
    <w:lvl w:ilvl="0" w:tplc="7F460DA4">
      <w:start w:val="3"/>
      <w:numFmt w:val="bullet"/>
      <w:lvlText w:val="-"/>
      <w:lvlJc w:val="left"/>
      <w:pPr>
        <w:ind w:left="420" w:hanging="360"/>
      </w:pPr>
      <w:rPr>
        <w:rFonts w:ascii="Trebuchet MS" w:eastAsiaTheme="minorEastAsia" w:hAnsi="Trebuchet MS"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702D4482"/>
    <w:multiLevelType w:val="hybridMultilevel"/>
    <w:tmpl w:val="E460F992"/>
    <w:lvl w:ilvl="0" w:tplc="20EC627E">
      <w:numFmt w:val="bullet"/>
      <w:lvlText w:val="-"/>
      <w:lvlJc w:val="left"/>
      <w:pPr>
        <w:ind w:left="720" w:hanging="360"/>
      </w:pPr>
      <w:rPr>
        <w:rFonts w:ascii="Trebuchet MS" w:eastAsiaTheme="minorEastAsia"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9513967">
    <w:abstractNumId w:val="1"/>
  </w:num>
  <w:num w:numId="2" w16cid:durableId="549342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D61"/>
    <w:rsid w:val="001E517D"/>
    <w:rsid w:val="00260D61"/>
    <w:rsid w:val="002E2C45"/>
    <w:rsid w:val="00397BB0"/>
    <w:rsid w:val="00444AE1"/>
    <w:rsid w:val="005A3040"/>
    <w:rsid w:val="005F3FF0"/>
    <w:rsid w:val="0062620C"/>
    <w:rsid w:val="00753091"/>
    <w:rsid w:val="007951B2"/>
    <w:rsid w:val="00832B06"/>
    <w:rsid w:val="008A03AD"/>
    <w:rsid w:val="008D2035"/>
    <w:rsid w:val="00903BCE"/>
    <w:rsid w:val="0095178C"/>
    <w:rsid w:val="009D3547"/>
    <w:rsid w:val="00A35734"/>
    <w:rsid w:val="00B5273B"/>
    <w:rsid w:val="00B77374"/>
    <w:rsid w:val="00C50DA7"/>
    <w:rsid w:val="00C54BE3"/>
    <w:rsid w:val="00ED4E81"/>
    <w:rsid w:val="00FA2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D7FBB"/>
  <w15:chartTrackingRefBased/>
  <w15:docId w15:val="{8CBD1DEA-978E-4FDE-B024-129A52A7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D61"/>
    <w:pPr>
      <w:spacing w:before="120" w:after="240" w:line="256" w:lineRule="auto"/>
      <w:jc w:val="both"/>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3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Szabolcs</dc:creator>
  <cp:keywords/>
  <dc:description/>
  <cp:lastModifiedBy>Szabolcs</cp:lastModifiedBy>
  <cp:revision>7</cp:revision>
  <cp:lastPrinted>2024-03-28T10:09:00Z</cp:lastPrinted>
  <dcterms:created xsi:type="dcterms:W3CDTF">2024-03-21T10:51:00Z</dcterms:created>
  <dcterms:modified xsi:type="dcterms:W3CDTF">2024-03-28T10:23:00Z</dcterms:modified>
</cp:coreProperties>
</file>