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874966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  <w:r w:rsidRPr="00874966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   (nu produce efecte juridice)*</w:t>
      </w:r>
    </w:p>
    <w:p w14:paraId="69079C57" w14:textId="77777777" w:rsidR="005740C2" w:rsidRPr="00874966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lang w:val="ro-RO"/>
        </w:rPr>
        <w:t>MUNICIPIUL TG. MUREȘ</w:t>
      </w:r>
    </w:p>
    <w:p w14:paraId="64059C9F" w14:textId="009E296F" w:rsidR="005740C2" w:rsidRPr="00874966" w:rsidRDefault="00681525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lang w:val="ro-RO"/>
        </w:rPr>
        <w:t>Serviciul Proiecte cu Finantare Internationala</w:t>
      </w:r>
    </w:p>
    <w:p w14:paraId="46566750" w14:textId="4A82F78F" w:rsidR="005740C2" w:rsidRPr="00874966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color w:val="000000" w:themeColor="text1"/>
          <w:lang w:val="ro-RO"/>
        </w:rPr>
        <w:t>Nr.</w:t>
      </w:r>
      <w:r w:rsidR="00A2050D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41.396</w:t>
      </w:r>
      <w:r w:rsidR="001860B6" w:rsidRPr="00874966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/ </w:t>
      </w:r>
      <w:r w:rsidR="00A2050D">
        <w:rPr>
          <w:rFonts w:ascii="Times New Roman" w:eastAsia="Times New Roman" w:hAnsi="Times New Roman"/>
          <w:b/>
          <w:color w:val="000000" w:themeColor="text1"/>
          <w:lang w:val="ro-RO"/>
        </w:rPr>
        <w:t>13</w:t>
      </w:r>
      <w:r w:rsidR="00C11EA6" w:rsidRPr="00874966">
        <w:rPr>
          <w:rFonts w:ascii="Times New Roman" w:eastAsia="Times New Roman" w:hAnsi="Times New Roman"/>
          <w:b/>
          <w:color w:val="000000" w:themeColor="text1"/>
          <w:lang w:val="ro-RO"/>
        </w:rPr>
        <w:t>.0</w:t>
      </w:r>
      <w:r w:rsidR="001860B6" w:rsidRPr="00874966">
        <w:rPr>
          <w:rFonts w:ascii="Times New Roman" w:eastAsia="Times New Roman" w:hAnsi="Times New Roman"/>
          <w:b/>
          <w:color w:val="000000" w:themeColor="text1"/>
          <w:lang w:val="ro-RO"/>
        </w:rPr>
        <w:t>8</w:t>
      </w:r>
      <w:r w:rsidR="00C11EA6" w:rsidRPr="00874966">
        <w:rPr>
          <w:rFonts w:ascii="Times New Roman" w:eastAsia="Times New Roman" w:hAnsi="Times New Roman"/>
          <w:b/>
          <w:color w:val="000000" w:themeColor="text1"/>
          <w:lang w:val="ro-RO"/>
        </w:rPr>
        <w:t>.2025</w:t>
      </w:r>
      <w:r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</w:t>
      </w:r>
      <w:r w:rsidR="00BA1AEB"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F50622"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</w:t>
      </w:r>
      <w:r w:rsidR="00BA1AEB"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7CEC3AAF" w14:textId="0E2DCE6E" w:rsidR="0002759A" w:rsidRPr="00874966" w:rsidRDefault="005740C2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lang w:val="ro-RO"/>
        </w:rPr>
        <w:tab/>
        <w:t xml:space="preserve">        </w:t>
      </w:r>
      <w:r w:rsidR="0002759A" w:rsidRPr="00874966">
        <w:rPr>
          <w:lang w:val="ro-RO"/>
        </w:rPr>
        <w:tab/>
        <w:t xml:space="preserve">    </w:t>
      </w:r>
      <w:r w:rsidRPr="00874966">
        <w:rPr>
          <w:lang w:val="ro-RO"/>
        </w:rPr>
        <w:t xml:space="preserve"> </w:t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bookmarkStart w:id="0" w:name="_Hlk200694444"/>
      <w:r w:rsidR="007D0BED" w:rsidRPr="00874966">
        <w:rPr>
          <w:lang w:val="ro-RO"/>
        </w:rPr>
        <w:t xml:space="preserve">  </w:t>
      </w:r>
      <w:r w:rsidR="0002759A" w:rsidRPr="00874966">
        <w:rPr>
          <w:rFonts w:ascii="Times New Roman" w:hAnsi="Times New Roman"/>
          <w:b/>
          <w:bCs/>
          <w:sz w:val="24"/>
          <w:szCs w:val="24"/>
          <w:lang w:val="ro-RO"/>
        </w:rPr>
        <w:t>Iniţiator,</w:t>
      </w:r>
      <w:r w:rsidR="0002759A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02759A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553531EA" w14:textId="26A84691" w:rsidR="0002759A" w:rsidRPr="00874966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7D0BED"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>PRIMAR</w:t>
      </w:r>
    </w:p>
    <w:p w14:paraId="51DA81AB" w14:textId="4BB90230" w:rsidR="0002759A" w:rsidRPr="00874966" w:rsidRDefault="0002759A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SOÓS ZOLT</w:t>
      </w:r>
      <w:r w:rsidR="00874966" w:rsidRPr="00874966">
        <w:rPr>
          <w:rFonts w:cs="Calibri"/>
          <w:b/>
          <w:bCs/>
          <w:sz w:val="24"/>
          <w:szCs w:val="24"/>
          <w:lang w:val="ro-RO"/>
        </w:rPr>
        <w:t>Á</w:t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bookmarkEnd w:id="0"/>
    <w:p w14:paraId="639B072D" w14:textId="77777777" w:rsidR="00EE2DA3" w:rsidRPr="00874966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Pr="00874966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5F199ECE" w14:textId="1FC7B3A2" w:rsidR="00244613" w:rsidRPr="002F665A" w:rsidRDefault="009B4660" w:rsidP="00244613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bookmarkStart w:id="1" w:name="_Hlk200694358"/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</w:t>
      </w:r>
      <w:r w:rsidR="00BC5E24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D75F05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aprobarea </w:t>
      </w:r>
      <w:bookmarkStart w:id="2" w:name="_Hlk200695217"/>
      <w:r w:rsidR="00D75F05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proiectului și a cheltuielilor legate de proiect</w:t>
      </w:r>
      <w:r w:rsidR="002F665A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ul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„Lucrari de crestere a performantelor energetice Ia blocuri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de</w:t>
      </w:r>
      <w:r w:rsidR="002F665A" w:rsidRPr="002F665A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locuinte</w:t>
      </w:r>
      <w:r w:rsidR="002F665A" w:rsidRPr="002F665A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din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Municipiul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Targu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Mures - Str.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Resita</w:t>
      </w:r>
      <w:r w:rsidR="002F665A" w:rsidRPr="002F665A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4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AB”,</w:t>
      </w:r>
      <w:r w:rsidR="002F665A" w:rsidRPr="002F665A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cod SMIS 338833</w:t>
      </w:r>
      <w:bookmarkEnd w:id="1"/>
      <w:bookmarkEnd w:id="2"/>
    </w:p>
    <w:p w14:paraId="28B9CD57" w14:textId="77777777" w:rsidR="002F665A" w:rsidRPr="00874966" w:rsidRDefault="002F665A" w:rsidP="00244613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4EE2830" w14:textId="5A5D9CBD" w:rsidR="00244613" w:rsidRPr="00874966" w:rsidRDefault="00244613" w:rsidP="00290D93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bookmarkStart w:id="3" w:name="_Hlk202790617"/>
      <w:bookmarkStart w:id="4" w:name="_Hlk202791897"/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="004060A1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„Lucrari de crestere a performantelor energetice Ia blocuri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de</w:t>
      </w:r>
      <w:r w:rsidR="001860B6" w:rsidRPr="00874966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locuinte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din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Municipiul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Targu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Mures - Str.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Resita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4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AB”,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cod SMIS 338833</w:t>
      </w:r>
      <w:r w:rsidR="00290D93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6F88B418" w14:textId="083C94F6" w:rsidR="00244613" w:rsidRPr="00874966" w:rsidRDefault="00244613" w:rsidP="00290D93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="002F54E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1860B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="00CC44CD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1860B6" w:rsidRPr="00874966">
        <w:rPr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21404CE" w14:textId="171322D3" w:rsidR="002576EA" w:rsidRPr="00874966" w:rsidRDefault="00244613" w:rsidP="001860B6">
      <w:pPr>
        <w:pStyle w:val="FootnoteText"/>
        <w:rPr>
          <w:rFonts w:ascii="Times New Roman" w:hAnsi="Times New Roman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Acțiunea </w:t>
      </w:r>
      <w:r w:rsidR="001860B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.1: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bookmarkEnd w:id="3"/>
      <w:bookmarkEnd w:id="4"/>
      <w:r w:rsidR="001860B6" w:rsidRPr="00874966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EAE5612" w14:textId="77777777" w:rsidR="0036718A" w:rsidRPr="00874966" w:rsidRDefault="0036718A" w:rsidP="006766C1">
      <w:pPr>
        <w:pStyle w:val="NoSpacing"/>
        <w:rPr>
          <w:lang w:val="ro-RO"/>
        </w:rPr>
      </w:pPr>
    </w:p>
    <w:p w14:paraId="6069C65E" w14:textId="6CA4203A" w:rsidR="00944F45" w:rsidRPr="00874966" w:rsidRDefault="00244613" w:rsidP="00BE5141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>Proiectul</w:t>
      </w:r>
      <w:bookmarkStart w:id="5" w:name="_Hlk147905398"/>
      <w:r w:rsidR="00ED29A7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„</w:t>
      </w:r>
      <w:bookmarkEnd w:id="5"/>
      <w:r w:rsidR="001860B6" w:rsidRPr="00874966">
        <w:rPr>
          <w:rFonts w:ascii="Times New Roman" w:hAnsi="Times New Roman"/>
          <w:b/>
          <w:bCs/>
          <w:sz w:val="24"/>
          <w:lang w:val="ro-RO"/>
        </w:rPr>
        <w:t>Lucrari de crestere a performantelor energetice Ia blocuri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de</w:t>
      </w:r>
      <w:r w:rsidR="001860B6" w:rsidRPr="00874966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locuinte</w:t>
      </w:r>
      <w:r w:rsidR="001860B6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din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Municipiul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Targu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Mures - Str.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Resita</w:t>
      </w:r>
      <w:r w:rsidR="001860B6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4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AB”,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este un proiect </w:t>
      </w:r>
      <w:r w:rsidR="001860B6" w:rsidRPr="00874966">
        <w:rPr>
          <w:rFonts w:ascii="Times New Roman" w:hAnsi="Times New Roman"/>
          <w:sz w:val="24"/>
          <w:szCs w:val="24"/>
          <w:lang w:val="ro-RO"/>
        </w:rPr>
        <w:t xml:space="preserve">cuprins </w:t>
      </w:r>
      <w:r w:rsidRPr="00874966">
        <w:rPr>
          <w:rFonts w:ascii="Times New Roman" w:hAnsi="Times New Roman"/>
          <w:sz w:val="24"/>
          <w:szCs w:val="24"/>
          <w:lang w:val="ro-RO"/>
        </w:rPr>
        <w:t>în lista proiectelor transmise la Agenția pentru Dezvoltare Regional</w:t>
      </w:r>
      <w:r w:rsidR="00944F45" w:rsidRPr="00874966">
        <w:rPr>
          <w:rFonts w:ascii="Times New Roman" w:hAnsi="Times New Roman"/>
          <w:sz w:val="24"/>
          <w:szCs w:val="24"/>
          <w:lang w:val="ro-RO"/>
        </w:rPr>
        <w:t>ă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 Centru,</w:t>
      </w:r>
      <w:r w:rsidR="00EB289C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>aferentă Strategiei Integrate de Dezvoltare Urbană a Municipiului T</w:t>
      </w:r>
      <w:r w:rsidR="006229ED" w:rsidRPr="00874966">
        <w:rPr>
          <w:rFonts w:ascii="Times New Roman" w:hAnsi="Times New Roman"/>
          <w:sz w:val="24"/>
          <w:szCs w:val="24"/>
          <w:lang w:val="ro-RO"/>
        </w:rPr>
        <w:t>â</w:t>
      </w:r>
      <w:r w:rsidRPr="00874966">
        <w:rPr>
          <w:rFonts w:ascii="Times New Roman" w:hAnsi="Times New Roman"/>
          <w:sz w:val="24"/>
          <w:szCs w:val="24"/>
          <w:lang w:val="ro-RO"/>
        </w:rPr>
        <w:t>rgu Mures-orizont 2030</w:t>
      </w:r>
      <w:r w:rsidR="00944F45" w:rsidRPr="00874966">
        <w:rPr>
          <w:rFonts w:ascii="Times New Roman" w:hAnsi="Times New Roman"/>
          <w:sz w:val="24"/>
          <w:szCs w:val="24"/>
          <w:lang w:val="ro-RO"/>
        </w:rPr>
        <w:t>.</w:t>
      </w:r>
    </w:p>
    <w:p w14:paraId="25059572" w14:textId="0798A0AF" w:rsidR="00944F45" w:rsidRPr="00874966" w:rsidRDefault="00244613" w:rsidP="00BE5141">
      <w:pPr>
        <w:spacing w:after="0" w:line="240" w:lineRule="auto"/>
        <w:jc w:val="both"/>
        <w:rPr>
          <w:rFonts w:ascii="Times New Roman" w:hAnsi="Times New Roman"/>
          <w:lang w:val="ro-RO"/>
          <w14:ligatures w14:val="standardContextual"/>
        </w:rPr>
      </w:pP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  <w:t>În vederea accesării unei sume</w:t>
      </w:r>
      <w:r w:rsidR="00BE5141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de</w:t>
      </w:r>
      <w:r w:rsidR="00BE5141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8795F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.</w:t>
      </w:r>
      <w:r w:rsidR="0048795F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985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.</w:t>
      </w:r>
      <w:r w:rsidR="0048795F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290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,</w:t>
      </w:r>
      <w:r w:rsidR="0048795F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10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</w:t>
      </w:r>
      <w:r w:rsidR="00944F45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 prin </w:t>
      </w:r>
      <w:r w:rsidR="00944F45" w:rsidRPr="00874966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Programul </w:t>
      </w:r>
      <w:r w:rsidR="00944F45" w:rsidRPr="00874966">
        <w:rPr>
          <w:rFonts w:ascii="Times New Roman" w:hAnsi="Times New Roman"/>
          <w:i/>
          <w:iCs/>
          <w:sz w:val="24"/>
          <w:szCs w:val="24"/>
          <w:lang w:val="ro-RO"/>
        </w:rPr>
        <w:t>PR Centru 2021-2027,</w:t>
      </w:r>
      <w:r w:rsidR="00944F45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795F" w:rsidRPr="00874966">
        <w:rPr>
          <w:rFonts w:ascii="Times New Roman" w:hAnsi="Times New Roman"/>
          <w:i/>
          <w:iCs/>
          <w:sz w:val="24"/>
          <w:lang w:val="ro-RO"/>
        </w:rPr>
        <w:t>Prioritatea 3. O REGIUNE CU COMUNITĂȚI PRIETENOASE CU MEDIUL/Acțiunea 3.1 – Eficiență energetică în clădiri rezidențiale /Apelul de proiecte PRC/165/PRC_P3/OP2/RSO2.1/PRC_A25</w:t>
      </w:r>
      <w:r w:rsidR="00944F45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 UAT Municipiul Târgu Mureș a depus o cerere de finanțare pentru acest proiect.</w:t>
      </w:r>
    </w:p>
    <w:p w14:paraId="3DFBCA7E" w14:textId="6F754608" w:rsidR="00944F45" w:rsidRPr="00874966" w:rsidRDefault="00944F45" w:rsidP="004355D0">
      <w:pPr>
        <w:pStyle w:val="FootnoteText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În prezent</w:t>
      </w:r>
      <w:r w:rsidR="002355B6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proiectul “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Lucrari de crestere a performantelor energetice Ia blocuri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de</w:t>
      </w:r>
      <w:r w:rsidR="0048795F" w:rsidRPr="00874966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locuinte</w:t>
      </w:r>
      <w:r w:rsidR="0048795F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din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Municipiul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Targu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Mures - Str.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Resita</w:t>
      </w:r>
      <w:r w:rsidR="0048795F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4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AB</w:t>
      </w:r>
      <w:r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”</w:t>
      </w:r>
      <w:r w:rsidRPr="00874966">
        <w:rPr>
          <w:rFonts w:ascii="Times New Roman" w:hAnsi="Times New Roman"/>
          <w:spacing w:val="-2"/>
          <w:sz w:val="24"/>
          <w:szCs w:val="24"/>
          <w:lang w:val="ro-RO"/>
        </w:rPr>
        <w:t xml:space="preserve">, </w:t>
      </w:r>
      <w:r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SMIS </w:t>
      </w:r>
      <w:r w:rsidR="0048795F"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338833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se află în etapa de 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“Contractare”.</w:t>
      </w:r>
    </w:p>
    <w:p w14:paraId="7E1D7C26" w14:textId="7724C505" w:rsidR="002355B6" w:rsidRPr="00874966" w:rsidRDefault="002355B6" w:rsidP="0048795F">
      <w:pPr>
        <w:pStyle w:val="NoSpacing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iCs/>
          <w:spacing w:val="-2"/>
          <w:sz w:val="24"/>
          <w:szCs w:val="24"/>
          <w:lang w:val="ro-RO"/>
        </w:rPr>
        <w:t>Obiectivul general</w:t>
      </w:r>
      <w:r w:rsidR="00A6569C"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>:</w:t>
      </w:r>
      <w:r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al </w:t>
      </w:r>
      <w:r w:rsidR="00026E4F"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acestui proiect </w:t>
      </w:r>
      <w:r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>reprezint</w:t>
      </w:r>
      <w:r w:rsidR="00026E4F"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>ă creșterea eficienței energetice a clădirilor rezidențiale din Municipul Tîrgu Mureș și îmbunătățirea condițiilor de viață a locuitorilor acestuia prin valorificarea condițiilor de confort interior, reducerea consumurilor energetice și scăderea emisiilor poluante.</w:t>
      </w:r>
    </w:p>
    <w:p w14:paraId="78CE3008" w14:textId="6E3FA691" w:rsidR="0036718A" w:rsidRPr="00874966" w:rsidRDefault="00244613" w:rsidP="004355D0">
      <w:pPr>
        <w:pStyle w:val="FootnoteText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z w:val="24"/>
          <w:szCs w:val="24"/>
          <w:lang w:val="ro-RO"/>
        </w:rPr>
        <w:t>Men</w:t>
      </w:r>
      <w:r w:rsidR="004F4080" w:rsidRPr="00874966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>ion</w:t>
      </w:r>
      <w:r w:rsidR="004F4080" w:rsidRPr="00874966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m faptul că, 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indicatorii tehnico-economici 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aferent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acestei investitii a fost aprobat anterior de către Consiliul Local,</w:t>
      </w:r>
      <w:r w:rsidR="00885AD4"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prin HCL 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231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29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august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202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iar </w:t>
      </w:r>
      <w:r w:rsidR="00ED29A7" w:rsidRPr="00874966"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roiectul </w:t>
      </w:r>
      <w:r w:rsidR="00ED29A7" w:rsidRPr="00874966">
        <w:rPr>
          <w:rFonts w:ascii="Times New Roman" w:eastAsia="Times New Roman" w:hAnsi="Times New Roman"/>
          <w:sz w:val="24"/>
          <w:szCs w:val="24"/>
          <w:lang w:val="ro-RO"/>
        </w:rPr>
        <w:t>T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ehnic a fost aprobat prin HCL 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347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>/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19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>.1</w:t>
      </w:r>
      <w:r w:rsidR="007C1FB6" w:rsidRPr="00874966">
        <w:rPr>
          <w:rFonts w:ascii="Times New Roman" w:eastAsia="Times New Roman" w:hAnsi="Times New Roman"/>
          <w:sz w:val="24"/>
          <w:szCs w:val="24"/>
          <w:lang w:val="ro-RO"/>
        </w:rPr>
        <w:t>2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>.2024.</w:t>
      </w:r>
    </w:p>
    <w:p w14:paraId="495E0472" w14:textId="5D1EDAFD" w:rsidR="00244613" w:rsidRPr="00874966" w:rsidRDefault="00244613" w:rsidP="00435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Obiectivele specifice ale proiectului</w:t>
      </w: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sunt următoarele:</w:t>
      </w:r>
    </w:p>
    <w:p w14:paraId="2F380514" w14:textId="773887E1" w:rsidR="0082438F" w:rsidRPr="00874966" w:rsidRDefault="00A6569C" w:rsidP="004355D0">
      <w:pPr>
        <w:pStyle w:val="NoSpacing"/>
        <w:numPr>
          <w:ilvl w:val="0"/>
          <w:numId w:val="19"/>
        </w:numPr>
        <w:ind w:left="426"/>
        <w:rPr>
          <w:rFonts w:ascii="Times New Roman" w:hAnsi="Times New Roman"/>
          <w:lang w:val="ro-RO"/>
        </w:rPr>
      </w:pPr>
      <w:r w:rsidRPr="00874966">
        <w:rPr>
          <w:rFonts w:ascii="Times New Roman" w:hAnsi="Times New Roman"/>
          <w:lang w:val="ro-RO"/>
        </w:rPr>
        <w:t>Reducerea consumului anual specific de căldură pentru încălzire în blocul de locuințe izolat termic</w:t>
      </w:r>
      <w:r w:rsidR="00BB6F38" w:rsidRPr="00874966">
        <w:rPr>
          <w:rFonts w:ascii="Times New Roman" w:hAnsi="Times New Roman"/>
          <w:lang w:val="ro-RO"/>
        </w:rPr>
        <w:t>;</w:t>
      </w:r>
    </w:p>
    <w:p w14:paraId="012FE597" w14:textId="0E7D3E0C" w:rsidR="00F63628" w:rsidRPr="00874966" w:rsidRDefault="00A6569C" w:rsidP="004355D0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Theme="minorHAnsi" w:hAnsi="Times New Roman"/>
          <w:sz w:val="24"/>
          <w:szCs w:val="24"/>
          <w:lang w:val="ro-RO"/>
        </w:rPr>
        <w:t>Reducerea emisiilor de gaze cu efect de seră pentru blocul de locuințe;</w:t>
      </w:r>
    </w:p>
    <w:p w14:paraId="3312AA20" w14:textId="4EC1AC16" w:rsidR="00A6569C" w:rsidRPr="00874966" w:rsidRDefault="00A6569C" w:rsidP="004355D0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Theme="minorHAnsi" w:hAnsi="Times New Roman"/>
          <w:sz w:val="24"/>
          <w:szCs w:val="24"/>
          <w:lang w:val="ro-RO"/>
        </w:rPr>
        <w:t>Lucrări de anvelopare și termoizolare termică a unui bloc de locuințe;</w:t>
      </w:r>
    </w:p>
    <w:p w14:paraId="7DD3202F" w14:textId="62107314" w:rsidR="00A6569C" w:rsidRPr="00874966" w:rsidRDefault="00A6569C" w:rsidP="004355D0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Theme="minorHAnsi" w:hAnsi="Times New Roman"/>
          <w:sz w:val="24"/>
          <w:szCs w:val="24"/>
          <w:lang w:val="ro-RO"/>
        </w:rPr>
        <w:t>Îmbunătățirea și creșterea calității condițiilor de confort interior a 60 de apartamente din Municipiul Târgu Mureș, supuse lucrărilor de anvelopare și termoizolare;</w:t>
      </w:r>
    </w:p>
    <w:p w14:paraId="0DB8791E" w14:textId="6B383FF1" w:rsidR="00B402F7" w:rsidRPr="00874966" w:rsidRDefault="00EB289C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 xml:space="preserve">Durata de implementare a proiectului: </w:t>
      </w:r>
      <w:r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de la semnarea contractului de finanțare până cel târziu în </w:t>
      </w:r>
      <w:r w:rsidR="00335C5E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luna </w:t>
      </w:r>
      <w:r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decembrie 2029</w:t>
      </w:r>
      <w:r w:rsidR="007971A0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, data estimată pentru finalizarea investiției</w:t>
      </w:r>
      <w:r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.</w:t>
      </w:r>
    </w:p>
    <w:p w14:paraId="5C1CF7AA" w14:textId="696CCB19" w:rsidR="00244613" w:rsidRPr="00874966" w:rsidRDefault="00244613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>Bugetul proiectului propus la finanțare este: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94B8B" w:rsidRPr="00874966" w14:paraId="3099655B" w14:textId="77777777" w:rsidTr="00294B8B">
        <w:trPr>
          <w:trHeight w:val="373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761C" w14:textId="2E7E6971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totală a  proiectului</w:t>
            </w:r>
          </w:p>
          <w:p w14:paraId="48D20B81" w14:textId="77777777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2CF4" w14:textId="48277F05" w:rsidR="00294B8B" w:rsidRPr="00874966" w:rsidRDefault="00C376B5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4.1</w:t>
            </w:r>
            <w:r w:rsidR="003D34DA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91</w:t>
            </w: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.</w:t>
            </w:r>
            <w:r w:rsidR="003D34DA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736</w:t>
            </w: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,</w:t>
            </w:r>
            <w:r w:rsidR="003D34DA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73</w:t>
            </w: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</w:t>
            </w:r>
            <w:r w:rsidR="00294B8B"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RON</w:t>
            </w:r>
          </w:p>
        </w:tc>
      </w:tr>
      <w:tr w:rsidR="00294B8B" w:rsidRPr="00874966" w14:paraId="0A866B9B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304D" w14:textId="429FF0D0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eligibilă a proiectului</w:t>
            </w:r>
          </w:p>
          <w:p w14:paraId="25939E17" w14:textId="77777777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Din care:</w:t>
            </w:r>
          </w:p>
          <w:p w14:paraId="2B24A0F6" w14:textId="41E99AE6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-total nerambursabil</w:t>
            </w:r>
            <w:r w:rsidR="00ED29A7" w:rsidRPr="00874966">
              <w:rPr>
                <w:rFonts w:ascii="Times New Roman" w:hAnsi="Times New Roman"/>
                <w:lang w:val="ro-RO"/>
                <w14:ligatures w14:val="standardContextual"/>
              </w:rPr>
              <w:t xml:space="preserve"> </w:t>
            </w: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(FEDR+BS)</w:t>
            </w:r>
          </w:p>
          <w:p w14:paraId="373FD795" w14:textId="77777777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-total contributie proprie la ch.eligibile (2%)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3D48" w14:textId="7BCFBF91" w:rsidR="00294B8B" w:rsidRPr="00874966" w:rsidRDefault="00C376B5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4.</w:t>
            </w:r>
            <w:r w:rsidR="003D34DA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134</w:t>
            </w: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.</w:t>
            </w:r>
            <w:r w:rsidR="003D34DA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969</w:t>
            </w: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,</w:t>
            </w:r>
            <w:r w:rsidR="003D34DA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16</w:t>
            </w:r>
            <w:r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</w:t>
            </w:r>
            <w:r w:rsidR="00294B8B" w:rsidRPr="00874966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RON</w:t>
            </w:r>
          </w:p>
          <w:p w14:paraId="19C1B7F1" w14:textId="77777777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  <w:p w14:paraId="37BA68A6" w14:textId="7AEF42B4" w:rsidR="00294B8B" w:rsidRPr="00874966" w:rsidRDefault="003D34DA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lang w:val="ro-RO"/>
                <w14:ligatures w14:val="standardContextual"/>
              </w:rPr>
              <w:t>4</w:t>
            </w:r>
            <w:r w:rsidR="00C376B5" w:rsidRPr="00874966">
              <w:rPr>
                <w:rFonts w:ascii="Times New Roman" w:hAnsi="Times New Roman"/>
                <w:lang w:val="ro-RO"/>
                <w14:ligatures w14:val="standardContextual"/>
              </w:rPr>
              <w:t>.</w:t>
            </w:r>
            <w:r>
              <w:rPr>
                <w:rFonts w:ascii="Times New Roman" w:hAnsi="Times New Roman"/>
                <w:lang w:val="ro-RO"/>
                <w14:ligatures w14:val="standardContextual"/>
              </w:rPr>
              <w:t>052</w:t>
            </w:r>
            <w:r w:rsidR="00C376B5" w:rsidRPr="00874966">
              <w:rPr>
                <w:rFonts w:ascii="Times New Roman" w:hAnsi="Times New Roman"/>
                <w:lang w:val="ro-RO"/>
                <w14:ligatures w14:val="standardContextual"/>
              </w:rPr>
              <w:t>.</w:t>
            </w:r>
            <w:r>
              <w:rPr>
                <w:rFonts w:ascii="Times New Roman" w:hAnsi="Times New Roman"/>
                <w:lang w:val="ro-RO"/>
                <w14:ligatures w14:val="standardContextual"/>
              </w:rPr>
              <w:t>269</w:t>
            </w:r>
            <w:r w:rsidR="00C376B5" w:rsidRPr="00874966">
              <w:rPr>
                <w:rFonts w:ascii="Times New Roman" w:hAnsi="Times New Roman"/>
                <w:lang w:val="ro-RO"/>
                <w14:ligatures w14:val="standardContextual"/>
              </w:rPr>
              <w:t>,</w:t>
            </w:r>
            <w:r>
              <w:rPr>
                <w:rFonts w:ascii="Times New Roman" w:hAnsi="Times New Roman"/>
                <w:lang w:val="ro-RO"/>
                <w14:ligatures w14:val="standardContextual"/>
              </w:rPr>
              <w:t>77</w:t>
            </w:r>
            <w:r w:rsidR="00294B8B" w:rsidRPr="00874966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  <w:p w14:paraId="054D88D1" w14:textId="35BD6248" w:rsidR="00294B8B" w:rsidRPr="00874966" w:rsidRDefault="00C376B5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874966">
              <w:rPr>
                <w:rFonts w:ascii="Times New Roman" w:eastAsia="Times New Roman" w:hAnsi="Times New Roman"/>
                <w:spacing w:val="-2"/>
                <w:lang w:val="ro-RO"/>
              </w:rPr>
              <w:t xml:space="preserve">     8</w:t>
            </w:r>
            <w:r w:rsidR="003D34DA">
              <w:rPr>
                <w:rFonts w:ascii="Times New Roman" w:eastAsia="Times New Roman" w:hAnsi="Times New Roman"/>
                <w:spacing w:val="-2"/>
                <w:lang w:val="ro-RO"/>
              </w:rPr>
              <w:t>2</w:t>
            </w:r>
            <w:r w:rsidRPr="00874966">
              <w:rPr>
                <w:rFonts w:ascii="Times New Roman" w:eastAsia="Times New Roman" w:hAnsi="Times New Roman"/>
                <w:spacing w:val="-2"/>
                <w:lang w:val="ro-RO"/>
              </w:rPr>
              <w:t>.</w:t>
            </w:r>
            <w:r w:rsidR="003D34DA">
              <w:rPr>
                <w:rFonts w:ascii="Times New Roman" w:eastAsia="Times New Roman" w:hAnsi="Times New Roman"/>
                <w:spacing w:val="-2"/>
                <w:lang w:val="ro-RO"/>
              </w:rPr>
              <w:t>699</w:t>
            </w:r>
            <w:r w:rsidRPr="00874966">
              <w:rPr>
                <w:rFonts w:ascii="Times New Roman" w:eastAsia="Times New Roman" w:hAnsi="Times New Roman"/>
                <w:spacing w:val="-2"/>
                <w:lang w:val="ro-RO"/>
              </w:rPr>
              <w:t>,</w:t>
            </w:r>
            <w:r w:rsidR="003D34DA">
              <w:rPr>
                <w:rFonts w:ascii="Times New Roman" w:eastAsia="Times New Roman" w:hAnsi="Times New Roman"/>
                <w:spacing w:val="-2"/>
                <w:lang w:val="ro-RO"/>
              </w:rPr>
              <w:t>39</w:t>
            </w:r>
            <w:r w:rsidRPr="00874966">
              <w:rPr>
                <w:rFonts w:ascii="Times New Roman" w:eastAsia="Times New Roman" w:hAnsi="Times New Roman"/>
                <w:spacing w:val="-2"/>
                <w:lang w:val="ro-RO"/>
              </w:rPr>
              <w:t xml:space="preserve"> </w:t>
            </w:r>
            <w:r w:rsidR="00294B8B" w:rsidRPr="00874966">
              <w:rPr>
                <w:rFonts w:ascii="Times New Roman" w:eastAsia="Times New Roman" w:hAnsi="Times New Roman"/>
                <w:spacing w:val="-2"/>
                <w:lang w:val="ro-RO"/>
              </w:rPr>
              <w:t xml:space="preserve"> </w:t>
            </w:r>
            <w:r w:rsidR="00294B8B" w:rsidRPr="00874966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294B8B" w:rsidRPr="00874966" w14:paraId="410351BF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DD31" w14:textId="77777777" w:rsidR="00294B8B" w:rsidRPr="00874966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Valoarea neeligibilă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905F" w14:textId="69E2F5D4" w:rsidR="00294B8B" w:rsidRPr="00874966" w:rsidRDefault="00C376B5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 xml:space="preserve">     5</w:t>
            </w:r>
            <w:r w:rsidR="003D34DA">
              <w:rPr>
                <w:rFonts w:ascii="Times New Roman" w:hAnsi="Times New Roman"/>
                <w:lang w:val="ro-RO"/>
                <w14:ligatures w14:val="standardContextual"/>
              </w:rPr>
              <w:t>6</w:t>
            </w: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.</w:t>
            </w:r>
            <w:r w:rsidR="003D34DA">
              <w:rPr>
                <w:rFonts w:ascii="Times New Roman" w:hAnsi="Times New Roman"/>
                <w:lang w:val="ro-RO"/>
                <w14:ligatures w14:val="standardContextual"/>
              </w:rPr>
              <w:t>767</w:t>
            </w:r>
            <w:r w:rsidRPr="00874966">
              <w:rPr>
                <w:rFonts w:ascii="Times New Roman" w:hAnsi="Times New Roman"/>
                <w:lang w:val="ro-RO"/>
                <w14:ligatures w14:val="standardContextual"/>
              </w:rPr>
              <w:t>,</w:t>
            </w:r>
            <w:r w:rsidR="003D34DA">
              <w:rPr>
                <w:rFonts w:ascii="Times New Roman" w:hAnsi="Times New Roman"/>
                <w:lang w:val="ro-RO"/>
                <w14:ligatures w14:val="standardContextual"/>
              </w:rPr>
              <w:t>57</w:t>
            </w:r>
            <w:r w:rsidR="00294B8B" w:rsidRPr="00874966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</w:tc>
      </w:tr>
    </w:tbl>
    <w:p w14:paraId="764EA2F8" w14:textId="224647C6" w:rsidR="008555C7" w:rsidRPr="00E307A6" w:rsidRDefault="008555C7" w:rsidP="008555C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766C1">
        <w:rPr>
          <w:rFonts w:ascii="Times New Roman" w:hAnsi="Times New Roman"/>
          <w:sz w:val="24"/>
          <w:szCs w:val="24"/>
          <w:lang w:val="ro-RO"/>
        </w:rPr>
        <w:lastRenderedPageBreak/>
        <w:t xml:space="preserve">Având în vedere </w:t>
      </w:r>
      <w:r w:rsidRPr="00D518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Scrisoarea pentru demararea etapei contractuale nr.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40.937</w:t>
      </w:r>
      <w:r w:rsidRPr="00D518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/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11</w:t>
      </w:r>
      <w:r w:rsidRPr="00D518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.0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8</w:t>
      </w:r>
      <w:r w:rsidRPr="00D518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.2025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, Scrisoarea pentru completare demarare etapă contractuală nr. 39073/1.08.2025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 transmisă de ADR Centru, proiectul a intrat în </w:t>
      </w:r>
      <w:r w:rsidRPr="00D518AB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etapa de contractare</w:t>
      </w:r>
      <w:r w:rsidRPr="00D518AB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 etapă care presupune transmiterea de urgență a unei </w:t>
      </w:r>
      <w:r w:rsidRPr="00D518AB">
        <w:rPr>
          <w:rFonts w:ascii="Times New Roman" w:hAnsi="Times New Roman"/>
          <w:b/>
          <w:bCs/>
          <w:sz w:val="24"/>
          <w:szCs w:val="24"/>
          <w:lang w:val="ro-RO"/>
        </w:rPr>
        <w:t xml:space="preserve">Hotărâri din partea Consiliului Local al Municipiului Targu Mureș de aprobare a proiectului precum și a cheltuielilor legate de proiect până cel târziu în data de </w:t>
      </w:r>
      <w:r w:rsidRPr="00D518AB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2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1</w:t>
      </w:r>
      <w:r w:rsidRPr="00D518AB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8</w:t>
      </w:r>
      <w:r w:rsidRPr="00D518AB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.2025</w:t>
      </w:r>
      <w:r w:rsidRPr="006766C1">
        <w:rPr>
          <w:rFonts w:ascii="Times New Roman" w:hAnsi="Times New Roman"/>
          <w:sz w:val="24"/>
          <w:szCs w:val="24"/>
          <w:lang w:val="ro-RO"/>
        </w:rPr>
        <w:t>. În caz contrar, proiectul poate fi respins, fără a putea să parcurgă întreg procesul de contractare</w:t>
      </w:r>
    </w:p>
    <w:p w14:paraId="122E89EE" w14:textId="0CBA3BA2" w:rsidR="002576EA" w:rsidRPr="00874966" w:rsidRDefault="00944F45" w:rsidP="000E097F">
      <w:pPr>
        <w:pStyle w:val="FootnoteText"/>
        <w:ind w:firstLine="720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În concluzie, a</w:t>
      </w:r>
      <w:r w:rsidR="00244613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vând în vedere cele prezentate</w:t>
      </w: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sus</w:t>
      </w:r>
      <w:r w:rsidR="00244613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propunem </w:t>
      </w:r>
      <w:r w:rsidR="00D518AB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de urgență de către </w:t>
      </w:r>
      <w:r w:rsidR="00244613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Consiliul Local al Municipiului Târgu Mureş,  </w:t>
      </w:r>
      <w:r w:rsidR="00244613" w:rsidRPr="00874966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a </w:t>
      </w:r>
      <w:r w:rsidR="00244613" w:rsidRPr="00874966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proiectului și a cheltuielilor legate de proiect:</w:t>
      </w:r>
      <w:r w:rsidR="00294B8B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 </w:t>
      </w:r>
      <w:bookmarkStart w:id="6" w:name="_Hlk202791955"/>
      <w:r w:rsidR="00244613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Proiect:</w:t>
      </w:r>
      <w:r w:rsidR="00244613" w:rsidRPr="00874966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„Lucrari de crestere a performantelor energetice Ia blocuri</w:t>
      </w:r>
      <w:r w:rsidR="00874966" w:rsidRPr="00874966">
        <w:rPr>
          <w:rFonts w:ascii="Times New Roman" w:hAnsi="Times New Roman"/>
          <w:b/>
          <w:bCs/>
          <w:i/>
          <w:iCs/>
          <w:spacing w:val="-1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de</w:t>
      </w:r>
      <w:r w:rsidR="00874966" w:rsidRPr="00874966">
        <w:rPr>
          <w:rFonts w:ascii="Times New Roman" w:hAnsi="Times New Roman"/>
          <w:b/>
          <w:bCs/>
          <w:i/>
          <w:iCs/>
          <w:spacing w:val="-3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locuinte</w:t>
      </w:r>
      <w:r w:rsidR="00874966" w:rsidRPr="00874966">
        <w:rPr>
          <w:rFonts w:ascii="Times New Roman" w:hAnsi="Times New Roman"/>
          <w:b/>
          <w:bCs/>
          <w:i/>
          <w:iCs/>
          <w:spacing w:val="-2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din</w:t>
      </w:r>
      <w:r w:rsidR="00874966" w:rsidRPr="00874966">
        <w:rPr>
          <w:rFonts w:ascii="Times New Roman" w:hAnsi="Times New Roman"/>
          <w:b/>
          <w:bCs/>
          <w:i/>
          <w:iCs/>
          <w:spacing w:val="-1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Municipiul</w:t>
      </w:r>
      <w:r w:rsidR="00874966" w:rsidRPr="00874966">
        <w:rPr>
          <w:rFonts w:ascii="Times New Roman" w:hAnsi="Times New Roman"/>
          <w:b/>
          <w:bCs/>
          <w:i/>
          <w:iCs/>
          <w:spacing w:val="-1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Targu</w:t>
      </w:r>
      <w:r w:rsidR="00874966" w:rsidRPr="00874966">
        <w:rPr>
          <w:rFonts w:ascii="Times New Roman" w:hAnsi="Times New Roman"/>
          <w:b/>
          <w:bCs/>
          <w:i/>
          <w:iCs/>
          <w:spacing w:val="-1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Mures - Str.</w:t>
      </w:r>
      <w:r w:rsidR="00874966" w:rsidRPr="00874966">
        <w:rPr>
          <w:rFonts w:ascii="Times New Roman" w:hAnsi="Times New Roman"/>
          <w:b/>
          <w:bCs/>
          <w:i/>
          <w:iCs/>
          <w:spacing w:val="-1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Resita</w:t>
      </w:r>
      <w:r w:rsidR="00874966" w:rsidRPr="00874966">
        <w:rPr>
          <w:rFonts w:ascii="Times New Roman" w:hAnsi="Times New Roman"/>
          <w:b/>
          <w:bCs/>
          <w:i/>
          <w:iCs/>
          <w:spacing w:val="-2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4</w:t>
      </w:r>
      <w:r w:rsidR="00874966" w:rsidRPr="00874966">
        <w:rPr>
          <w:rFonts w:ascii="Times New Roman" w:hAnsi="Times New Roman"/>
          <w:b/>
          <w:bCs/>
          <w:i/>
          <w:iCs/>
          <w:spacing w:val="-1"/>
          <w:sz w:val="24"/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i/>
          <w:iCs/>
          <w:sz w:val="24"/>
          <w:lang w:val="ro-RO"/>
        </w:rPr>
        <w:t>AB”,</w:t>
      </w:r>
      <w:r w:rsidR="00244613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 </w:t>
      </w:r>
      <w:r w:rsidR="00C126E1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Prioritatea: </w:t>
      </w:r>
      <w:r w:rsidR="00874966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3</w:t>
      </w:r>
      <w:r w:rsidR="00C126E1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-</w:t>
      </w:r>
      <w:r w:rsidR="00874966" w:rsidRPr="00874966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 </w:t>
      </w:r>
      <w:r w:rsidR="00C126E1" w:rsidRPr="00874966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O </w:t>
      </w:r>
      <w:r w:rsidR="00874966" w:rsidRPr="00874966">
        <w:rPr>
          <w:rFonts w:ascii="Times New Roman" w:hAnsi="Times New Roman"/>
          <w:bCs/>
          <w:i/>
          <w:iCs/>
          <w:sz w:val="24"/>
          <w:lang w:val="ro-RO"/>
        </w:rPr>
        <w:t xml:space="preserve"> regiune cu comunități prietenoase cu mediul</w:t>
      </w:r>
      <w:r w:rsidR="00244613" w:rsidRPr="00874966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, </w:t>
      </w:r>
      <w:r w:rsidR="0087496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</w:t>
      </w:r>
      <w:r w:rsidR="00874966" w:rsidRPr="00874966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: </w:t>
      </w:r>
      <w:r w:rsidR="00874966" w:rsidRPr="00874966">
        <w:rPr>
          <w:rFonts w:ascii="Times New Roman" w:hAnsi="Times New Roman"/>
          <w:bCs/>
          <w:i/>
          <w:sz w:val="24"/>
          <w:lang w:val="ro-RO"/>
        </w:rPr>
        <w:t>Eficiență energetică în clădiri rezidențiale /Apelul de proiecte PRC/165/PRC_P3 /OP2 /RSO2.1/PRC_A2</w:t>
      </w:r>
      <w:r w:rsidR="00874966" w:rsidRPr="00874966">
        <w:rPr>
          <w:rFonts w:ascii="Times New Roman" w:hAnsi="Times New Roman"/>
          <w:i/>
          <w:sz w:val="24"/>
          <w:lang w:val="ro-RO"/>
        </w:rPr>
        <w:t>5</w:t>
      </w:r>
      <w:r w:rsidR="00290D93" w:rsidRPr="00874966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.</w:t>
      </w:r>
    </w:p>
    <w:bookmarkEnd w:id="6"/>
    <w:p w14:paraId="027F9DCF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48C14C85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5D49DBAB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58381DC3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0FE60D9B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1C99615A" w14:textId="7BDAB1DB" w:rsidR="00680CCD" w:rsidRPr="00874966" w:rsidRDefault="00967E50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C1A60F" w14:textId="5A250759" w:rsidR="006364D0" w:rsidRPr="00874966" w:rsidRDefault="00967E50" w:rsidP="00B402F7">
      <w:pPr>
        <w:spacing w:after="0" w:line="240" w:lineRule="auto"/>
        <w:rPr>
          <w:rFonts w:ascii="Times New Roman" w:eastAsia="Times New Roman" w:hAnsi="Times New Roman"/>
          <w:spacing w:val="-2"/>
          <w:lang w:val="ro-RO"/>
        </w:rPr>
      </w:pPr>
      <w:r w:rsidRPr="00874966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="00874966" w:rsidRPr="00874966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Pr="00874966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 xml:space="preserve">Direcția </w:t>
      </w:r>
      <w:r w:rsidR="00874966" w:rsidRPr="00874966">
        <w:rPr>
          <w:rFonts w:ascii="Times New Roman" w:eastAsia="Times New Roman" w:hAnsi="Times New Roman"/>
          <w:spacing w:val="-2"/>
          <w:lang w:val="ro-RO"/>
        </w:rPr>
        <w:t>Școli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,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 xml:space="preserve">                                                                                           D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P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F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I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R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U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R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P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L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,</w:t>
      </w:r>
    </w:p>
    <w:p w14:paraId="2B0C47E5" w14:textId="6DE5B5BA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lang w:val="ro-RO"/>
        </w:rPr>
      </w:pPr>
      <w:r w:rsidRPr="00874966">
        <w:rPr>
          <w:rFonts w:ascii="Times New Roman" w:eastAsia="Times New Roman" w:hAnsi="Times New Roman"/>
          <w:color w:val="000000" w:themeColor="text1"/>
          <w:lang w:val="ro-RO"/>
        </w:rPr>
        <w:t xml:space="preserve">    Director ex.                                                                                                 Director ex.                              </w:t>
      </w:r>
    </w:p>
    <w:p w14:paraId="112EE9BF" w14:textId="70BB855E" w:rsidR="006364D0" w:rsidRPr="00874966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ro-RO"/>
        </w:rPr>
      </w:pPr>
      <w:r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</w:t>
      </w:r>
      <w:r w:rsidRPr="00874966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Belean Dorin</w:t>
      </w:r>
      <w:r w:rsidR="006364D0" w:rsidRPr="00874966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</w:t>
      </w:r>
      <w:r w:rsidR="006364D0" w:rsidRPr="00874966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Costașuc Irma</w:t>
      </w:r>
    </w:p>
    <w:p w14:paraId="4FC9F7C9" w14:textId="77777777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ro-RO"/>
        </w:rPr>
      </w:pPr>
    </w:p>
    <w:p w14:paraId="6802E880" w14:textId="77777777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</w:p>
    <w:p w14:paraId="529E6AB7" w14:textId="667F48B6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Sef Serviciu S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P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F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I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,</w:t>
      </w:r>
    </w:p>
    <w:p w14:paraId="2270BDC2" w14:textId="230B64E6" w:rsidR="006364D0" w:rsidRPr="00874966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   </w:t>
      </w:r>
      <w:r w:rsidR="006364D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Dana Ijac             </w:t>
      </w:r>
    </w:p>
    <w:p w14:paraId="3D680EBC" w14:textId="5C0A1D09" w:rsidR="00B402F7" w:rsidRPr="00874966" w:rsidRDefault="006364D0" w:rsidP="00B402F7">
      <w:pPr>
        <w:spacing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</w:p>
    <w:p w14:paraId="416F089D" w14:textId="2DC4B2C2" w:rsidR="006364D0" w:rsidRPr="00874966" w:rsidRDefault="006364D0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Aviz favorabil                                                                                                                                                                        </w:t>
      </w:r>
    </w:p>
    <w:p w14:paraId="5BAA38B0" w14:textId="1D98445B" w:rsidR="006364D0" w:rsidRPr="00874966" w:rsidRDefault="00874966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D66865" w:rsidRPr="00874966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>Directia Economic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>ă</w:t>
      </w:r>
    </w:p>
    <w:p w14:paraId="7B5B29E0" w14:textId="2F402E8E" w:rsidR="002576EA" w:rsidRPr="00874966" w:rsidRDefault="003539D5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>Dir.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1425" w:rsidRPr="00874966">
        <w:rPr>
          <w:rFonts w:ascii="Times New Roman" w:hAnsi="Times New Roman"/>
          <w:sz w:val="24"/>
          <w:szCs w:val="24"/>
          <w:lang w:val="ro-RO"/>
        </w:rPr>
        <w:t xml:space="preserve">Economic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 xml:space="preserve">Fodor Anca                     </w:t>
      </w:r>
      <w:r w:rsidR="005740C2" w:rsidRPr="00874966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14:paraId="56410FD0" w14:textId="77777777" w:rsidR="006766C1" w:rsidRPr="00874966" w:rsidRDefault="006766C1" w:rsidP="00B402F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4E40F5DD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0D49703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7CD3403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43BB62F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9E5E123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6BDD55B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4B92AB6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A616117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8AD8007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39BB697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DC14D9D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20E295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678FEA3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733CB98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1D6E6C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3B953C8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C2BD9CD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8D61BBC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0013FC8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F8BDB02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146FC98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AC02BE0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49A0FF9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73D7950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85C1393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F901532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C8A18A1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A13A350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C615E90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CA13EAE" w14:textId="4335DA04" w:rsidR="00497282" w:rsidRPr="00874966" w:rsidRDefault="002B73F1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497282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Întocmit/redactat</w:t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:</w:t>
      </w:r>
    </w:p>
    <w:p w14:paraId="45EC478E" w14:textId="22F8B44E" w:rsidR="006766C1" w:rsidRDefault="00497282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  <w:t xml:space="preserve">                                                            </w:t>
      </w:r>
      <w:r w:rsidR="002B73F1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                        </w:t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</w:t>
      </w:r>
      <w:r w:rsidR="002B73F1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</w:t>
      </w:r>
      <w:r w:rsid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</w:t>
      </w:r>
      <w:r w:rsidR="002B73F1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</w:t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SPFI/inspector/</w:t>
      </w:r>
      <w:r w:rsid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Dicui Dana</w:t>
      </w:r>
    </w:p>
    <w:p w14:paraId="6AB4C957" w14:textId="77777777" w:rsidR="00D827AD" w:rsidRDefault="00D827AD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8896177" w14:textId="77777777" w:rsidR="00B402F7" w:rsidRPr="00874966" w:rsidRDefault="00B402F7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1433CFB3" w14:textId="6F548544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ROMÂNIA                                                                                 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Proiect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</w:t>
      </w:r>
    </w:p>
    <w:p w14:paraId="22B3C99D" w14:textId="77777777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JUDEŢUL MUREŞ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                                                                               (nu produce efecte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>juridice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) *</w:t>
      </w:r>
    </w:p>
    <w:p w14:paraId="664A5FBA" w14:textId="77777777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CONSILIUL LOCAL MUNICIPAL TÂRGU MUREŞ </w:t>
      </w:r>
    </w:p>
    <w:p w14:paraId="0E200602" w14:textId="06318C02" w:rsidR="00874966" w:rsidRPr="00874966" w:rsidRDefault="001C5F05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874966" w:rsidRPr="00874966">
        <w:rPr>
          <w:lang w:val="ro-RO"/>
        </w:rPr>
        <w:t xml:space="preserve"> </w:t>
      </w:r>
      <w:r w:rsidR="00874966">
        <w:rPr>
          <w:lang w:val="ro-RO"/>
        </w:rPr>
        <w:t xml:space="preserve">                                           </w:t>
      </w:r>
      <w:r w:rsidR="00874966" w:rsidRPr="00874966">
        <w:rPr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>Iniţiator,</w:t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7D93225C" w14:textId="77777777" w:rsidR="00874966" w:rsidRPr="00874966" w:rsidRDefault="00874966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PRIMAR</w:t>
      </w:r>
    </w:p>
    <w:p w14:paraId="3A42D14E" w14:textId="2D520590" w:rsidR="009B4660" w:rsidRPr="00874966" w:rsidRDefault="00874966" w:rsidP="00874966">
      <w:pPr>
        <w:widowControl w:val="0"/>
        <w:tabs>
          <w:tab w:val="left" w:pos="-720"/>
        </w:tabs>
        <w:suppressAutoHyphens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SOÓS ZOLT</w:t>
      </w:r>
      <w:r w:rsidRPr="00874966">
        <w:rPr>
          <w:rFonts w:cs="Calibri"/>
          <w:b/>
          <w:bCs/>
          <w:sz w:val="24"/>
          <w:szCs w:val="24"/>
          <w:lang w:val="ro-RO"/>
        </w:rPr>
        <w:t>Á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p w14:paraId="54ED746B" w14:textId="74319C69" w:rsidR="004F4080" w:rsidRPr="00874966" w:rsidRDefault="008E74B2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</w:t>
      </w:r>
    </w:p>
    <w:p w14:paraId="48AAB5C1" w14:textId="77777777" w:rsidR="004F4080" w:rsidRPr="00874966" w:rsidRDefault="004F408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08B570E" w14:textId="0A443BE6" w:rsidR="001C5F05" w:rsidRPr="00874966" w:rsidRDefault="004F408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1C5F05"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H O T Ă R Â R E A     nr. ______</w:t>
      </w:r>
    </w:p>
    <w:p w14:paraId="1C976E75" w14:textId="77777777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78754515" w14:textId="19518B21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                                              din _____________________ 202</w:t>
      </w:r>
      <w:r w:rsidR="00316DE1" w:rsidRPr="00874966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5</w:t>
      </w:r>
    </w:p>
    <w:p w14:paraId="578D76E6" w14:textId="76BAA32B" w:rsidR="00BC5E24" w:rsidRPr="00874966" w:rsidRDefault="00BC5E24" w:rsidP="00202B4B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7" w:name="_Hlk182563840"/>
    </w:p>
    <w:p w14:paraId="69172DBE" w14:textId="039387CB" w:rsidR="00BC5E24" w:rsidRDefault="00BC5E24" w:rsidP="00BC5E24">
      <w:pPr>
        <w:pStyle w:val="FootnoteText"/>
        <w:jc w:val="center"/>
        <w:rPr>
          <w:rFonts w:ascii="Times New Roman" w:hAnsi="Times New Roman"/>
          <w:b/>
          <w:bCs/>
          <w:sz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2F665A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 aprobarea proiectului și a cheltuielilor legate de proiect</w:t>
      </w:r>
      <w:r w:rsidR="002F665A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ul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b/>
          <w:bCs/>
          <w:sz w:val="24"/>
          <w:lang w:val="ro-RO"/>
        </w:rPr>
        <w:t>l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a blocuri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de</w:t>
      </w:r>
      <w:r w:rsidR="002F665A" w:rsidRPr="002F665A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locuinte</w:t>
      </w:r>
      <w:r w:rsidR="002F665A" w:rsidRPr="002F665A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din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Municipiul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Targu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Mures - Str.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Resita</w:t>
      </w:r>
      <w:r w:rsidR="002F665A" w:rsidRPr="002F665A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4</w:t>
      </w:r>
      <w:r w:rsidR="002F665A" w:rsidRPr="002F665A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AB”,</w:t>
      </w:r>
      <w:r w:rsidR="002F665A" w:rsidRPr="002F665A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2F665A">
        <w:rPr>
          <w:rFonts w:ascii="Times New Roman" w:hAnsi="Times New Roman"/>
          <w:b/>
          <w:bCs/>
          <w:sz w:val="24"/>
          <w:lang w:val="ro-RO"/>
        </w:rPr>
        <w:t>cod SMIS 338833</w:t>
      </w:r>
      <w:r w:rsidR="002F665A">
        <w:rPr>
          <w:rFonts w:ascii="Times New Roman" w:hAnsi="Times New Roman"/>
          <w:b/>
          <w:bCs/>
          <w:sz w:val="24"/>
          <w:lang w:val="ro-RO"/>
        </w:rPr>
        <w:t xml:space="preserve"> </w:t>
      </w:r>
    </w:p>
    <w:p w14:paraId="6BC97623" w14:textId="77777777" w:rsidR="002F665A" w:rsidRPr="00874966" w:rsidRDefault="002F665A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B09AFA6" w14:textId="54D3879E" w:rsidR="002F665A" w:rsidRPr="00874966" w:rsidRDefault="002F665A" w:rsidP="002F665A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sz w:val="24"/>
          <w:lang w:val="ro-RO"/>
        </w:rPr>
        <w:t>l</w:t>
      </w:r>
      <w:r w:rsidRPr="00874966">
        <w:rPr>
          <w:rFonts w:ascii="Times New Roman" w:hAnsi="Times New Roman"/>
          <w:sz w:val="24"/>
          <w:lang w:val="ro-RO"/>
        </w:rPr>
        <w:t>a blocuri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de</w:t>
      </w:r>
      <w:r w:rsidRPr="00874966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locuinte</w:t>
      </w:r>
      <w:r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din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Municipiul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Targu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Mures - Str.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Resita</w:t>
      </w:r>
      <w:r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4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AB”,</w:t>
      </w:r>
      <w:r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cod SMIS 338833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5DA4408E" w14:textId="77777777" w:rsidR="002F665A" w:rsidRPr="00874966" w:rsidRDefault="002F665A" w:rsidP="002F665A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874966">
        <w:rPr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14D6BD8" w14:textId="77777777" w:rsidR="002F665A" w:rsidRPr="00874966" w:rsidRDefault="002F665A" w:rsidP="002F665A">
      <w:pPr>
        <w:pStyle w:val="FootnoteText"/>
        <w:rPr>
          <w:rFonts w:ascii="Times New Roman" w:hAnsi="Times New Roman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0706A08" w14:textId="77777777" w:rsidR="00733639" w:rsidRPr="00874966" w:rsidRDefault="00733639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2141485C" w14:textId="33477A84" w:rsidR="00B47737" w:rsidRPr="00874966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 xml:space="preserve">Consiliul Local al  Municipiului </w:t>
      </w:r>
      <w:r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Târgu Mureş, întrunit în şedinţă</w:t>
      </w:r>
      <w:r w:rsidR="00191BF3"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9B4660"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extraordinară</w:t>
      </w:r>
      <w:r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de lucru,</w:t>
      </w:r>
    </w:p>
    <w:p w14:paraId="6081A772" w14:textId="77777777" w:rsidR="00B47737" w:rsidRPr="00874966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690198D4" w14:textId="77777777" w:rsidR="00B47737" w:rsidRPr="00874966" w:rsidRDefault="00B47737" w:rsidP="00B47737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87496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Având în vedere:</w:t>
      </w:r>
    </w:p>
    <w:p w14:paraId="70C9F54F" w14:textId="16298A3C" w:rsidR="00ED29A7" w:rsidRPr="00A2050D" w:rsidRDefault="00B47737" w:rsidP="002F665A">
      <w:pPr>
        <w:pStyle w:val="FootnoteText"/>
        <w:ind w:firstLine="72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A2050D">
        <w:rPr>
          <w:rFonts w:ascii="Times New Roman" w:hAnsi="Times New Roman"/>
          <w:spacing w:val="-2"/>
          <w:sz w:val="24"/>
          <w:szCs w:val="24"/>
          <w:lang w:val="ro-RO"/>
        </w:rPr>
        <w:t>Referatul de aprobare nr.</w:t>
      </w:r>
      <w:r w:rsidRPr="00A205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050D" w:rsidRPr="00A2050D">
        <w:rPr>
          <w:rFonts w:ascii="Times New Roman" w:hAnsi="Times New Roman"/>
          <w:sz w:val="24"/>
          <w:szCs w:val="24"/>
          <w:lang w:val="ro-RO"/>
        </w:rPr>
        <w:t>41.396</w:t>
      </w:r>
      <w:r w:rsidR="002F665A" w:rsidRPr="00A205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4660"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/</w:t>
      </w:r>
      <w:r w:rsidR="00A2050D"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 xml:space="preserve"> 13</w:t>
      </w:r>
      <w:r w:rsidR="00191BF3"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.</w:t>
      </w:r>
      <w:r w:rsidR="009B4660"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0</w:t>
      </w:r>
      <w:r w:rsidR="002F665A"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8</w:t>
      </w:r>
      <w:r w:rsidR="009B4660"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.2025</w:t>
      </w:r>
      <w:r w:rsidRPr="00A2050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, inițiat</w:t>
      </w:r>
      <w:r w:rsidRPr="00A2050D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Pr="00A2050D">
        <w:rPr>
          <w:rFonts w:ascii="Times New Roman" w:hAnsi="Times New Roman"/>
          <w:spacing w:val="-2"/>
          <w:sz w:val="24"/>
          <w:szCs w:val="24"/>
          <w:lang w:val="ro-RO"/>
        </w:rPr>
        <w:t xml:space="preserve">de Primar prin </w:t>
      </w:r>
      <w:r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Direcția Proiecte cu Finanțare Internațională, Resurse Umane</w:t>
      </w:r>
      <w:r w:rsidR="00ED29A7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Relații cu Publicul și Logistică</w:t>
      </w:r>
      <w:r w:rsidRPr="00A2050D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bookmarkStart w:id="8" w:name="_Hlk200696072"/>
      <w:r w:rsidR="00BC5E24" w:rsidRPr="00A2050D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privind aprobarea proiectului și a cheltuielilor legate de proiect</w:t>
      </w:r>
      <w:bookmarkEnd w:id="8"/>
      <w:r w:rsidR="00733639" w:rsidRPr="00A2050D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:</w:t>
      </w:r>
    </w:p>
    <w:p w14:paraId="2EC410FF" w14:textId="1C4B4578" w:rsidR="002F665A" w:rsidRPr="002F665A" w:rsidRDefault="002F665A" w:rsidP="002F665A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Proiect: </w:t>
      </w:r>
      <w:r w:rsidRPr="002F665A">
        <w:rPr>
          <w:rFonts w:ascii="Times New Roman" w:hAnsi="Times New Roman"/>
          <w:bCs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bCs/>
          <w:sz w:val="24"/>
          <w:lang w:val="ro-RO"/>
        </w:rPr>
        <w:t>l</w:t>
      </w:r>
      <w:r w:rsidRPr="002F665A">
        <w:rPr>
          <w:rFonts w:ascii="Times New Roman" w:hAnsi="Times New Roman"/>
          <w:bCs/>
          <w:sz w:val="24"/>
          <w:lang w:val="ro-RO"/>
        </w:rPr>
        <w:t>a blocuri</w:t>
      </w:r>
      <w:r w:rsidRPr="002F665A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de</w:t>
      </w:r>
      <w:r w:rsidRPr="002F665A">
        <w:rPr>
          <w:rFonts w:ascii="Times New Roman" w:hAnsi="Times New Roman"/>
          <w:bCs/>
          <w:spacing w:val="-3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locuinte</w:t>
      </w:r>
      <w:r w:rsidRPr="002F665A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din</w:t>
      </w:r>
      <w:r w:rsidRPr="002F665A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Municipiul</w:t>
      </w:r>
      <w:r w:rsidRPr="002F665A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Targu</w:t>
      </w:r>
      <w:r w:rsidRPr="002F665A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Mures - Str.</w:t>
      </w:r>
      <w:r w:rsidRPr="002F665A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Resita</w:t>
      </w:r>
      <w:r w:rsidRPr="002F665A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4</w:t>
      </w:r>
      <w:r w:rsidRPr="002F665A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AB”,</w:t>
      </w:r>
      <w:r w:rsidRPr="002F665A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cod SMIS 338833</w:t>
      </w:r>
      <w:r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</w:t>
      </w:r>
    </w:p>
    <w:p w14:paraId="32CCCF2B" w14:textId="77777777" w:rsidR="002F665A" w:rsidRPr="002F665A" w:rsidRDefault="002F665A" w:rsidP="002F665A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Prioritatea: 3-</w:t>
      </w:r>
      <w:r w:rsidRPr="002F665A">
        <w:rPr>
          <w:bCs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O regiune cu comunități prietenoase cu mediul</w:t>
      </w:r>
    </w:p>
    <w:p w14:paraId="0D975656" w14:textId="55E751EB" w:rsidR="00B47737" w:rsidRPr="002F665A" w:rsidRDefault="002F665A" w:rsidP="002F665A">
      <w:pPr>
        <w:pStyle w:val="FootnoteText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Acțiunea 3.1: </w:t>
      </w:r>
      <w:r w:rsidRPr="002F665A">
        <w:rPr>
          <w:rFonts w:ascii="Times New Roman" w:hAnsi="Times New Roman"/>
          <w:bCs/>
          <w:sz w:val="24"/>
          <w:lang w:val="ro-RO"/>
        </w:rPr>
        <w:t>Eficiență energetică în clădiri rezidențiale /Apelul de proiecte PRC/165/PRC_P3 /OP2 /RSO2.1/PRC_A25</w:t>
      </w:r>
      <w:r w:rsidR="007F6F8C" w:rsidRPr="002F665A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.</w:t>
      </w:r>
    </w:p>
    <w:p w14:paraId="20E4E3B8" w14:textId="1A5C6F72" w:rsidR="007F6F8C" w:rsidRPr="00874966" w:rsidRDefault="00316DE1" w:rsidP="007E4F4D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74966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prevederile:</w:t>
      </w:r>
    </w:p>
    <w:p w14:paraId="63C43850" w14:textId="1C4E52AB" w:rsidR="004F4080" w:rsidRPr="00874966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231</w:t>
      </w: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29</w:t>
      </w: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august</w:t>
      </w: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4</w:t>
      </w:r>
      <w:r w:rsidRPr="00874966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privind</w:t>
      </w: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aprobarea </w:t>
      </w:r>
      <w:r w:rsidR="00B26C3A">
        <w:rPr>
          <w:rFonts w:ascii="Times New Roman" w:hAnsi="Times New Roman"/>
          <w:color w:val="000000" w:themeColor="text1"/>
          <w:sz w:val="24"/>
          <w:szCs w:val="24"/>
          <w:lang w:val="ro-RO"/>
        </w:rPr>
        <w:t>indicatorilor tehnico-economici pentru 13 proiecte: Lucrări de creștere a performanței energetice la blocuri de locuințe dim municipiul Târgu Mureș</w:t>
      </w:r>
      <w:r w:rsidRPr="00874966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5D9BF4C4" w14:textId="77777777" w:rsidR="008401AD" w:rsidRPr="008401AD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nr. </w:t>
      </w:r>
      <w:r w:rsidR="00B26C3A"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347</w:t>
      </w:r>
      <w:r w:rsidR="008401AD"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19</w:t>
      </w:r>
      <w:r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8401AD"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decembrie</w:t>
      </w:r>
      <w:r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2024</w:t>
      </w:r>
      <w:r w:rsidRPr="008401AD">
        <w:rPr>
          <w:color w:val="000000" w:themeColor="text1"/>
          <w:lang w:val="ro-RO"/>
        </w:rPr>
        <w:t xml:space="preserve"> </w:t>
      </w:r>
      <w:r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privind aprobarea  </w:t>
      </w:r>
      <w:r w:rsidR="008401AD"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documentației</w:t>
      </w:r>
      <w:r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tehnico-economic</w:t>
      </w:r>
      <w:r w:rsidR="008401AD"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e (faza PT) și indicatorii tehnico-economici la 6 blocuri de locuințe din municipiul Târgu Mureș</w:t>
      </w:r>
      <w:r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6CAE0781" w14:textId="2D818A1B" w:rsidR="008401AD" w:rsidRPr="008401AD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401AD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Programul PR Centru 2021-2027</w:t>
      </w:r>
      <w:r w:rsidRPr="008401A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8401AD" w:rsidRPr="008401A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="008401AD" w:rsidRPr="008401AD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8401AD" w:rsidRPr="008401AD">
        <w:rPr>
          <w:sz w:val="24"/>
          <w:lang w:val="ro-RO"/>
        </w:rPr>
        <w:t xml:space="preserve"> </w:t>
      </w:r>
      <w:r w:rsidR="008401AD" w:rsidRPr="008401AD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653B018A" w14:textId="77777777" w:rsidR="008401AD" w:rsidRDefault="008401AD" w:rsidP="007E4F4D">
      <w:pPr>
        <w:pStyle w:val="FootnoteText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          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Eficiență energetică în clădiri rezidențiale /Apelul de proiecte PRC/165/PRC_P3</w:t>
      </w:r>
    </w:p>
    <w:p w14:paraId="50C4DF5D" w14:textId="109C8981" w:rsidR="00ED29A7" w:rsidRPr="00874966" w:rsidRDefault="008401AD" w:rsidP="007E4F4D">
      <w:pPr>
        <w:pStyle w:val="FootnoteText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lang w:val="ro-RO"/>
        </w:rPr>
        <w:t xml:space="preserve">       </w:t>
      </w:r>
      <w:r w:rsidRPr="00874966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 xml:space="preserve">   </w:t>
      </w:r>
      <w:r w:rsidRPr="00874966">
        <w:rPr>
          <w:rFonts w:ascii="Times New Roman" w:hAnsi="Times New Roman"/>
          <w:sz w:val="24"/>
          <w:lang w:val="ro-RO"/>
        </w:rPr>
        <w:t>/OP2 /RSO2.1/PRC_A25</w:t>
      </w:r>
    </w:p>
    <w:p w14:paraId="3A2A2441" w14:textId="7F53EF5D" w:rsidR="004F4080" w:rsidRPr="00874966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</w:t>
      </w:r>
      <w:r w:rsidR="00E75B24"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80 și 81 din Legea nr. 24/2000 privind normele de tehnică legislativă pentru elaborarea actelor normative, republicată, cu modificările şi completările ulterioare;</w:t>
      </w:r>
    </w:p>
    <w:p w14:paraId="7DBDB2B8" w14:textId="77777777" w:rsidR="004F4080" w:rsidRPr="00874966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(4) al Legii nr. 273/2006 privind finanţele publice locale, cu modificările şi completările ulterioare;</w:t>
      </w:r>
    </w:p>
    <w:p w14:paraId="517D4191" w14:textId="5212CEC0" w:rsidR="00BC5E24" w:rsidRPr="00874966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>Art.</w:t>
      </w:r>
      <w:r w:rsidR="00E75B24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>129 alin. (1), alin. (2) lit. „b”, alin. (4) lit. „d”, art. 139 alin. (1) OUG nr. 57/05.07.2019 privind Codul administrativ, cu modificările şi completările ulterioare.</w:t>
      </w:r>
    </w:p>
    <w:p w14:paraId="3D52E345" w14:textId="77777777" w:rsidR="00ED29A7" w:rsidRPr="00874966" w:rsidRDefault="00ED29A7" w:rsidP="007E4F4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4BBB837" w14:textId="77777777" w:rsidR="00B30DC5" w:rsidRDefault="00B30DC5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565C72F" w14:textId="744ACD87" w:rsidR="0039489C" w:rsidRPr="00874966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sz w:val="24"/>
          <w:szCs w:val="24"/>
          <w:lang w:val="ro-RO"/>
        </w:rPr>
        <w:lastRenderedPageBreak/>
        <w:t>H o t ă r ă ş t e :</w:t>
      </w:r>
    </w:p>
    <w:p w14:paraId="21B82540" w14:textId="77777777" w:rsidR="00316DE1" w:rsidRPr="00874966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bookmarkEnd w:id="7"/>
    <w:p w14:paraId="508C95EC" w14:textId="619DBA66" w:rsidR="00060E41" w:rsidRPr="00060E41" w:rsidRDefault="00A63B5F" w:rsidP="00060E41">
      <w:pPr>
        <w:pStyle w:val="FootnoteText"/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1.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proiectul </w:t>
      </w:r>
      <w:r w:rsidR="00060E41"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: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bCs/>
          <w:i/>
          <w:iCs/>
          <w:sz w:val="24"/>
          <w:lang w:val="ro-RO"/>
        </w:rPr>
        <w:t>l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a blocuri</w:t>
      </w:r>
      <w:r w:rsidR="00060E41" w:rsidRPr="00060E41">
        <w:rPr>
          <w:rFonts w:ascii="Times New Roman" w:hAnsi="Times New Roman"/>
          <w:bCs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de</w:t>
      </w:r>
      <w:r w:rsidR="00060E41" w:rsidRPr="00060E41">
        <w:rPr>
          <w:rFonts w:ascii="Times New Roman" w:hAnsi="Times New Roman"/>
          <w:bCs/>
          <w:i/>
          <w:iCs/>
          <w:spacing w:val="-3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locuinte</w:t>
      </w:r>
      <w:r w:rsidR="00060E41" w:rsidRPr="00060E41">
        <w:rPr>
          <w:rFonts w:ascii="Times New Roman" w:hAnsi="Times New Roman"/>
          <w:bCs/>
          <w:i/>
          <w:iCs/>
          <w:spacing w:val="-2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din</w:t>
      </w:r>
      <w:r w:rsidR="00060E41" w:rsidRPr="00060E41">
        <w:rPr>
          <w:rFonts w:ascii="Times New Roman" w:hAnsi="Times New Roman"/>
          <w:bCs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Municipiul</w:t>
      </w:r>
      <w:r w:rsidR="00060E41" w:rsidRPr="00060E41">
        <w:rPr>
          <w:rFonts w:ascii="Times New Roman" w:hAnsi="Times New Roman"/>
          <w:bCs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Targu</w:t>
      </w:r>
      <w:r w:rsidR="00060E41" w:rsidRPr="00060E41">
        <w:rPr>
          <w:rFonts w:ascii="Times New Roman" w:hAnsi="Times New Roman"/>
          <w:bCs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Mures - Str.</w:t>
      </w:r>
      <w:r w:rsidR="00060E41" w:rsidRPr="00060E41">
        <w:rPr>
          <w:rFonts w:ascii="Times New Roman" w:hAnsi="Times New Roman"/>
          <w:bCs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Resita</w:t>
      </w:r>
      <w:r w:rsidR="00060E41" w:rsidRPr="00060E41">
        <w:rPr>
          <w:rFonts w:ascii="Times New Roman" w:hAnsi="Times New Roman"/>
          <w:bCs/>
          <w:i/>
          <w:iCs/>
          <w:spacing w:val="-2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4</w:t>
      </w:r>
      <w:r w:rsidR="00060E41" w:rsidRPr="00060E41">
        <w:rPr>
          <w:rFonts w:ascii="Times New Roman" w:hAnsi="Times New Roman"/>
          <w:bCs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bCs/>
          <w:i/>
          <w:iCs/>
          <w:sz w:val="24"/>
          <w:lang w:val="ro-RO"/>
        </w:rPr>
        <w:t>AB”</w:t>
      </w:r>
      <w:r w:rsidRPr="00060E41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,</w:t>
      </w:r>
      <w:r w:rsidRPr="00874966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 cod SMIS 33</w:t>
      </w:r>
      <w:r w:rsidR="00060E41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8833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în vederea finanțării acestuia în cadrul Programului “Regiunea Centru”, </w:t>
      </w:r>
      <w:r w:rsidRPr="00060E41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Prioritatea </w:t>
      </w:r>
      <w:r w:rsidR="00060E41" w:rsidRPr="00060E41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3</w:t>
      </w:r>
      <w:r w:rsidR="007F6F8C" w:rsidRPr="00060E41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-</w:t>
      </w:r>
      <w:r w:rsidR="00060E41" w:rsidRPr="00060E41">
        <w:rPr>
          <w:rFonts w:ascii="Times New Roman" w:hAnsi="Times New Roman"/>
          <w:i/>
          <w:sz w:val="24"/>
          <w:lang w:val="ro-RO"/>
        </w:rPr>
        <w:t xml:space="preserve"> O regiune cu comunități prietenoase cu mediul</w:t>
      </w:r>
    </w:p>
    <w:p w14:paraId="7ED96F05" w14:textId="33A9553F" w:rsidR="00A63B5F" w:rsidRPr="00060E41" w:rsidRDefault="00060E41" w:rsidP="00060E41">
      <w:pPr>
        <w:pStyle w:val="FootnoteText"/>
        <w:rPr>
          <w:rFonts w:ascii="Times New Roman" w:hAnsi="Times New Roman"/>
          <w:lang w:val="ro-RO"/>
        </w:rPr>
      </w:pPr>
      <w:r w:rsidRPr="00060E41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Acțiunea 3.1:</w:t>
      </w:r>
      <w:r w:rsidRPr="00060E41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</w:t>
      </w:r>
      <w:r w:rsidRPr="00060E41">
        <w:rPr>
          <w:rFonts w:ascii="Times New Roman" w:hAnsi="Times New Roman"/>
          <w:i/>
          <w:sz w:val="24"/>
          <w:lang w:val="ro-RO"/>
        </w:rPr>
        <w:t>Eficiență energetică în clădiri rezidențiale /Apelul de proiecte PRC/165/PRC_P3 /OP2 /RSO2.1/PRC_A25</w:t>
      </w:r>
      <w:r w:rsidR="00A63B5F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Obiectiv specific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RS02.1_</w:t>
      </w:r>
      <w:r w:rsidR="00A63B5F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Promovarea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măsurilor de eficiențăenergetică și reducerea emisiilor de gaze cu efect de seră.</w:t>
      </w:r>
    </w:p>
    <w:p w14:paraId="530F48E7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5EFB780A" w14:textId="0159E750" w:rsidR="00A63B5F" w:rsidRPr="00A2050D" w:rsidRDefault="00A63B5F" w:rsidP="00A63B5F">
      <w:pPr>
        <w:pStyle w:val="FootnoteText"/>
        <w:jc w:val="both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2.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valoarea totală a proiectului </w:t>
      </w:r>
      <w:r w:rsidR="00060E41" w:rsidRPr="00874966">
        <w:rPr>
          <w:rFonts w:ascii="Times New Roman" w:hAnsi="Times New Roman"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sz w:val="24"/>
          <w:lang w:val="ro-RO"/>
        </w:rPr>
        <w:t>l</w:t>
      </w:r>
      <w:r w:rsidR="00060E41" w:rsidRPr="00874966">
        <w:rPr>
          <w:rFonts w:ascii="Times New Roman" w:hAnsi="Times New Roman"/>
          <w:sz w:val="24"/>
          <w:lang w:val="ro-RO"/>
        </w:rPr>
        <w:t>a blocuri</w:t>
      </w:r>
      <w:r w:rsidR="00060E41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de</w:t>
      </w:r>
      <w:r w:rsidR="00060E41" w:rsidRPr="00874966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locuinte</w:t>
      </w:r>
      <w:r w:rsidR="00060E41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din</w:t>
      </w:r>
      <w:r w:rsidR="00060E41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Municipiul</w:t>
      </w:r>
      <w:r w:rsidR="00060E41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Targu</w:t>
      </w:r>
      <w:r w:rsidR="00060E41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Mures - Str.</w:t>
      </w:r>
      <w:r w:rsidR="00060E41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Resita</w:t>
      </w:r>
      <w:r w:rsidR="00060E41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4</w:t>
      </w:r>
      <w:r w:rsidR="00060E41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060E41" w:rsidRPr="00874966">
        <w:rPr>
          <w:rFonts w:ascii="Times New Roman" w:hAnsi="Times New Roman"/>
          <w:sz w:val="24"/>
          <w:lang w:val="ro-RO"/>
        </w:rPr>
        <w:t>AB”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în cuantum de </w:t>
      </w:r>
      <w:r w:rsidR="00060E41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4.1</w:t>
      </w:r>
      <w:r w:rsidR="00B4461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91</w:t>
      </w:r>
      <w:r w:rsidR="00060E41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  <w:r w:rsidR="00B4461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736</w:t>
      </w:r>
      <w:r w:rsidR="00060E41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</w:t>
      </w:r>
      <w:r w:rsidR="00B4461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73</w:t>
      </w:r>
      <w:r w:rsidR="00060E41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lei </w:t>
      </w:r>
      <w:r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(inclusiv TVA)</w:t>
      </w:r>
      <w:r w:rsidR="00A2050D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</w:t>
      </w:r>
      <w:r w:rsidR="00A2050D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 xml:space="preserve"> </w:t>
      </w:r>
      <w:r w:rsidR="00A2050D" w:rsidRPr="00A2050D">
        <w:rPr>
          <w:rFonts w:ascii="Times New Roman" w:hAnsi="Times New Roman"/>
          <w:sz w:val="24"/>
          <w:szCs w:val="24"/>
        </w:rPr>
        <w:t xml:space="preserve">care valoare totală eligibilă </w:t>
      </w:r>
      <w:r w:rsidR="00A2050D">
        <w:rPr>
          <w:rFonts w:ascii="Times New Roman" w:hAnsi="Times New Roman"/>
          <w:sz w:val="24"/>
          <w:szCs w:val="24"/>
        </w:rPr>
        <w:t xml:space="preserve"> 4.</w:t>
      </w:r>
      <w:r w:rsidR="00B44615">
        <w:rPr>
          <w:rFonts w:ascii="Times New Roman" w:hAnsi="Times New Roman"/>
          <w:sz w:val="24"/>
          <w:szCs w:val="24"/>
        </w:rPr>
        <w:t>134</w:t>
      </w:r>
      <w:r w:rsidR="00A2050D">
        <w:rPr>
          <w:rFonts w:ascii="Times New Roman" w:hAnsi="Times New Roman"/>
          <w:sz w:val="24"/>
          <w:szCs w:val="24"/>
        </w:rPr>
        <w:t>.</w:t>
      </w:r>
      <w:r w:rsidR="00B44615">
        <w:rPr>
          <w:rFonts w:ascii="Times New Roman" w:hAnsi="Times New Roman"/>
          <w:sz w:val="24"/>
          <w:szCs w:val="24"/>
        </w:rPr>
        <w:t>969</w:t>
      </w:r>
      <w:r w:rsidR="00A2050D">
        <w:rPr>
          <w:rFonts w:ascii="Times New Roman" w:hAnsi="Times New Roman"/>
          <w:sz w:val="24"/>
          <w:szCs w:val="24"/>
        </w:rPr>
        <w:t>,</w:t>
      </w:r>
      <w:r w:rsidR="00B44615">
        <w:rPr>
          <w:rFonts w:ascii="Times New Roman" w:hAnsi="Times New Roman"/>
          <w:sz w:val="24"/>
          <w:szCs w:val="24"/>
        </w:rPr>
        <w:t>16</w:t>
      </w:r>
      <w:r w:rsidR="00A2050D" w:rsidRPr="00A2050D">
        <w:rPr>
          <w:rFonts w:ascii="Times New Roman" w:hAnsi="Times New Roman"/>
          <w:sz w:val="24"/>
          <w:szCs w:val="24"/>
        </w:rPr>
        <w:t xml:space="preserve"> lei și valoare totală neeligibilă </w:t>
      </w:r>
      <w:r w:rsidR="00A2050D">
        <w:rPr>
          <w:rFonts w:ascii="Times New Roman" w:hAnsi="Times New Roman"/>
          <w:sz w:val="24"/>
          <w:szCs w:val="24"/>
        </w:rPr>
        <w:t>5</w:t>
      </w:r>
      <w:r w:rsidR="00B44615">
        <w:rPr>
          <w:rFonts w:ascii="Times New Roman" w:hAnsi="Times New Roman"/>
          <w:sz w:val="24"/>
          <w:szCs w:val="24"/>
        </w:rPr>
        <w:t>6</w:t>
      </w:r>
      <w:r w:rsidR="00A2050D">
        <w:rPr>
          <w:rFonts w:ascii="Times New Roman" w:hAnsi="Times New Roman"/>
          <w:sz w:val="24"/>
          <w:szCs w:val="24"/>
        </w:rPr>
        <w:t>.</w:t>
      </w:r>
      <w:r w:rsidR="00B44615">
        <w:rPr>
          <w:rFonts w:ascii="Times New Roman" w:hAnsi="Times New Roman"/>
          <w:sz w:val="24"/>
          <w:szCs w:val="24"/>
        </w:rPr>
        <w:t>767</w:t>
      </w:r>
      <w:r w:rsidR="00A2050D">
        <w:rPr>
          <w:rFonts w:ascii="Times New Roman" w:hAnsi="Times New Roman"/>
          <w:sz w:val="24"/>
          <w:szCs w:val="24"/>
        </w:rPr>
        <w:t>,</w:t>
      </w:r>
      <w:r w:rsidR="00B44615">
        <w:rPr>
          <w:rFonts w:ascii="Times New Roman" w:hAnsi="Times New Roman"/>
          <w:sz w:val="24"/>
          <w:szCs w:val="24"/>
        </w:rPr>
        <w:t>5</w:t>
      </w:r>
      <w:r w:rsidR="00A2050D">
        <w:rPr>
          <w:rFonts w:ascii="Times New Roman" w:hAnsi="Times New Roman"/>
          <w:sz w:val="24"/>
          <w:szCs w:val="24"/>
        </w:rPr>
        <w:t>7</w:t>
      </w:r>
      <w:r w:rsidR="00A2050D" w:rsidRPr="00A2050D">
        <w:rPr>
          <w:rFonts w:ascii="Times New Roman" w:hAnsi="Times New Roman"/>
          <w:sz w:val="24"/>
          <w:szCs w:val="24"/>
        </w:rPr>
        <w:t xml:space="preserve"> lei</w:t>
      </w:r>
      <w:r w:rsidRPr="00A2050D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.</w:t>
      </w:r>
    </w:p>
    <w:p w14:paraId="54F330DA" w14:textId="77777777" w:rsidR="00A63B5F" w:rsidRPr="00A2050D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429641A7" w14:textId="6418DD4A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3.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contribuția proprie în proiect a UAT MUNICIPIUL TÂRGU MUREŞ, reprezentând achitarea tuturor cheltuielilor neeligibile ale proiectului, cât și contribuția de 2% din valoarea eligibilă a proiectului, în cuantum de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060E41"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8</w:t>
      </w:r>
      <w:r w:rsidR="00B4461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2</w:t>
      </w:r>
      <w:r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  <w:r w:rsidR="00B4461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699</w:t>
      </w:r>
      <w:r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</w:t>
      </w:r>
      <w:r w:rsidR="00B4461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390 </w:t>
      </w:r>
      <w:r w:rsidRPr="00A2050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lei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reprezentând cofinanțarea proiectului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i/>
          <w:iCs/>
          <w:sz w:val="24"/>
          <w:lang w:val="ro-RO"/>
        </w:rPr>
        <w:t>l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a blocuri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de</w:t>
      </w:r>
      <w:r w:rsidR="00060E41" w:rsidRPr="00060E41">
        <w:rPr>
          <w:rFonts w:ascii="Times New Roman" w:hAnsi="Times New Roman"/>
          <w:i/>
          <w:iCs/>
          <w:spacing w:val="-3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locuinte</w:t>
      </w:r>
      <w:r w:rsidR="00060E41" w:rsidRPr="00060E41">
        <w:rPr>
          <w:rFonts w:ascii="Times New Roman" w:hAnsi="Times New Roman"/>
          <w:i/>
          <w:iCs/>
          <w:spacing w:val="-2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din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Municipiul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Targu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Mures - Str.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Resita</w:t>
      </w:r>
      <w:r w:rsidR="00060E41" w:rsidRPr="00060E41">
        <w:rPr>
          <w:rFonts w:ascii="Times New Roman" w:hAnsi="Times New Roman"/>
          <w:i/>
          <w:iCs/>
          <w:spacing w:val="-2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4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AB”</w:t>
      </w:r>
      <w:r w:rsidRPr="00060E41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.</w:t>
      </w:r>
    </w:p>
    <w:p w14:paraId="77B6E4C0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0E46F360" w14:textId="5800AAAB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4.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Se 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vor asigura sumele reprezentând cheltuieli declarate neeligibile pe parcursul implementării proiectului, altele decât cele prevăzute în bugetul inițial, precum și cheltuieli conexe ce pot apărea pe durata implementării proiectului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 xml:space="preserve">„Lucrari de crestere a performantelor energetice </w:t>
      </w:r>
      <w:r w:rsidR="004D332B">
        <w:rPr>
          <w:rFonts w:ascii="Times New Roman" w:hAnsi="Times New Roman"/>
          <w:i/>
          <w:iCs/>
          <w:sz w:val="24"/>
          <w:lang w:val="ro-RO"/>
        </w:rPr>
        <w:t>l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a blocuri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de</w:t>
      </w:r>
      <w:r w:rsidR="00060E41" w:rsidRPr="00060E41">
        <w:rPr>
          <w:rFonts w:ascii="Times New Roman" w:hAnsi="Times New Roman"/>
          <w:i/>
          <w:iCs/>
          <w:spacing w:val="-3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locuinte</w:t>
      </w:r>
      <w:r w:rsidR="00060E41" w:rsidRPr="00060E41">
        <w:rPr>
          <w:rFonts w:ascii="Times New Roman" w:hAnsi="Times New Roman"/>
          <w:i/>
          <w:iCs/>
          <w:spacing w:val="-2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din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Municipiul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Targu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Mures - Str.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Resita</w:t>
      </w:r>
      <w:r w:rsidR="00060E41" w:rsidRPr="00060E41">
        <w:rPr>
          <w:rFonts w:ascii="Times New Roman" w:hAnsi="Times New Roman"/>
          <w:i/>
          <w:iCs/>
          <w:spacing w:val="-2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4</w:t>
      </w:r>
      <w:r w:rsidR="00060E41" w:rsidRPr="00060E41">
        <w:rPr>
          <w:rFonts w:ascii="Times New Roman" w:hAnsi="Times New Roman"/>
          <w:i/>
          <w:iCs/>
          <w:spacing w:val="-1"/>
          <w:sz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iCs/>
          <w:sz w:val="24"/>
          <w:lang w:val="ro-RO"/>
        </w:rPr>
        <w:t>AB”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pentru implementarea proiectului în condiții optime.</w:t>
      </w:r>
    </w:p>
    <w:p w14:paraId="7C01BF0D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45D46803" w14:textId="2710C0A8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5.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toate resursele financiare necesare implementării proiectului în condițiile rambursării/ decontării ulterioare a cheltuielilor </w:t>
      </w:r>
      <w:r w:rsidR="008219F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eligibile, 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din fondurile Uniunii.</w:t>
      </w:r>
    </w:p>
    <w:p w14:paraId="00A709B2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232B9389" w14:textId="62961B0D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6.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</w:t>
      </w:r>
      <w:r w:rsidR="008219F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umele reprezentând cheltuielile de funcționare și întreținere aferente proiectului, în vederea sustenabilității financiare a acestuia.</w:t>
      </w:r>
    </w:p>
    <w:p w14:paraId="59C7A624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5B3DA155" w14:textId="2702299D" w:rsidR="00A63B5F" w:rsidRPr="00874966" w:rsidRDefault="00A63B5F" w:rsidP="00BA2922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7.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Cu aducerea la îndeplinire a prevederilor prezentei hotărâri se încredinţează Executivul Municipiului Târgu Mureş prin  </w:t>
      </w:r>
      <w:bookmarkStart w:id="9" w:name="_Hlk190345572"/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Direcţia 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Școli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 și Direcţia Economică.</w:t>
      </w:r>
    </w:p>
    <w:p w14:paraId="666331C3" w14:textId="77777777" w:rsidR="00A63B5F" w:rsidRPr="00874966" w:rsidRDefault="00A63B5F" w:rsidP="00A63B5F">
      <w:pPr>
        <w:pStyle w:val="FootnoteText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bookmarkEnd w:id="9"/>
    <w:p w14:paraId="0678F7A9" w14:textId="77777777" w:rsidR="00A63B5F" w:rsidRPr="00874966" w:rsidRDefault="00A63B5F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8.  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</w:p>
    <w:p w14:paraId="69C1BE7F" w14:textId="77777777" w:rsidR="00A63B5F" w:rsidRPr="00874966" w:rsidRDefault="00A63B5F" w:rsidP="00A63B5F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48B5FF81" w14:textId="4CB3DE9D" w:rsidR="00A63B5F" w:rsidRDefault="00A63B5F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9.  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Prezenta hotărâre se comunică către </w:t>
      </w:r>
      <w:r w:rsidR="00060E41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Direcţia 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Școli</w:t>
      </w:r>
      <w:r w:rsidR="00060E41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 și Direcţia Economică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p w14:paraId="5B06A983" w14:textId="77777777" w:rsidR="001434F7" w:rsidRPr="00874966" w:rsidRDefault="001434F7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0917CAE3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                                                              </w:t>
      </w:r>
    </w:p>
    <w:p w14:paraId="70CF23D4" w14:textId="77777777" w:rsidR="00A63B5F" w:rsidRPr="00874966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559E7327" w14:textId="77777777" w:rsidR="00A63B5F" w:rsidRPr="00874966" w:rsidRDefault="00A63B5F" w:rsidP="00A63B5F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Secretarul General al Municipiului Târgu Mureş</w:t>
      </w:r>
    </w:p>
    <w:p w14:paraId="3AB471D1" w14:textId="77777777" w:rsidR="00A63B5F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Bordi Kinga</w:t>
      </w:r>
    </w:p>
    <w:p w14:paraId="72B16E89" w14:textId="77777777" w:rsidR="00C71141" w:rsidRDefault="00C7114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0A3815F0" w14:textId="77777777" w:rsidR="00C71141" w:rsidRDefault="00C7114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5FAEE7F" w14:textId="77777777" w:rsidR="00C71141" w:rsidRDefault="00C7114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147C449" w14:textId="77777777" w:rsidR="00C71141" w:rsidRDefault="00C7114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02AB4DE7" w14:textId="77777777" w:rsidR="00C71141" w:rsidRPr="00874966" w:rsidRDefault="00C7114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DB0227A" w14:textId="77777777" w:rsidR="007F6F8C" w:rsidRPr="00874966" w:rsidRDefault="007F6F8C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2F453F1" w14:textId="77777777" w:rsidR="00A63B5F" w:rsidRPr="00874966" w:rsidRDefault="00A63B5F" w:rsidP="00A63B5F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D03BD2D" w14:textId="7403CC14" w:rsidR="00A2050D" w:rsidRPr="00A2050D" w:rsidRDefault="00A63B5F" w:rsidP="00093F70">
      <w:pPr>
        <w:pStyle w:val="FootnoteText"/>
        <w:jc w:val="both"/>
        <w:rPr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A2050D" w:rsidRPr="00A2050D" w:rsidSect="00D827AD">
      <w:headerReference w:type="default" r:id="rId8"/>
      <w:pgSz w:w="12240" w:h="15840"/>
      <w:pgMar w:top="0" w:right="616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B6C2" w14:textId="77777777" w:rsidR="00F66D16" w:rsidRDefault="00F66D16" w:rsidP="00853B0F">
      <w:pPr>
        <w:spacing w:after="0" w:line="240" w:lineRule="auto"/>
      </w:pPr>
      <w:r>
        <w:separator/>
      </w:r>
    </w:p>
  </w:endnote>
  <w:endnote w:type="continuationSeparator" w:id="0">
    <w:p w14:paraId="301E317B" w14:textId="77777777" w:rsidR="00F66D16" w:rsidRDefault="00F66D16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0A5C" w14:textId="77777777" w:rsidR="00F66D16" w:rsidRDefault="00F66D16" w:rsidP="00853B0F">
      <w:pPr>
        <w:spacing w:after="0" w:line="240" w:lineRule="auto"/>
      </w:pPr>
      <w:r>
        <w:separator/>
      </w:r>
    </w:p>
  </w:footnote>
  <w:footnote w:type="continuationSeparator" w:id="0">
    <w:p w14:paraId="0E821031" w14:textId="77777777" w:rsidR="00F66D16" w:rsidRDefault="00F66D16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52E"/>
    <w:multiLevelType w:val="hybridMultilevel"/>
    <w:tmpl w:val="6BBCA63E"/>
    <w:lvl w:ilvl="0" w:tplc="3246E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4DF"/>
    <w:multiLevelType w:val="hybridMultilevel"/>
    <w:tmpl w:val="9E94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B912E55"/>
    <w:multiLevelType w:val="hybridMultilevel"/>
    <w:tmpl w:val="E636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D3E33"/>
    <w:multiLevelType w:val="hybridMultilevel"/>
    <w:tmpl w:val="D6C00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B26AE"/>
    <w:multiLevelType w:val="hybridMultilevel"/>
    <w:tmpl w:val="1ECCF6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801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1"/>
  </w:num>
  <w:num w:numId="3" w16cid:durableId="12128136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3"/>
  </w:num>
  <w:num w:numId="5" w16cid:durableId="1764374480">
    <w:abstractNumId w:val="6"/>
  </w:num>
  <w:num w:numId="6" w16cid:durableId="1664242532">
    <w:abstractNumId w:val="7"/>
  </w:num>
  <w:num w:numId="7" w16cid:durableId="181417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8"/>
  </w:num>
  <w:num w:numId="9" w16cid:durableId="250509667">
    <w:abstractNumId w:val="16"/>
  </w:num>
  <w:num w:numId="10" w16cid:durableId="390160508">
    <w:abstractNumId w:val="1"/>
  </w:num>
  <w:num w:numId="11" w16cid:durableId="1810048266">
    <w:abstractNumId w:val="5"/>
  </w:num>
  <w:num w:numId="12" w16cid:durableId="1674408628">
    <w:abstractNumId w:val="17"/>
  </w:num>
  <w:num w:numId="13" w16cid:durableId="1772431750">
    <w:abstractNumId w:val="9"/>
  </w:num>
  <w:num w:numId="14" w16cid:durableId="1906912261">
    <w:abstractNumId w:val="15"/>
  </w:num>
  <w:num w:numId="15" w16cid:durableId="1114253167">
    <w:abstractNumId w:val="4"/>
  </w:num>
  <w:num w:numId="16" w16cid:durableId="651713241">
    <w:abstractNumId w:val="19"/>
  </w:num>
  <w:num w:numId="17" w16cid:durableId="1234586826">
    <w:abstractNumId w:val="3"/>
  </w:num>
  <w:num w:numId="18" w16cid:durableId="1858152016">
    <w:abstractNumId w:val="2"/>
  </w:num>
  <w:num w:numId="19" w16cid:durableId="342560811">
    <w:abstractNumId w:val="0"/>
  </w:num>
  <w:num w:numId="20" w16cid:durableId="2105416611">
    <w:abstractNumId w:val="20"/>
  </w:num>
  <w:num w:numId="21" w16cid:durableId="943876672">
    <w:abstractNumId w:val="18"/>
  </w:num>
  <w:num w:numId="22" w16cid:durableId="10885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14325"/>
    <w:rsid w:val="0002338D"/>
    <w:rsid w:val="00026E4F"/>
    <w:rsid w:val="0002759A"/>
    <w:rsid w:val="000302CD"/>
    <w:rsid w:val="0004506D"/>
    <w:rsid w:val="000542B9"/>
    <w:rsid w:val="00056F15"/>
    <w:rsid w:val="00057619"/>
    <w:rsid w:val="00060E41"/>
    <w:rsid w:val="00072FA3"/>
    <w:rsid w:val="000778B3"/>
    <w:rsid w:val="00093F70"/>
    <w:rsid w:val="00095D09"/>
    <w:rsid w:val="000A12D1"/>
    <w:rsid w:val="000A2A6E"/>
    <w:rsid w:val="000A50C9"/>
    <w:rsid w:val="000B0672"/>
    <w:rsid w:val="000B4015"/>
    <w:rsid w:val="000B431D"/>
    <w:rsid w:val="000C3898"/>
    <w:rsid w:val="000D5250"/>
    <w:rsid w:val="000D6043"/>
    <w:rsid w:val="000D6BF0"/>
    <w:rsid w:val="000D76A0"/>
    <w:rsid w:val="000D78DF"/>
    <w:rsid w:val="000E097F"/>
    <w:rsid w:val="000E2DF0"/>
    <w:rsid w:val="000E5AD0"/>
    <w:rsid w:val="000E603F"/>
    <w:rsid w:val="000F2F00"/>
    <w:rsid w:val="000F3E15"/>
    <w:rsid w:val="00104EA8"/>
    <w:rsid w:val="00115052"/>
    <w:rsid w:val="00115330"/>
    <w:rsid w:val="00120811"/>
    <w:rsid w:val="001434F7"/>
    <w:rsid w:val="0015377C"/>
    <w:rsid w:val="00162836"/>
    <w:rsid w:val="001703A8"/>
    <w:rsid w:val="00171C38"/>
    <w:rsid w:val="00177D8C"/>
    <w:rsid w:val="001860B6"/>
    <w:rsid w:val="0019125C"/>
    <w:rsid w:val="00191BF3"/>
    <w:rsid w:val="001967DF"/>
    <w:rsid w:val="001A232A"/>
    <w:rsid w:val="001C17D1"/>
    <w:rsid w:val="001C5134"/>
    <w:rsid w:val="001C5F05"/>
    <w:rsid w:val="001D73C0"/>
    <w:rsid w:val="001D7784"/>
    <w:rsid w:val="001E555D"/>
    <w:rsid w:val="001E601F"/>
    <w:rsid w:val="001E722D"/>
    <w:rsid w:val="001F08C4"/>
    <w:rsid w:val="00202B4B"/>
    <w:rsid w:val="00207DA0"/>
    <w:rsid w:val="00212708"/>
    <w:rsid w:val="0021417E"/>
    <w:rsid w:val="00222455"/>
    <w:rsid w:val="00231E92"/>
    <w:rsid w:val="002355B6"/>
    <w:rsid w:val="0024052D"/>
    <w:rsid w:val="00243D29"/>
    <w:rsid w:val="00244613"/>
    <w:rsid w:val="00250196"/>
    <w:rsid w:val="002567EB"/>
    <w:rsid w:val="002574AB"/>
    <w:rsid w:val="002576EA"/>
    <w:rsid w:val="00261858"/>
    <w:rsid w:val="002637E5"/>
    <w:rsid w:val="00285C6D"/>
    <w:rsid w:val="00286BF8"/>
    <w:rsid w:val="002878FC"/>
    <w:rsid w:val="00290D93"/>
    <w:rsid w:val="00294B8B"/>
    <w:rsid w:val="00294F8B"/>
    <w:rsid w:val="002A281B"/>
    <w:rsid w:val="002A4CF0"/>
    <w:rsid w:val="002B1757"/>
    <w:rsid w:val="002B2BA1"/>
    <w:rsid w:val="002B3422"/>
    <w:rsid w:val="002B73F1"/>
    <w:rsid w:val="002C13D4"/>
    <w:rsid w:val="002E7C8B"/>
    <w:rsid w:val="002F2DB7"/>
    <w:rsid w:val="002F54E6"/>
    <w:rsid w:val="002F5EA0"/>
    <w:rsid w:val="002F665A"/>
    <w:rsid w:val="00305714"/>
    <w:rsid w:val="00310972"/>
    <w:rsid w:val="00313BDC"/>
    <w:rsid w:val="00316DE1"/>
    <w:rsid w:val="00322FDF"/>
    <w:rsid w:val="00323241"/>
    <w:rsid w:val="003233F7"/>
    <w:rsid w:val="00326A6B"/>
    <w:rsid w:val="00335C5E"/>
    <w:rsid w:val="003367FE"/>
    <w:rsid w:val="00340D01"/>
    <w:rsid w:val="003510E9"/>
    <w:rsid w:val="003523FF"/>
    <w:rsid w:val="003539D5"/>
    <w:rsid w:val="0035760C"/>
    <w:rsid w:val="0036490A"/>
    <w:rsid w:val="0036718A"/>
    <w:rsid w:val="003746A0"/>
    <w:rsid w:val="003864C2"/>
    <w:rsid w:val="0039111F"/>
    <w:rsid w:val="0039268C"/>
    <w:rsid w:val="0039489C"/>
    <w:rsid w:val="0039753D"/>
    <w:rsid w:val="003A0032"/>
    <w:rsid w:val="003A2C8D"/>
    <w:rsid w:val="003B2685"/>
    <w:rsid w:val="003B5B27"/>
    <w:rsid w:val="003B5E88"/>
    <w:rsid w:val="003B60CE"/>
    <w:rsid w:val="003C6BAD"/>
    <w:rsid w:val="003D34DA"/>
    <w:rsid w:val="003D3AE1"/>
    <w:rsid w:val="003D3EBF"/>
    <w:rsid w:val="003D4073"/>
    <w:rsid w:val="003F3C31"/>
    <w:rsid w:val="003F5209"/>
    <w:rsid w:val="003F5C6D"/>
    <w:rsid w:val="003F7069"/>
    <w:rsid w:val="0040118F"/>
    <w:rsid w:val="004060A1"/>
    <w:rsid w:val="004168F0"/>
    <w:rsid w:val="00420604"/>
    <w:rsid w:val="004214EF"/>
    <w:rsid w:val="004246B6"/>
    <w:rsid w:val="00432FF2"/>
    <w:rsid w:val="004355D0"/>
    <w:rsid w:val="004378F4"/>
    <w:rsid w:val="00444EBF"/>
    <w:rsid w:val="00451598"/>
    <w:rsid w:val="00457E3B"/>
    <w:rsid w:val="00460337"/>
    <w:rsid w:val="00460FDD"/>
    <w:rsid w:val="00470671"/>
    <w:rsid w:val="00481B3D"/>
    <w:rsid w:val="00481DDE"/>
    <w:rsid w:val="00486316"/>
    <w:rsid w:val="0048795F"/>
    <w:rsid w:val="00487C21"/>
    <w:rsid w:val="00490BF7"/>
    <w:rsid w:val="00497282"/>
    <w:rsid w:val="004A3637"/>
    <w:rsid w:val="004A564C"/>
    <w:rsid w:val="004A6426"/>
    <w:rsid w:val="004B01D5"/>
    <w:rsid w:val="004B4936"/>
    <w:rsid w:val="004C12D2"/>
    <w:rsid w:val="004C6D4E"/>
    <w:rsid w:val="004D0D92"/>
    <w:rsid w:val="004D1D16"/>
    <w:rsid w:val="004D332B"/>
    <w:rsid w:val="004E16B5"/>
    <w:rsid w:val="004E7CB3"/>
    <w:rsid w:val="004F4080"/>
    <w:rsid w:val="00500109"/>
    <w:rsid w:val="00502F96"/>
    <w:rsid w:val="005040DB"/>
    <w:rsid w:val="00510737"/>
    <w:rsid w:val="00512229"/>
    <w:rsid w:val="00515F28"/>
    <w:rsid w:val="00521444"/>
    <w:rsid w:val="005224FB"/>
    <w:rsid w:val="00526B25"/>
    <w:rsid w:val="0053314A"/>
    <w:rsid w:val="00534CD1"/>
    <w:rsid w:val="005453D9"/>
    <w:rsid w:val="00556D28"/>
    <w:rsid w:val="00571393"/>
    <w:rsid w:val="005725A7"/>
    <w:rsid w:val="005740C2"/>
    <w:rsid w:val="00576B0F"/>
    <w:rsid w:val="005815BB"/>
    <w:rsid w:val="00592AE4"/>
    <w:rsid w:val="00594516"/>
    <w:rsid w:val="00595434"/>
    <w:rsid w:val="00597D83"/>
    <w:rsid w:val="005A31C5"/>
    <w:rsid w:val="005B5FAB"/>
    <w:rsid w:val="005C2A9C"/>
    <w:rsid w:val="005C6236"/>
    <w:rsid w:val="005D54D4"/>
    <w:rsid w:val="005D64AE"/>
    <w:rsid w:val="005E3067"/>
    <w:rsid w:val="005E4ADF"/>
    <w:rsid w:val="005F23FA"/>
    <w:rsid w:val="005F42AD"/>
    <w:rsid w:val="00603E22"/>
    <w:rsid w:val="00605344"/>
    <w:rsid w:val="00605AEE"/>
    <w:rsid w:val="0060685D"/>
    <w:rsid w:val="00614AAC"/>
    <w:rsid w:val="006206E6"/>
    <w:rsid w:val="006229ED"/>
    <w:rsid w:val="00623FE9"/>
    <w:rsid w:val="00634EFE"/>
    <w:rsid w:val="006364D0"/>
    <w:rsid w:val="00650265"/>
    <w:rsid w:val="006541B1"/>
    <w:rsid w:val="00674C1B"/>
    <w:rsid w:val="006750CB"/>
    <w:rsid w:val="006766C1"/>
    <w:rsid w:val="00680CA8"/>
    <w:rsid w:val="00680CCD"/>
    <w:rsid w:val="00681525"/>
    <w:rsid w:val="00682FA6"/>
    <w:rsid w:val="00685539"/>
    <w:rsid w:val="00687871"/>
    <w:rsid w:val="006930B6"/>
    <w:rsid w:val="00694379"/>
    <w:rsid w:val="0069490A"/>
    <w:rsid w:val="006B4DEA"/>
    <w:rsid w:val="006C65C4"/>
    <w:rsid w:val="006D6063"/>
    <w:rsid w:val="006D6895"/>
    <w:rsid w:val="006E27C9"/>
    <w:rsid w:val="006F5BD6"/>
    <w:rsid w:val="006F7F67"/>
    <w:rsid w:val="0070154F"/>
    <w:rsid w:val="00702BE3"/>
    <w:rsid w:val="007053E9"/>
    <w:rsid w:val="007067B6"/>
    <w:rsid w:val="0071608E"/>
    <w:rsid w:val="007179FC"/>
    <w:rsid w:val="007272C6"/>
    <w:rsid w:val="00731B98"/>
    <w:rsid w:val="00733639"/>
    <w:rsid w:val="00734E5A"/>
    <w:rsid w:val="00750219"/>
    <w:rsid w:val="007622DB"/>
    <w:rsid w:val="00776BC5"/>
    <w:rsid w:val="00791744"/>
    <w:rsid w:val="007936C3"/>
    <w:rsid w:val="007966C5"/>
    <w:rsid w:val="007971A0"/>
    <w:rsid w:val="007974F1"/>
    <w:rsid w:val="007A7348"/>
    <w:rsid w:val="007B3046"/>
    <w:rsid w:val="007C1FB6"/>
    <w:rsid w:val="007D0BED"/>
    <w:rsid w:val="007D3579"/>
    <w:rsid w:val="007D4611"/>
    <w:rsid w:val="007E2047"/>
    <w:rsid w:val="007E4F4D"/>
    <w:rsid w:val="007F1143"/>
    <w:rsid w:val="007F3381"/>
    <w:rsid w:val="007F6F8C"/>
    <w:rsid w:val="0081487E"/>
    <w:rsid w:val="008171F2"/>
    <w:rsid w:val="00821783"/>
    <w:rsid w:val="008219F8"/>
    <w:rsid w:val="0082438F"/>
    <w:rsid w:val="00825B96"/>
    <w:rsid w:val="008324A5"/>
    <w:rsid w:val="0083604A"/>
    <w:rsid w:val="008401AD"/>
    <w:rsid w:val="00853B0F"/>
    <w:rsid w:val="008555C7"/>
    <w:rsid w:val="00865612"/>
    <w:rsid w:val="008657EF"/>
    <w:rsid w:val="00874966"/>
    <w:rsid w:val="00881A51"/>
    <w:rsid w:val="008824F0"/>
    <w:rsid w:val="00885AD4"/>
    <w:rsid w:val="00892CD1"/>
    <w:rsid w:val="00894678"/>
    <w:rsid w:val="008958B7"/>
    <w:rsid w:val="008A359E"/>
    <w:rsid w:val="008B1FE4"/>
    <w:rsid w:val="008B51B5"/>
    <w:rsid w:val="008B65D4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E74B2"/>
    <w:rsid w:val="008F2F5E"/>
    <w:rsid w:val="00903211"/>
    <w:rsid w:val="009110D9"/>
    <w:rsid w:val="00911ADB"/>
    <w:rsid w:val="00927890"/>
    <w:rsid w:val="00936D90"/>
    <w:rsid w:val="00944F45"/>
    <w:rsid w:val="0095081C"/>
    <w:rsid w:val="0095136C"/>
    <w:rsid w:val="00951904"/>
    <w:rsid w:val="00952C42"/>
    <w:rsid w:val="00953E02"/>
    <w:rsid w:val="00967598"/>
    <w:rsid w:val="00967E50"/>
    <w:rsid w:val="009711D0"/>
    <w:rsid w:val="009857EF"/>
    <w:rsid w:val="00997379"/>
    <w:rsid w:val="009A55CE"/>
    <w:rsid w:val="009A5B65"/>
    <w:rsid w:val="009A620C"/>
    <w:rsid w:val="009B2E8C"/>
    <w:rsid w:val="009B4660"/>
    <w:rsid w:val="009D1F88"/>
    <w:rsid w:val="009D3A49"/>
    <w:rsid w:val="009E1F2B"/>
    <w:rsid w:val="009E6EA5"/>
    <w:rsid w:val="009F50C6"/>
    <w:rsid w:val="00A036E1"/>
    <w:rsid w:val="00A04DC1"/>
    <w:rsid w:val="00A2050D"/>
    <w:rsid w:val="00A21035"/>
    <w:rsid w:val="00A22A4D"/>
    <w:rsid w:val="00A325C8"/>
    <w:rsid w:val="00A33B9C"/>
    <w:rsid w:val="00A35EDC"/>
    <w:rsid w:val="00A4605D"/>
    <w:rsid w:val="00A47EBE"/>
    <w:rsid w:val="00A5091F"/>
    <w:rsid w:val="00A63B5F"/>
    <w:rsid w:val="00A654CB"/>
    <w:rsid w:val="00A6569C"/>
    <w:rsid w:val="00A71ACE"/>
    <w:rsid w:val="00A76B37"/>
    <w:rsid w:val="00A81722"/>
    <w:rsid w:val="00A83FE6"/>
    <w:rsid w:val="00A84787"/>
    <w:rsid w:val="00A855D6"/>
    <w:rsid w:val="00A87AE5"/>
    <w:rsid w:val="00AA04EC"/>
    <w:rsid w:val="00AA4718"/>
    <w:rsid w:val="00AA7A07"/>
    <w:rsid w:val="00AB1EC2"/>
    <w:rsid w:val="00AC423E"/>
    <w:rsid w:val="00AC4774"/>
    <w:rsid w:val="00AC4E40"/>
    <w:rsid w:val="00AD452D"/>
    <w:rsid w:val="00AF5BC9"/>
    <w:rsid w:val="00B00047"/>
    <w:rsid w:val="00B02723"/>
    <w:rsid w:val="00B02804"/>
    <w:rsid w:val="00B02B7F"/>
    <w:rsid w:val="00B06409"/>
    <w:rsid w:val="00B1377F"/>
    <w:rsid w:val="00B20484"/>
    <w:rsid w:val="00B21425"/>
    <w:rsid w:val="00B26C3A"/>
    <w:rsid w:val="00B275E8"/>
    <w:rsid w:val="00B27CC4"/>
    <w:rsid w:val="00B30DC5"/>
    <w:rsid w:val="00B402F7"/>
    <w:rsid w:val="00B44615"/>
    <w:rsid w:val="00B47737"/>
    <w:rsid w:val="00B51B1A"/>
    <w:rsid w:val="00B62376"/>
    <w:rsid w:val="00B63DF3"/>
    <w:rsid w:val="00B77BB9"/>
    <w:rsid w:val="00B848B3"/>
    <w:rsid w:val="00B86670"/>
    <w:rsid w:val="00BA1AEB"/>
    <w:rsid w:val="00BA2922"/>
    <w:rsid w:val="00BA7014"/>
    <w:rsid w:val="00BB6F38"/>
    <w:rsid w:val="00BC5E24"/>
    <w:rsid w:val="00BD202D"/>
    <w:rsid w:val="00BD324C"/>
    <w:rsid w:val="00BD5B26"/>
    <w:rsid w:val="00BE0B9D"/>
    <w:rsid w:val="00BE5141"/>
    <w:rsid w:val="00C028C8"/>
    <w:rsid w:val="00C11EA6"/>
    <w:rsid w:val="00C126E1"/>
    <w:rsid w:val="00C13EF3"/>
    <w:rsid w:val="00C20C5B"/>
    <w:rsid w:val="00C27272"/>
    <w:rsid w:val="00C3527C"/>
    <w:rsid w:val="00C376B5"/>
    <w:rsid w:val="00C4276A"/>
    <w:rsid w:val="00C47808"/>
    <w:rsid w:val="00C56A0F"/>
    <w:rsid w:val="00C70F70"/>
    <w:rsid w:val="00C71141"/>
    <w:rsid w:val="00C75CF9"/>
    <w:rsid w:val="00C76201"/>
    <w:rsid w:val="00C857B6"/>
    <w:rsid w:val="00C925DD"/>
    <w:rsid w:val="00C94F82"/>
    <w:rsid w:val="00CA4B0E"/>
    <w:rsid w:val="00CB7321"/>
    <w:rsid w:val="00CB7725"/>
    <w:rsid w:val="00CC26A2"/>
    <w:rsid w:val="00CC3265"/>
    <w:rsid w:val="00CC44CD"/>
    <w:rsid w:val="00CC4898"/>
    <w:rsid w:val="00CC7A3A"/>
    <w:rsid w:val="00CE2888"/>
    <w:rsid w:val="00CE4428"/>
    <w:rsid w:val="00CE7126"/>
    <w:rsid w:val="00CF55EB"/>
    <w:rsid w:val="00D01496"/>
    <w:rsid w:val="00D13639"/>
    <w:rsid w:val="00D13AD9"/>
    <w:rsid w:val="00D14721"/>
    <w:rsid w:val="00D20C67"/>
    <w:rsid w:val="00D32A99"/>
    <w:rsid w:val="00D471DB"/>
    <w:rsid w:val="00D518AB"/>
    <w:rsid w:val="00D54247"/>
    <w:rsid w:val="00D662C6"/>
    <w:rsid w:val="00D66865"/>
    <w:rsid w:val="00D714FC"/>
    <w:rsid w:val="00D717FD"/>
    <w:rsid w:val="00D75F05"/>
    <w:rsid w:val="00D76523"/>
    <w:rsid w:val="00D77A50"/>
    <w:rsid w:val="00D827AD"/>
    <w:rsid w:val="00D8388F"/>
    <w:rsid w:val="00D93665"/>
    <w:rsid w:val="00DB3541"/>
    <w:rsid w:val="00DB4F98"/>
    <w:rsid w:val="00DB6016"/>
    <w:rsid w:val="00DC1233"/>
    <w:rsid w:val="00DC2041"/>
    <w:rsid w:val="00DC2950"/>
    <w:rsid w:val="00DC64AA"/>
    <w:rsid w:val="00DD6F09"/>
    <w:rsid w:val="00DE3AAC"/>
    <w:rsid w:val="00DE655F"/>
    <w:rsid w:val="00DF6901"/>
    <w:rsid w:val="00DF71E7"/>
    <w:rsid w:val="00DF7DB0"/>
    <w:rsid w:val="00E107C4"/>
    <w:rsid w:val="00E21271"/>
    <w:rsid w:val="00E21483"/>
    <w:rsid w:val="00E242AF"/>
    <w:rsid w:val="00E307A6"/>
    <w:rsid w:val="00E30C9D"/>
    <w:rsid w:val="00E319A7"/>
    <w:rsid w:val="00E3350A"/>
    <w:rsid w:val="00E36899"/>
    <w:rsid w:val="00E4013F"/>
    <w:rsid w:val="00E40E36"/>
    <w:rsid w:val="00E41569"/>
    <w:rsid w:val="00E46469"/>
    <w:rsid w:val="00E47924"/>
    <w:rsid w:val="00E50F3A"/>
    <w:rsid w:val="00E61CFE"/>
    <w:rsid w:val="00E71537"/>
    <w:rsid w:val="00E75115"/>
    <w:rsid w:val="00E75A46"/>
    <w:rsid w:val="00E75B24"/>
    <w:rsid w:val="00E87F30"/>
    <w:rsid w:val="00E91078"/>
    <w:rsid w:val="00EB289C"/>
    <w:rsid w:val="00EB2922"/>
    <w:rsid w:val="00EB32D4"/>
    <w:rsid w:val="00EB3752"/>
    <w:rsid w:val="00EC53A5"/>
    <w:rsid w:val="00EC65DC"/>
    <w:rsid w:val="00ED09C0"/>
    <w:rsid w:val="00ED29A7"/>
    <w:rsid w:val="00ED4A9A"/>
    <w:rsid w:val="00ED7658"/>
    <w:rsid w:val="00EE0B5A"/>
    <w:rsid w:val="00EE2DA3"/>
    <w:rsid w:val="00EE6891"/>
    <w:rsid w:val="00EE7771"/>
    <w:rsid w:val="00EF378D"/>
    <w:rsid w:val="00EF73C5"/>
    <w:rsid w:val="00F22D4C"/>
    <w:rsid w:val="00F3260B"/>
    <w:rsid w:val="00F328FE"/>
    <w:rsid w:val="00F35A24"/>
    <w:rsid w:val="00F37AC8"/>
    <w:rsid w:val="00F47E25"/>
    <w:rsid w:val="00F50622"/>
    <w:rsid w:val="00F5272C"/>
    <w:rsid w:val="00F63628"/>
    <w:rsid w:val="00F66D16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C4D34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02759A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1750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225</cp:revision>
  <cp:lastPrinted>2025-08-14T09:37:00Z</cp:lastPrinted>
  <dcterms:created xsi:type="dcterms:W3CDTF">2025-07-07T12:26:00Z</dcterms:created>
  <dcterms:modified xsi:type="dcterms:W3CDTF">2025-08-14T11:46:00Z</dcterms:modified>
</cp:coreProperties>
</file>