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1339" w14:textId="76CA8837" w:rsidR="0006648F" w:rsidRPr="0006648F" w:rsidRDefault="0006648F" w:rsidP="009519C3">
      <w:pPr>
        <w:pStyle w:val="Header"/>
        <w:ind w:left="-270" w:hanging="720"/>
        <w:jc w:val="both"/>
        <w:rPr>
          <w:rFonts w:ascii="Times New Roman" w:eastAsiaTheme="minorEastAsia" w:hAnsi="Times New Roman" w:cs="Times New Roman"/>
          <w:b/>
          <w:lang w:eastAsia="zh-CN"/>
        </w:rPr>
      </w:pPr>
      <w:r>
        <w:rPr>
          <w:noProof/>
        </w:rPr>
        <w:drawing>
          <wp:anchor distT="0" distB="0" distL="114300" distR="114300" simplePos="0" relativeHeight="251658240" behindDoc="0" locked="0" layoutInCell="1" allowOverlap="1" wp14:anchorId="2E18D324" wp14:editId="39E2130C">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Pr>
          <w:rFonts w:ascii="Times New Roman" w:eastAsiaTheme="minorEastAsia" w:hAnsi="Times New Roman" w:cs="Times New Roman"/>
          <w:b/>
          <w:lang w:val="hu-HU" w:eastAsia="zh-CN"/>
        </w:rPr>
        <w:t>R</w:t>
      </w:r>
      <w:r w:rsidRPr="0006648F">
        <w:rPr>
          <w:rFonts w:ascii="Times New Roman" w:eastAsiaTheme="minorEastAsia" w:hAnsi="Times New Roman" w:cs="Times New Roman"/>
          <w:b/>
          <w:lang w:val="hu-HU" w:eastAsia="zh-CN"/>
        </w:rPr>
        <w:t>OM</w:t>
      </w:r>
      <w:r w:rsidRPr="0006648F">
        <w:rPr>
          <w:rFonts w:ascii="Times New Roman" w:eastAsiaTheme="minorEastAsia" w:hAnsi="Times New Roman" w:cs="Times New Roman"/>
          <w:b/>
          <w:lang w:eastAsia="zh-CN"/>
        </w:rPr>
        <w:t>ÂNIA, JUD. MUREȘ,</w:t>
      </w:r>
    </w:p>
    <w:p w14:paraId="22F45C8F" w14:textId="77777777" w:rsidR="0006648F" w:rsidRPr="0006648F" w:rsidRDefault="0006648F" w:rsidP="009519C3">
      <w:pPr>
        <w:tabs>
          <w:tab w:val="center" w:pos="4536"/>
          <w:tab w:val="right" w:pos="9072"/>
        </w:tabs>
        <w:spacing w:after="0" w:line="240" w:lineRule="auto"/>
        <w:ind w:left="-270" w:hanging="720"/>
        <w:jc w:val="both"/>
        <w:rPr>
          <w:rFonts w:ascii="Times New Roman" w:eastAsiaTheme="minorEastAsia" w:hAnsi="Times New Roman" w:cs="Times New Roman"/>
          <w:b/>
          <w:lang w:eastAsia="zh-CN"/>
        </w:rPr>
      </w:pPr>
      <w:r w:rsidRPr="0006648F">
        <w:rPr>
          <w:rFonts w:ascii="Times New Roman" w:eastAsiaTheme="minorEastAsia" w:hAnsi="Times New Roman" w:cs="Times New Roman"/>
          <w:b/>
          <w:lang w:val="hu-HU" w:eastAsia="zh-CN"/>
        </w:rPr>
        <w:t>CONSILIUL LOCAL MUNCIPAL TÂRGU MUREȘ</w:t>
      </w:r>
    </w:p>
    <w:p w14:paraId="138F8E54" w14:textId="77777777" w:rsidR="0006648F" w:rsidRPr="0006648F" w:rsidRDefault="0006648F" w:rsidP="009519C3">
      <w:pPr>
        <w:tabs>
          <w:tab w:val="center" w:pos="4536"/>
          <w:tab w:val="right" w:pos="9072"/>
        </w:tabs>
        <w:spacing w:after="0" w:line="240" w:lineRule="auto"/>
        <w:ind w:left="-270" w:hanging="720"/>
        <w:jc w:val="both"/>
        <w:rPr>
          <w:rFonts w:ascii="Times New Roman" w:eastAsiaTheme="minorEastAsia" w:hAnsi="Times New Roman" w:cs="Times New Roman"/>
          <w:b/>
          <w:lang w:eastAsia="zh-CN"/>
        </w:rPr>
      </w:pPr>
      <w:r w:rsidRPr="0006648F">
        <w:rPr>
          <w:rFonts w:ascii="Times New Roman" w:hAnsi="Times New Roman" w:cs="Times New Roman"/>
          <w:b/>
          <w:color w:val="501549" w:themeColor="accent5" w:themeShade="80"/>
        </w:rPr>
        <w:t>CENTRUL DE CULTURĂ, ARTĂ ȘI AGREMENT TÂRGU MUREȘ</w:t>
      </w:r>
      <w:r w:rsidRPr="0006648F">
        <w:rPr>
          <w:rFonts w:ascii="Times New Roman" w:hAnsi="Times New Roman" w:cs="Times New Roman"/>
          <w:b/>
          <w:color w:val="501549" w:themeColor="accent5" w:themeShade="80"/>
        </w:rPr>
        <w:tab/>
      </w:r>
    </w:p>
    <w:p w14:paraId="2DAF1CD4" w14:textId="63A5A706" w:rsidR="0006648F" w:rsidRDefault="0006648F" w:rsidP="009519C3">
      <w:pPr>
        <w:tabs>
          <w:tab w:val="center" w:pos="4536"/>
          <w:tab w:val="right" w:pos="9072"/>
        </w:tabs>
        <w:spacing w:after="0" w:line="240" w:lineRule="auto"/>
        <w:jc w:val="both"/>
        <w:rPr>
          <w:rFonts w:ascii="Times New Roman" w:hAnsi="Times New Roman" w:cs="Times New Roman"/>
          <w:b/>
          <w:bCs/>
          <w:sz w:val="20"/>
          <w:szCs w:val="20"/>
        </w:rPr>
      </w:pPr>
      <w:r w:rsidRPr="0006648F">
        <w:rPr>
          <w:rFonts w:ascii="Times New Roman" w:hAnsi="Times New Roman" w:cs="Times New Roman"/>
          <w:b/>
          <w:bCs/>
          <w:sz w:val="20"/>
          <w:szCs w:val="20"/>
        </w:rPr>
        <w:t xml:space="preserve">STR. AVRAM IANCU NR.2 | COD POSTAL: 540088 | TÂRGU MUREȘ, JUD. </w:t>
      </w:r>
      <w:r>
        <w:rPr>
          <w:rFonts w:ascii="Times New Roman" w:hAnsi="Times New Roman" w:cs="Times New Roman"/>
          <w:b/>
          <w:bCs/>
          <w:sz w:val="20"/>
          <w:szCs w:val="20"/>
        </w:rPr>
        <w:t xml:space="preserve">     </w:t>
      </w:r>
      <w:r w:rsidRPr="0006648F">
        <w:rPr>
          <w:rFonts w:ascii="Times New Roman" w:hAnsi="Times New Roman" w:cs="Times New Roman"/>
          <w:b/>
          <w:bCs/>
          <w:sz w:val="20"/>
          <w:szCs w:val="20"/>
        </w:rPr>
        <w:t>MUREȘ, ROMÂNIA</w:t>
      </w:r>
    </w:p>
    <w:p w14:paraId="7D940724" w14:textId="2B21C1E9" w:rsidR="0006648F" w:rsidRDefault="0006648F" w:rsidP="009519C3">
      <w:pPr>
        <w:tabs>
          <w:tab w:val="center" w:pos="4536"/>
          <w:tab w:val="right" w:pos="9072"/>
        </w:tabs>
        <w:spacing w:after="0" w:line="240" w:lineRule="auto"/>
        <w:jc w:val="both"/>
      </w:pPr>
      <w:r w:rsidRPr="00F31B1B">
        <w:rPr>
          <w:rFonts w:ascii="Times New Roman" w:hAnsi="Times New Roman" w:cs="Times New Roman"/>
          <w:sz w:val="20"/>
          <w:szCs w:val="20"/>
        </w:rPr>
        <w:t xml:space="preserve">CUI: 47113359 | telefon: 0265-250-337 | e-mail: </w:t>
      </w:r>
      <w:hyperlink r:id="rId7" w:history="1">
        <w:r w:rsidR="000D6A36" w:rsidRPr="00F31B1B">
          <w:rPr>
            <w:rStyle w:val="Hyperlink"/>
            <w:rFonts w:ascii="Times New Roman" w:hAnsi="Times New Roman" w:cs="Times New Roman"/>
            <w:sz w:val="20"/>
            <w:szCs w:val="20"/>
          </w:rPr>
          <w:t>office@culturamures.ro</w:t>
        </w:r>
      </w:hyperlink>
    </w:p>
    <w:p w14:paraId="7C88AC4F" w14:textId="4381B873" w:rsidR="00B31E36" w:rsidRPr="00B31E36" w:rsidRDefault="00B31E36" w:rsidP="00B31E36">
      <w:pPr>
        <w:tabs>
          <w:tab w:val="center" w:pos="4536"/>
          <w:tab w:val="right" w:pos="9072"/>
        </w:tabs>
        <w:spacing w:after="0" w:line="240" w:lineRule="auto"/>
        <w:rPr>
          <w:rFonts w:ascii="Times New Roman" w:hAnsi="Times New Roman" w:cs="Times New Roman"/>
          <w:b/>
          <w:bCs/>
          <w:sz w:val="24"/>
          <w:szCs w:val="24"/>
        </w:rPr>
      </w:pPr>
      <w:r w:rsidRPr="00B31E36">
        <w:rPr>
          <w:rFonts w:ascii="Times New Roman" w:hAnsi="Times New Roman" w:cs="Times New Roman"/>
          <w:sz w:val="24"/>
          <w:szCs w:val="24"/>
        </w:rPr>
        <w:t xml:space="preserve">                                  Nr. 6560 </w:t>
      </w:r>
      <w:proofErr w:type="gramStart"/>
      <w:r w:rsidRPr="00B31E36">
        <w:rPr>
          <w:rFonts w:ascii="Times New Roman" w:hAnsi="Times New Roman" w:cs="Times New Roman"/>
          <w:sz w:val="24"/>
          <w:szCs w:val="24"/>
        </w:rPr>
        <w:t>din</w:t>
      </w:r>
      <w:proofErr w:type="gramEnd"/>
      <w:r w:rsidRPr="00B31E36">
        <w:rPr>
          <w:rFonts w:ascii="Times New Roman" w:hAnsi="Times New Roman" w:cs="Times New Roman"/>
          <w:sz w:val="24"/>
          <w:szCs w:val="24"/>
        </w:rPr>
        <w:t xml:space="preserve"> 24.11.2025</w:t>
      </w:r>
    </w:p>
    <w:p w14:paraId="0216EEB9" w14:textId="633F1344" w:rsidR="00005F24" w:rsidRDefault="00B31E36" w:rsidP="009519C3">
      <w:pPr>
        <w:ind w:left="-1170"/>
        <w:jc w:val="both"/>
      </w:pPr>
      <w:r>
        <w:tab/>
      </w:r>
      <w:r>
        <w:tab/>
      </w:r>
      <w:r>
        <w:tab/>
      </w:r>
      <w:r>
        <w:tab/>
      </w:r>
    </w:p>
    <w:p w14:paraId="6DB88E9E" w14:textId="58D9FBB2" w:rsidR="005D658B" w:rsidRPr="0082148D" w:rsidRDefault="005D658B" w:rsidP="005D658B">
      <w:pPr>
        <w:spacing w:line="240" w:lineRule="auto"/>
        <w:ind w:left="6754" w:firstLine="1166"/>
        <w:contextualSpacing/>
        <w:jc w:val="both"/>
        <w:rPr>
          <w:rFonts w:ascii="Times New Roman" w:hAnsi="Times New Roman" w:cs="Times New Roman"/>
          <w:b/>
          <w:bCs/>
        </w:rPr>
      </w:pPr>
      <w:proofErr w:type="spellStart"/>
      <w:r w:rsidRPr="0082148D">
        <w:rPr>
          <w:rFonts w:ascii="Times New Roman" w:hAnsi="Times New Roman" w:cs="Times New Roman"/>
          <w:b/>
          <w:bCs/>
        </w:rPr>
        <w:t>Inițiator</w:t>
      </w:r>
      <w:proofErr w:type="spellEnd"/>
    </w:p>
    <w:p w14:paraId="4E41F71C" w14:textId="7CD5A938" w:rsidR="005D658B" w:rsidRPr="0082148D" w:rsidRDefault="005D658B" w:rsidP="005D658B">
      <w:pPr>
        <w:spacing w:line="240" w:lineRule="auto"/>
        <w:ind w:left="6754" w:firstLine="1166"/>
        <w:contextualSpacing/>
        <w:jc w:val="both"/>
        <w:rPr>
          <w:rFonts w:ascii="Times New Roman" w:hAnsi="Times New Roman" w:cs="Times New Roman"/>
          <w:b/>
          <w:bCs/>
        </w:rPr>
      </w:pPr>
      <w:r w:rsidRPr="0082148D">
        <w:rPr>
          <w:rFonts w:ascii="Times New Roman" w:hAnsi="Times New Roman" w:cs="Times New Roman"/>
          <w:b/>
          <w:bCs/>
        </w:rPr>
        <w:t>PRIMAR</w:t>
      </w:r>
    </w:p>
    <w:p w14:paraId="7645FD30" w14:textId="54B6EDDB" w:rsidR="005D658B" w:rsidRPr="0082148D" w:rsidRDefault="005D658B" w:rsidP="005D658B">
      <w:pPr>
        <w:spacing w:line="240" w:lineRule="auto"/>
        <w:ind w:left="6034" w:firstLine="1166"/>
        <w:contextualSpacing/>
        <w:jc w:val="both"/>
        <w:rPr>
          <w:rFonts w:ascii="Times New Roman" w:hAnsi="Times New Roman" w:cs="Times New Roman"/>
          <w:b/>
          <w:bCs/>
        </w:rPr>
      </w:pPr>
      <w:r w:rsidRPr="0082148D">
        <w:rPr>
          <w:rFonts w:ascii="Times New Roman" w:hAnsi="Times New Roman" w:cs="Times New Roman"/>
          <w:b/>
          <w:bCs/>
        </w:rPr>
        <w:t xml:space="preserve">     SOÓS ZOLTAN</w:t>
      </w:r>
    </w:p>
    <w:p w14:paraId="577A1D23" w14:textId="77777777" w:rsidR="005D658B" w:rsidRDefault="005D658B" w:rsidP="0082148D">
      <w:pPr>
        <w:rPr>
          <w:rFonts w:ascii="Times New Roman" w:hAnsi="Times New Roman" w:cs="Times New Roman"/>
          <w:b/>
          <w:bCs/>
          <w:sz w:val="28"/>
          <w:szCs w:val="28"/>
        </w:rPr>
      </w:pPr>
    </w:p>
    <w:p w14:paraId="4607E5B6" w14:textId="2F1BC5A5" w:rsidR="00D653C8" w:rsidRPr="00D653C8" w:rsidRDefault="00D653C8" w:rsidP="00716341">
      <w:pPr>
        <w:ind w:left="-1170" w:firstLine="1170"/>
        <w:jc w:val="center"/>
        <w:rPr>
          <w:rFonts w:ascii="Times New Roman" w:hAnsi="Times New Roman" w:cs="Times New Roman"/>
          <w:b/>
          <w:bCs/>
          <w:sz w:val="28"/>
          <w:szCs w:val="28"/>
        </w:rPr>
      </w:pPr>
      <w:proofErr w:type="spellStart"/>
      <w:r w:rsidRPr="00D653C8">
        <w:rPr>
          <w:rFonts w:ascii="Times New Roman" w:hAnsi="Times New Roman" w:cs="Times New Roman"/>
          <w:b/>
          <w:bCs/>
          <w:sz w:val="28"/>
          <w:szCs w:val="28"/>
        </w:rPr>
        <w:t>Referat</w:t>
      </w:r>
      <w:proofErr w:type="spellEnd"/>
      <w:r w:rsidRPr="00D653C8">
        <w:rPr>
          <w:rFonts w:ascii="Times New Roman" w:hAnsi="Times New Roman" w:cs="Times New Roman"/>
          <w:b/>
          <w:bCs/>
          <w:sz w:val="28"/>
          <w:szCs w:val="28"/>
        </w:rPr>
        <w:t xml:space="preserve"> de aprobare</w:t>
      </w:r>
    </w:p>
    <w:p w14:paraId="0279C605" w14:textId="1FBF513D" w:rsidR="00F31B1B" w:rsidRDefault="00F31B1B" w:rsidP="0082148D">
      <w:pPr>
        <w:ind w:left="90" w:hanging="90"/>
        <w:jc w:val="center"/>
        <w:rPr>
          <w:rFonts w:ascii="Times New Roman" w:hAnsi="Times New Roman" w:cs="Times New Roman"/>
          <w:i/>
          <w:iCs/>
          <w:sz w:val="26"/>
          <w:szCs w:val="26"/>
        </w:rPr>
      </w:pPr>
      <w:r w:rsidRPr="0082148D">
        <w:rPr>
          <w:rFonts w:ascii="Times New Roman" w:hAnsi="Times New Roman" w:cs="Times New Roman"/>
          <w:i/>
          <w:iCs/>
          <w:sz w:val="26"/>
          <w:szCs w:val="26"/>
        </w:rPr>
        <w:t>a</w:t>
      </w:r>
      <w:r w:rsidR="00D653C8" w:rsidRPr="0082148D">
        <w:rPr>
          <w:rFonts w:ascii="Times New Roman" w:hAnsi="Times New Roman" w:cs="Times New Roman"/>
          <w:i/>
          <w:iCs/>
          <w:sz w:val="26"/>
          <w:szCs w:val="26"/>
        </w:rPr>
        <w:t xml:space="preserve"> Regulamentului privind </w:t>
      </w:r>
      <w:bookmarkStart w:id="0" w:name="_Hlk213842190"/>
      <w:proofErr w:type="spellStart"/>
      <w:r w:rsidR="00D653C8" w:rsidRPr="0082148D">
        <w:rPr>
          <w:rFonts w:ascii="Times New Roman" w:hAnsi="Times New Roman" w:cs="Times New Roman"/>
          <w:i/>
          <w:iCs/>
          <w:sz w:val="26"/>
          <w:szCs w:val="26"/>
        </w:rPr>
        <w:t>regimul</w:t>
      </w:r>
      <w:proofErr w:type="spellEnd"/>
      <w:r w:rsidR="00D653C8" w:rsidRPr="0082148D">
        <w:rPr>
          <w:rFonts w:ascii="Times New Roman" w:hAnsi="Times New Roman" w:cs="Times New Roman"/>
          <w:i/>
          <w:iCs/>
          <w:sz w:val="26"/>
          <w:szCs w:val="26"/>
        </w:rPr>
        <w:t xml:space="preserve"> </w:t>
      </w:r>
      <w:proofErr w:type="spellStart"/>
      <w:r w:rsidR="00D653C8" w:rsidRPr="0082148D">
        <w:rPr>
          <w:rFonts w:ascii="Times New Roman" w:hAnsi="Times New Roman" w:cs="Times New Roman"/>
          <w:i/>
          <w:iCs/>
          <w:sz w:val="26"/>
          <w:szCs w:val="26"/>
        </w:rPr>
        <w:t>construcțiilor</w:t>
      </w:r>
      <w:proofErr w:type="spellEnd"/>
      <w:r w:rsidR="00D653C8" w:rsidRPr="0082148D">
        <w:rPr>
          <w:rFonts w:ascii="Times New Roman" w:hAnsi="Times New Roman" w:cs="Times New Roman"/>
          <w:i/>
          <w:iCs/>
          <w:sz w:val="26"/>
          <w:szCs w:val="26"/>
        </w:rPr>
        <w:t xml:space="preserve"> din </w:t>
      </w:r>
      <w:proofErr w:type="spellStart"/>
      <w:r w:rsidR="00D653C8" w:rsidRPr="0082148D">
        <w:rPr>
          <w:rFonts w:ascii="Times New Roman" w:hAnsi="Times New Roman" w:cs="Times New Roman"/>
          <w:i/>
          <w:iCs/>
          <w:sz w:val="26"/>
          <w:szCs w:val="26"/>
        </w:rPr>
        <w:t>incinta</w:t>
      </w:r>
      <w:proofErr w:type="spellEnd"/>
      <w:r w:rsidR="00D653C8" w:rsidRPr="0082148D">
        <w:rPr>
          <w:rFonts w:ascii="Times New Roman" w:hAnsi="Times New Roman" w:cs="Times New Roman"/>
          <w:i/>
          <w:iCs/>
          <w:sz w:val="26"/>
          <w:szCs w:val="26"/>
        </w:rPr>
        <w:t xml:space="preserve"> </w:t>
      </w:r>
      <w:proofErr w:type="spellStart"/>
      <w:r w:rsidR="004037BF" w:rsidRPr="0082148D">
        <w:rPr>
          <w:rFonts w:ascii="Times New Roman" w:hAnsi="Times New Roman" w:cs="Times New Roman"/>
          <w:i/>
          <w:iCs/>
          <w:sz w:val="26"/>
          <w:szCs w:val="26"/>
        </w:rPr>
        <w:t>Complexului</w:t>
      </w:r>
      <w:proofErr w:type="spellEnd"/>
      <w:r w:rsidR="004037BF" w:rsidRPr="0082148D">
        <w:rPr>
          <w:rFonts w:ascii="Times New Roman" w:hAnsi="Times New Roman" w:cs="Times New Roman"/>
          <w:i/>
          <w:iCs/>
          <w:sz w:val="26"/>
          <w:szCs w:val="26"/>
        </w:rPr>
        <w:t xml:space="preserve"> de Agrement și sport Weekend aparținând </w:t>
      </w:r>
      <w:proofErr w:type="spellStart"/>
      <w:r w:rsidR="00D653C8" w:rsidRPr="0082148D">
        <w:rPr>
          <w:rFonts w:ascii="Times New Roman" w:hAnsi="Times New Roman" w:cs="Times New Roman"/>
          <w:i/>
          <w:iCs/>
          <w:sz w:val="26"/>
          <w:szCs w:val="26"/>
        </w:rPr>
        <w:t>Centrului</w:t>
      </w:r>
      <w:proofErr w:type="spellEnd"/>
      <w:r w:rsidR="00D653C8" w:rsidRPr="0082148D">
        <w:rPr>
          <w:rFonts w:ascii="Times New Roman" w:hAnsi="Times New Roman" w:cs="Times New Roman"/>
          <w:i/>
          <w:iCs/>
          <w:sz w:val="26"/>
          <w:szCs w:val="26"/>
        </w:rPr>
        <w:t xml:space="preserve"> de Cultură, </w:t>
      </w:r>
      <w:proofErr w:type="spellStart"/>
      <w:r w:rsidR="00D653C8" w:rsidRPr="0082148D">
        <w:rPr>
          <w:rFonts w:ascii="Times New Roman" w:hAnsi="Times New Roman" w:cs="Times New Roman"/>
          <w:i/>
          <w:iCs/>
          <w:sz w:val="26"/>
          <w:szCs w:val="26"/>
        </w:rPr>
        <w:t>Artă</w:t>
      </w:r>
      <w:proofErr w:type="spellEnd"/>
      <w:r w:rsidR="00D653C8" w:rsidRPr="0082148D">
        <w:rPr>
          <w:rFonts w:ascii="Times New Roman" w:hAnsi="Times New Roman" w:cs="Times New Roman"/>
          <w:i/>
          <w:iCs/>
          <w:sz w:val="26"/>
          <w:szCs w:val="26"/>
        </w:rPr>
        <w:t xml:space="preserve"> și Agrement Târgu-Mureș (C.C.A.A.) și stabilirea </w:t>
      </w:r>
      <w:proofErr w:type="spellStart"/>
      <w:r w:rsidR="00D653C8" w:rsidRPr="0082148D">
        <w:rPr>
          <w:rFonts w:ascii="Times New Roman" w:hAnsi="Times New Roman" w:cs="Times New Roman"/>
          <w:i/>
          <w:iCs/>
          <w:sz w:val="26"/>
          <w:szCs w:val="26"/>
        </w:rPr>
        <w:t>perioadei</w:t>
      </w:r>
      <w:proofErr w:type="spellEnd"/>
      <w:r w:rsidR="00D653C8" w:rsidRPr="0082148D">
        <w:rPr>
          <w:rFonts w:ascii="Times New Roman" w:hAnsi="Times New Roman" w:cs="Times New Roman"/>
          <w:i/>
          <w:iCs/>
          <w:sz w:val="26"/>
          <w:szCs w:val="26"/>
        </w:rPr>
        <w:t xml:space="preserve"> de </w:t>
      </w:r>
      <w:proofErr w:type="spellStart"/>
      <w:r w:rsidR="00D653C8" w:rsidRPr="0082148D">
        <w:rPr>
          <w:rFonts w:ascii="Times New Roman" w:hAnsi="Times New Roman" w:cs="Times New Roman"/>
          <w:i/>
          <w:iCs/>
          <w:sz w:val="26"/>
          <w:szCs w:val="26"/>
        </w:rPr>
        <w:t>concesionare</w:t>
      </w:r>
      <w:proofErr w:type="spellEnd"/>
      <w:r w:rsidR="00D653C8" w:rsidRPr="0082148D">
        <w:rPr>
          <w:rFonts w:ascii="Times New Roman" w:hAnsi="Times New Roman" w:cs="Times New Roman"/>
          <w:i/>
          <w:iCs/>
          <w:sz w:val="26"/>
          <w:szCs w:val="26"/>
        </w:rPr>
        <w:t xml:space="preserve"> și a </w:t>
      </w:r>
      <w:proofErr w:type="spellStart"/>
      <w:r w:rsidR="00D653C8" w:rsidRPr="0082148D">
        <w:rPr>
          <w:rFonts w:ascii="Times New Roman" w:hAnsi="Times New Roman" w:cs="Times New Roman"/>
          <w:i/>
          <w:iCs/>
          <w:sz w:val="26"/>
          <w:szCs w:val="26"/>
        </w:rPr>
        <w:t>redevenței</w:t>
      </w:r>
      <w:proofErr w:type="spellEnd"/>
      <w:r w:rsidR="00D653C8" w:rsidRPr="0082148D">
        <w:rPr>
          <w:rFonts w:ascii="Times New Roman" w:hAnsi="Times New Roman" w:cs="Times New Roman"/>
          <w:i/>
          <w:iCs/>
          <w:sz w:val="26"/>
          <w:szCs w:val="26"/>
        </w:rPr>
        <w:t xml:space="preserve"> pentru </w:t>
      </w:r>
      <w:proofErr w:type="spellStart"/>
      <w:r w:rsidR="00D653C8" w:rsidRPr="0082148D">
        <w:rPr>
          <w:rFonts w:ascii="Times New Roman" w:hAnsi="Times New Roman" w:cs="Times New Roman"/>
          <w:i/>
          <w:iCs/>
          <w:sz w:val="26"/>
          <w:szCs w:val="26"/>
        </w:rPr>
        <w:t>terenurile</w:t>
      </w:r>
      <w:proofErr w:type="spellEnd"/>
      <w:r w:rsidR="00D653C8" w:rsidRPr="0082148D">
        <w:rPr>
          <w:rFonts w:ascii="Times New Roman" w:hAnsi="Times New Roman" w:cs="Times New Roman"/>
          <w:i/>
          <w:iCs/>
          <w:sz w:val="26"/>
          <w:szCs w:val="26"/>
        </w:rPr>
        <w:t xml:space="preserve"> </w:t>
      </w:r>
      <w:proofErr w:type="spellStart"/>
      <w:r w:rsidR="00D653C8" w:rsidRPr="0082148D">
        <w:rPr>
          <w:rFonts w:ascii="Times New Roman" w:hAnsi="Times New Roman" w:cs="Times New Roman"/>
          <w:i/>
          <w:iCs/>
          <w:sz w:val="26"/>
          <w:szCs w:val="26"/>
        </w:rPr>
        <w:t>ocupate</w:t>
      </w:r>
      <w:proofErr w:type="spellEnd"/>
      <w:r w:rsidR="00D653C8" w:rsidRPr="0082148D">
        <w:rPr>
          <w:rFonts w:ascii="Times New Roman" w:hAnsi="Times New Roman" w:cs="Times New Roman"/>
          <w:i/>
          <w:iCs/>
          <w:sz w:val="26"/>
          <w:szCs w:val="26"/>
        </w:rPr>
        <w:t xml:space="preserve"> cu </w:t>
      </w:r>
      <w:proofErr w:type="spellStart"/>
      <w:r w:rsidR="00D653C8" w:rsidRPr="0082148D">
        <w:rPr>
          <w:rFonts w:ascii="Times New Roman" w:hAnsi="Times New Roman" w:cs="Times New Roman"/>
          <w:i/>
          <w:iCs/>
          <w:sz w:val="26"/>
          <w:szCs w:val="26"/>
        </w:rPr>
        <w:t>constructii</w:t>
      </w:r>
      <w:bookmarkEnd w:id="0"/>
      <w:proofErr w:type="spellEnd"/>
    </w:p>
    <w:p w14:paraId="703449DB" w14:textId="77777777" w:rsidR="005242F3" w:rsidRPr="0082148D" w:rsidRDefault="005242F3" w:rsidP="0082148D">
      <w:pPr>
        <w:ind w:left="90" w:hanging="90"/>
        <w:jc w:val="center"/>
        <w:rPr>
          <w:rFonts w:ascii="Times New Roman" w:hAnsi="Times New Roman" w:cs="Times New Roman"/>
          <w:i/>
          <w:iCs/>
          <w:sz w:val="26"/>
          <w:szCs w:val="26"/>
        </w:rPr>
      </w:pPr>
    </w:p>
    <w:p w14:paraId="4C6CE3E0" w14:textId="61793882" w:rsidR="00D653C8" w:rsidRPr="005242F3" w:rsidRDefault="007804ED" w:rsidP="00F31B1B">
      <w:pPr>
        <w:spacing w:line="240" w:lineRule="auto"/>
        <w:ind w:left="91" w:hanging="91"/>
        <w:contextualSpacing/>
        <w:jc w:val="both"/>
        <w:rPr>
          <w:rFonts w:ascii="Times New Roman" w:hAnsi="Times New Roman" w:cs="Times New Roman"/>
          <w:sz w:val="25"/>
          <w:szCs w:val="25"/>
          <w:lang w:val="de-DE"/>
        </w:rPr>
      </w:pPr>
      <w:r w:rsidRPr="0082148D">
        <w:rPr>
          <w:rFonts w:ascii="Times New Roman" w:hAnsi="Times New Roman" w:cs="Times New Roman"/>
          <w:sz w:val="24"/>
          <w:szCs w:val="24"/>
        </w:rPr>
        <w:tab/>
      </w:r>
      <w:r w:rsidRPr="0082148D">
        <w:rPr>
          <w:rFonts w:ascii="Times New Roman" w:hAnsi="Times New Roman" w:cs="Times New Roman"/>
          <w:sz w:val="24"/>
          <w:szCs w:val="24"/>
        </w:rPr>
        <w:tab/>
      </w:r>
      <w:r w:rsidRPr="005242F3">
        <w:rPr>
          <w:rFonts w:ascii="Times New Roman" w:hAnsi="Times New Roman" w:cs="Times New Roman"/>
          <w:sz w:val="25"/>
          <w:szCs w:val="25"/>
          <w:lang w:val="de-DE"/>
        </w:rPr>
        <w:t>Prin HCL nr. 411 din 21.12.2021 s-au aprobat următoarele:</w:t>
      </w:r>
    </w:p>
    <w:p w14:paraId="00FD4627" w14:textId="06DE6DE1" w:rsidR="007804ED" w:rsidRPr="005242F3" w:rsidRDefault="007804ED" w:rsidP="00F31B1B">
      <w:pPr>
        <w:spacing w:line="240" w:lineRule="auto"/>
        <w:ind w:left="91" w:hanging="91"/>
        <w:contextualSpacing/>
        <w:jc w:val="both"/>
        <w:rPr>
          <w:rFonts w:ascii="Times New Roman" w:hAnsi="Times New Roman" w:cs="Times New Roman"/>
          <w:sz w:val="25"/>
          <w:szCs w:val="25"/>
          <w:lang w:val="ro-RO"/>
        </w:rPr>
      </w:pPr>
      <w:r w:rsidRPr="005242F3">
        <w:rPr>
          <w:rFonts w:ascii="Times New Roman" w:hAnsi="Times New Roman" w:cs="Times New Roman"/>
          <w:sz w:val="25"/>
          <w:szCs w:val="25"/>
        </w:rPr>
        <w:t>-s-</w:t>
      </w:r>
      <w:proofErr w:type="gramStart"/>
      <w:r w:rsidRPr="005242F3">
        <w:rPr>
          <w:rFonts w:ascii="Times New Roman" w:hAnsi="Times New Roman" w:cs="Times New Roman"/>
          <w:sz w:val="25"/>
          <w:szCs w:val="25"/>
        </w:rPr>
        <w:t>a</w:t>
      </w:r>
      <w:proofErr w:type="gramEnd"/>
      <w:r w:rsidRPr="005242F3">
        <w:rPr>
          <w:rFonts w:ascii="Times New Roman" w:hAnsi="Times New Roman" w:cs="Times New Roman"/>
          <w:sz w:val="25"/>
          <w:szCs w:val="25"/>
        </w:rPr>
        <w:t xml:space="preserve"> aprobat </w:t>
      </w:r>
      <w:r w:rsidRPr="005242F3">
        <w:rPr>
          <w:rFonts w:ascii="Times New Roman" w:hAnsi="Times New Roman" w:cs="Times New Roman"/>
          <w:sz w:val="25"/>
          <w:szCs w:val="25"/>
          <w:lang w:val="ro-RO"/>
        </w:rPr>
        <w:t>Regulamentul privind regimul construcțiilor din incinta Complexului de Agrement şi Sport «</w:t>
      </w:r>
      <w:proofErr w:type="spellStart"/>
      <w:r w:rsidRPr="005242F3">
        <w:rPr>
          <w:rFonts w:ascii="Times New Roman" w:hAnsi="Times New Roman" w:cs="Times New Roman"/>
          <w:sz w:val="25"/>
          <w:szCs w:val="25"/>
          <w:lang w:val="ro-RO"/>
        </w:rPr>
        <w:t>Mureşul</w:t>
      </w:r>
      <w:proofErr w:type="spellEnd"/>
      <w:r w:rsidRPr="005242F3">
        <w:rPr>
          <w:rFonts w:ascii="Times New Roman" w:hAnsi="Times New Roman" w:cs="Times New Roman"/>
          <w:sz w:val="25"/>
          <w:szCs w:val="25"/>
          <w:lang w:val="ro-RO"/>
        </w:rPr>
        <w:t>» (C.A.S.M.);</w:t>
      </w:r>
    </w:p>
    <w:p w14:paraId="4CB9F3C4" w14:textId="7B04DE1B" w:rsidR="007804ED" w:rsidRPr="005242F3" w:rsidRDefault="007804ED" w:rsidP="00F31B1B">
      <w:pPr>
        <w:spacing w:line="240" w:lineRule="auto"/>
        <w:ind w:left="91" w:hanging="91"/>
        <w:contextualSpacing/>
        <w:jc w:val="both"/>
        <w:rPr>
          <w:rFonts w:ascii="Times New Roman" w:hAnsi="Times New Roman" w:cs="Times New Roman"/>
          <w:sz w:val="25"/>
          <w:szCs w:val="25"/>
          <w:lang w:val="ro-RO"/>
        </w:rPr>
      </w:pPr>
      <w:r w:rsidRPr="005242F3">
        <w:rPr>
          <w:rFonts w:ascii="Times New Roman" w:hAnsi="Times New Roman" w:cs="Times New Roman"/>
          <w:sz w:val="25"/>
          <w:szCs w:val="25"/>
          <w:lang w:val="ro-RO"/>
        </w:rPr>
        <w:t>-s-a aprobat la cerere, concesionarea directă a terenului, pentru o perioadă de 10 ani, cu posibilitatea prelungirii, în cazul construcțiilor existente în incinta C.A.S.M., care la data prezentei hotărâri nu sunt concesionate, dar care au convenție de folosire a terenului la data de 31.12.2021;</w:t>
      </w:r>
    </w:p>
    <w:p w14:paraId="4546B6E0" w14:textId="2C8EF478" w:rsidR="007804ED" w:rsidRPr="005242F3" w:rsidRDefault="007804ED" w:rsidP="00F31B1B">
      <w:pPr>
        <w:spacing w:line="240" w:lineRule="auto"/>
        <w:ind w:left="91" w:hanging="91"/>
        <w:contextualSpacing/>
        <w:jc w:val="both"/>
        <w:rPr>
          <w:rFonts w:ascii="Times New Roman" w:hAnsi="Times New Roman" w:cs="Times New Roman"/>
          <w:sz w:val="25"/>
          <w:szCs w:val="25"/>
          <w:lang w:val="ro-RO"/>
        </w:rPr>
      </w:pPr>
      <w:r w:rsidRPr="005242F3">
        <w:rPr>
          <w:rFonts w:ascii="Times New Roman" w:hAnsi="Times New Roman" w:cs="Times New Roman"/>
          <w:sz w:val="25"/>
          <w:szCs w:val="25"/>
          <w:lang w:val="ro-RO"/>
        </w:rPr>
        <w:t>-s-a aprobat redevența pentru concesionara directă a terenurilor ocupate cu construcții în incinta C.A.S.M. din Târgu Mureș, str. Plutelor nr. 2, după cum urmează: a) pentru activități de comerț și alimentație publică - 27,00 euro/mp/an (echivalent lei); b) pentru servicii culturale, sportive și de agrement - 7,60 euro/mp/an (echivalent lei); c) căsuțe de vacanță/odihnă - 6,50 euro/mp/an (echivalent lei).</w:t>
      </w:r>
    </w:p>
    <w:p w14:paraId="1978FE35" w14:textId="3C5FB94F" w:rsidR="007804ED" w:rsidRPr="005242F3" w:rsidRDefault="007804ED" w:rsidP="00F31B1B">
      <w:pPr>
        <w:spacing w:line="240" w:lineRule="auto"/>
        <w:ind w:left="91" w:hanging="91"/>
        <w:contextualSpacing/>
        <w:jc w:val="both"/>
        <w:rPr>
          <w:rFonts w:ascii="Times New Roman" w:hAnsi="Times New Roman" w:cs="Times New Roman"/>
          <w:sz w:val="25"/>
          <w:szCs w:val="25"/>
          <w:lang w:val="ro-RO"/>
        </w:rPr>
      </w:pPr>
      <w:r w:rsidRPr="005242F3">
        <w:rPr>
          <w:rFonts w:ascii="Times New Roman" w:hAnsi="Times New Roman" w:cs="Times New Roman"/>
          <w:sz w:val="25"/>
          <w:szCs w:val="25"/>
          <w:lang w:val="ro-RO"/>
        </w:rPr>
        <w:tab/>
      </w:r>
      <w:r w:rsidRPr="005242F3">
        <w:rPr>
          <w:rFonts w:ascii="Times New Roman" w:hAnsi="Times New Roman" w:cs="Times New Roman"/>
          <w:sz w:val="25"/>
          <w:szCs w:val="25"/>
          <w:lang w:val="ro-RO"/>
        </w:rPr>
        <w:tab/>
        <w:t>Ulterior, prin HCL nr. 116 din 29.04.2022 s-au aprobat următoarele:</w:t>
      </w:r>
    </w:p>
    <w:p w14:paraId="5A88ED84" w14:textId="06E8290B" w:rsidR="007804ED" w:rsidRPr="005242F3" w:rsidRDefault="007804ED" w:rsidP="00F31B1B">
      <w:pPr>
        <w:spacing w:line="240" w:lineRule="auto"/>
        <w:ind w:left="91" w:hanging="91"/>
        <w:contextualSpacing/>
        <w:jc w:val="both"/>
        <w:rPr>
          <w:rFonts w:ascii="Times New Roman" w:hAnsi="Times New Roman" w:cs="Times New Roman"/>
          <w:sz w:val="25"/>
          <w:szCs w:val="25"/>
          <w:lang w:val="ro-RO"/>
        </w:rPr>
      </w:pPr>
      <w:r w:rsidRPr="005242F3">
        <w:rPr>
          <w:rFonts w:ascii="Times New Roman" w:hAnsi="Times New Roman" w:cs="Times New Roman"/>
          <w:sz w:val="25"/>
          <w:szCs w:val="25"/>
          <w:lang w:val="ro-RO"/>
        </w:rPr>
        <w:t xml:space="preserve">-s-a aprobat modificarea şi completarea Hotărârii Consiliului Local Municipal nr. 411/21.12.2021 privind aprobarea Regulamentului privind regimul construcțiilor din incinta Complexului de Agrement şi Sport «Mureşul» și stabilirea perioadei de concesionare și a redevenței pentru terenurile ocupate cu construcții, după cum urmează: </w:t>
      </w:r>
      <w:r w:rsidRPr="005242F3">
        <w:rPr>
          <w:rFonts w:ascii="Times New Roman" w:hAnsi="Times New Roman" w:cs="Times New Roman"/>
          <w:b/>
          <w:bCs/>
          <w:sz w:val="25"/>
          <w:szCs w:val="25"/>
          <w:lang w:val="ro-RO"/>
        </w:rPr>
        <w:t xml:space="preserve">Art. 2 din Hotărârea Consiliului Local Municipal nr. 411/21.12.2021 </w:t>
      </w:r>
      <w:r w:rsidRPr="005242F3">
        <w:rPr>
          <w:rFonts w:ascii="Times New Roman" w:hAnsi="Times New Roman" w:cs="Times New Roman"/>
          <w:sz w:val="25"/>
          <w:szCs w:val="25"/>
          <w:lang w:val="ro-RO"/>
        </w:rPr>
        <w:t>se modifică şi se completează, urmând a avea următorul cuprins:</w:t>
      </w:r>
    </w:p>
    <w:p w14:paraId="3510FDAA" w14:textId="5813DDF7" w:rsidR="007804ED" w:rsidRPr="005242F3" w:rsidRDefault="007804ED" w:rsidP="009519C3">
      <w:pPr>
        <w:ind w:left="90" w:hanging="90"/>
        <w:jc w:val="both"/>
        <w:rPr>
          <w:rFonts w:ascii="Times New Roman" w:hAnsi="Times New Roman" w:cs="Times New Roman"/>
          <w:i/>
          <w:iCs/>
          <w:sz w:val="25"/>
          <w:szCs w:val="25"/>
          <w:lang w:val="ro-RO"/>
        </w:rPr>
      </w:pPr>
      <w:r w:rsidRPr="005242F3">
        <w:rPr>
          <w:rFonts w:ascii="Times New Roman" w:hAnsi="Times New Roman" w:cs="Times New Roman"/>
          <w:i/>
          <w:iCs/>
          <w:sz w:val="25"/>
          <w:szCs w:val="25"/>
          <w:lang w:val="ro-RO"/>
        </w:rPr>
        <w:t>„</w:t>
      </w:r>
      <w:r w:rsidRPr="005242F3">
        <w:rPr>
          <w:rFonts w:ascii="Times New Roman" w:hAnsi="Times New Roman" w:cs="Times New Roman"/>
          <w:b/>
          <w:bCs/>
          <w:i/>
          <w:iCs/>
          <w:sz w:val="25"/>
          <w:szCs w:val="25"/>
          <w:lang w:val="ro-RO"/>
        </w:rPr>
        <w:t xml:space="preserve">Art. 2 </w:t>
      </w:r>
      <w:r w:rsidRPr="005242F3">
        <w:rPr>
          <w:rFonts w:ascii="Times New Roman" w:hAnsi="Times New Roman" w:cs="Times New Roman"/>
          <w:i/>
          <w:iCs/>
          <w:sz w:val="25"/>
          <w:szCs w:val="25"/>
          <w:lang w:val="ro-RO"/>
        </w:rPr>
        <w:t>(1) Se aprobă, la cerere, concesionarea directă a terenului, pentru o perioadă de până la 3 ani, dar nu mai mult de data de 31.12.2025, în cazul construcțiilor existente în incinta C.A.S.M., care la data prezentei hotărâri nu sunt concesionate. (2) În cazul construcțiilor a căror concesiune expiră în anul 2025 se vor încheia convenții de folosire a terenului până la data de 31.12.2025.”</w:t>
      </w:r>
    </w:p>
    <w:p w14:paraId="17E0BFF0" w14:textId="68C65A72" w:rsidR="007804ED" w:rsidRPr="005242F3" w:rsidRDefault="007804ED" w:rsidP="009519C3">
      <w:pPr>
        <w:ind w:left="90" w:hanging="90"/>
        <w:jc w:val="both"/>
        <w:rPr>
          <w:rFonts w:ascii="Times New Roman" w:hAnsi="Times New Roman" w:cs="Times New Roman"/>
          <w:i/>
          <w:iCs/>
          <w:sz w:val="27"/>
          <w:szCs w:val="27"/>
          <w:lang w:val="ro-RO"/>
        </w:rPr>
      </w:pPr>
      <w:r w:rsidRPr="005242F3">
        <w:rPr>
          <w:rFonts w:ascii="Times New Roman" w:hAnsi="Times New Roman" w:cs="Times New Roman"/>
          <w:b/>
          <w:bCs/>
          <w:sz w:val="27"/>
          <w:szCs w:val="27"/>
          <w:lang w:val="ro-RO"/>
        </w:rPr>
        <w:t xml:space="preserve">Pct. 3.1.1 din Regulament privind regimul </w:t>
      </w:r>
      <w:r w:rsidR="005242F3" w:rsidRPr="005242F3">
        <w:rPr>
          <w:rFonts w:ascii="Times New Roman" w:hAnsi="Times New Roman" w:cs="Times New Roman"/>
          <w:b/>
          <w:bCs/>
          <w:sz w:val="27"/>
          <w:szCs w:val="27"/>
          <w:lang w:val="ro-RO"/>
        </w:rPr>
        <w:t>construcțiilor</w:t>
      </w:r>
      <w:r w:rsidRPr="005242F3">
        <w:rPr>
          <w:rFonts w:ascii="Times New Roman" w:hAnsi="Times New Roman" w:cs="Times New Roman"/>
          <w:b/>
          <w:bCs/>
          <w:sz w:val="27"/>
          <w:szCs w:val="27"/>
          <w:lang w:val="ro-RO"/>
        </w:rPr>
        <w:t xml:space="preserve"> din incinta CASM</w:t>
      </w:r>
      <w:r w:rsidRPr="005242F3">
        <w:rPr>
          <w:rFonts w:ascii="Times New Roman" w:hAnsi="Times New Roman" w:cs="Times New Roman"/>
          <w:sz w:val="25"/>
          <w:szCs w:val="25"/>
          <w:lang w:val="ro-RO"/>
        </w:rPr>
        <w:t>,</w:t>
      </w:r>
      <w:r w:rsidR="005242F3">
        <w:rPr>
          <w:rFonts w:ascii="Times New Roman" w:hAnsi="Times New Roman" w:cs="Times New Roman"/>
          <w:sz w:val="25"/>
          <w:szCs w:val="25"/>
          <w:lang w:val="ro-RO"/>
        </w:rPr>
        <w:t xml:space="preserve">              </w:t>
      </w:r>
      <w:r w:rsidRPr="005242F3">
        <w:rPr>
          <w:rFonts w:ascii="Times New Roman" w:hAnsi="Times New Roman" w:cs="Times New Roman"/>
          <w:sz w:val="25"/>
          <w:szCs w:val="25"/>
          <w:lang w:val="ro-RO"/>
        </w:rPr>
        <w:t xml:space="preserve"> anexă la Hotărârea Consiliului Local Municipal nr. 411/21.12.2021 se modifică şi </w:t>
      </w:r>
      <w:r w:rsidR="005242F3">
        <w:rPr>
          <w:rFonts w:ascii="Times New Roman" w:hAnsi="Times New Roman" w:cs="Times New Roman"/>
          <w:sz w:val="25"/>
          <w:szCs w:val="25"/>
          <w:lang w:val="ro-RO"/>
        </w:rPr>
        <w:t xml:space="preserve">                               </w:t>
      </w:r>
      <w:r w:rsidRPr="005242F3">
        <w:rPr>
          <w:rFonts w:ascii="Times New Roman" w:hAnsi="Times New Roman" w:cs="Times New Roman"/>
          <w:sz w:val="27"/>
          <w:szCs w:val="27"/>
          <w:lang w:val="ro-RO"/>
        </w:rPr>
        <w:lastRenderedPageBreak/>
        <w:t>se completează, urmând a avea următorul cuprins:</w:t>
      </w:r>
      <w:r w:rsidRPr="005242F3">
        <w:rPr>
          <w:rFonts w:ascii="Times New Roman" w:hAnsi="Times New Roman" w:cs="Times New Roman"/>
          <w:i/>
          <w:iCs/>
          <w:sz w:val="27"/>
          <w:szCs w:val="27"/>
          <w:lang w:val="ro-RO"/>
        </w:rPr>
        <w:t xml:space="preserve"> „3.1.1. Concesionarea terenurilor pentru construcțiile edificate sau propuse în incintă se va face pentru o perioadă de până la 3 ani, dar nu mai mult de data de 31.12.2025, după cum urmează: a) Concesionarea directă a terenurilor ocupate de construcţii pentru construcţii existente cu contract expirat sau fără contract – concesiunea se face la cerere pentru suprafaţa construită, pe baza certificatului de urbanism pentru concesionare şi a: - extrasului de carte funciară actualizat la zi, pentru clădirile înscrise în CF; - autorizaţiei de construire şi a procesului verbal de recepţie, pentru clădirile neînscrise în CF; - expertizei tehnice din care să rezulte anul edificării construcţiei şi respectarea cerinţelor de calitate pentru clădirile construite fără forme legale înainte de august 2001. b) </w:t>
      </w:r>
      <w:bookmarkStart w:id="1" w:name="_Hlk213849994"/>
      <w:r w:rsidRPr="005242F3">
        <w:rPr>
          <w:rFonts w:ascii="Times New Roman" w:hAnsi="Times New Roman" w:cs="Times New Roman"/>
          <w:i/>
          <w:iCs/>
          <w:sz w:val="27"/>
          <w:szCs w:val="27"/>
          <w:lang w:val="ro-RO"/>
        </w:rPr>
        <w:t>Concesionarea directă de terenuri pentru extinderea construcţiilor existente – concesiunea se face la cerere, conform documentaţiei de urbanism aprobate, pe baza certificatului de urbanism pentru concesionare şi a avizului Comisiei Tehnice de Urbanism şi Amenajarea Teritoriului din Târgu Mureş obţinut pentru proiectul propus pentru construcții provizori</w:t>
      </w:r>
      <w:bookmarkEnd w:id="1"/>
      <w:r w:rsidRPr="005242F3">
        <w:rPr>
          <w:rFonts w:ascii="Times New Roman" w:hAnsi="Times New Roman" w:cs="Times New Roman"/>
          <w:i/>
          <w:iCs/>
          <w:sz w:val="27"/>
          <w:szCs w:val="27"/>
          <w:lang w:val="ro-RO"/>
        </w:rPr>
        <w:t>i,</w:t>
      </w:r>
      <w:r w:rsidRPr="005242F3">
        <w:rPr>
          <w:rFonts w:ascii="Times New Roman" w:hAnsi="Times New Roman" w:cs="Times New Roman"/>
          <w:i/>
          <w:iCs/>
          <w:kern w:val="0"/>
          <w:sz w:val="27"/>
          <w:szCs w:val="27"/>
          <w:lang w:val="ro-RO"/>
        </w:rPr>
        <w:t xml:space="preserve"> </w:t>
      </w:r>
      <w:r w:rsidRPr="005242F3">
        <w:rPr>
          <w:rFonts w:ascii="Times New Roman" w:hAnsi="Times New Roman" w:cs="Times New Roman"/>
          <w:i/>
          <w:iCs/>
          <w:sz w:val="27"/>
          <w:szCs w:val="27"/>
          <w:lang w:val="ro-RO"/>
        </w:rPr>
        <w:t xml:space="preserve">c) </w:t>
      </w:r>
      <w:bookmarkStart w:id="2" w:name="_Hlk213850025"/>
      <w:r w:rsidRPr="005242F3">
        <w:rPr>
          <w:rFonts w:ascii="Times New Roman" w:hAnsi="Times New Roman" w:cs="Times New Roman"/>
          <w:i/>
          <w:iCs/>
          <w:sz w:val="27"/>
          <w:szCs w:val="27"/>
          <w:lang w:val="ro-RO"/>
        </w:rPr>
        <w:t>Concesionarea prin licitaţie de terenuri pentru realizare de noi construcţii – concesiunea se face cu respectare documentaţiei de urbanism aprobate, pe baza certificatului de urbanism pentru concesionare solicitat prin grija CASM, iar autorizaţia de construire se emite de către concesionar în urma obţinerii avizului Comisiei Tehnice de Urbanism şi Amenajarea Teritoriului din Târgu Mureş pentru proiectul propus pentru construcții provizorii</w:t>
      </w:r>
      <w:bookmarkEnd w:id="2"/>
      <w:r w:rsidRPr="005242F3">
        <w:rPr>
          <w:rFonts w:ascii="Times New Roman" w:hAnsi="Times New Roman" w:cs="Times New Roman"/>
          <w:i/>
          <w:iCs/>
          <w:sz w:val="27"/>
          <w:szCs w:val="27"/>
          <w:lang w:val="ro-RO"/>
        </w:rPr>
        <w:t>.”</w:t>
      </w:r>
    </w:p>
    <w:p w14:paraId="6D4EDA5E" w14:textId="76124CC6" w:rsidR="007804ED" w:rsidRPr="005242F3" w:rsidRDefault="007804ED" w:rsidP="009519C3">
      <w:pPr>
        <w:ind w:left="90" w:hanging="90"/>
        <w:jc w:val="both"/>
        <w:rPr>
          <w:rFonts w:ascii="Times New Roman" w:hAnsi="Times New Roman" w:cs="Times New Roman"/>
          <w:sz w:val="27"/>
          <w:szCs w:val="27"/>
          <w:lang w:val="ro-RO"/>
        </w:rPr>
      </w:pPr>
      <w:r w:rsidRPr="005242F3">
        <w:rPr>
          <w:rFonts w:ascii="Times New Roman" w:hAnsi="Times New Roman" w:cs="Times New Roman"/>
          <w:b/>
          <w:bCs/>
          <w:sz w:val="27"/>
          <w:szCs w:val="27"/>
          <w:lang w:val="ro-RO"/>
        </w:rPr>
        <w:t>-</w:t>
      </w:r>
      <w:r w:rsidRPr="005242F3">
        <w:rPr>
          <w:rFonts w:ascii="Times New Roman" w:hAnsi="Times New Roman" w:cs="Times New Roman"/>
          <w:sz w:val="27"/>
          <w:szCs w:val="27"/>
          <w:lang w:val="ro-RO"/>
        </w:rPr>
        <w:t>Restul prevederilor din Hotărârea Consiliului Local Municipal nr. 411/21.12.2021 rămân neschimbate.</w:t>
      </w:r>
    </w:p>
    <w:p w14:paraId="4356C503" w14:textId="7A28F1EF" w:rsidR="007804ED" w:rsidRPr="005242F3" w:rsidRDefault="007804ED" w:rsidP="009519C3">
      <w:pPr>
        <w:ind w:left="90" w:hanging="90"/>
        <w:jc w:val="both"/>
        <w:rPr>
          <w:rFonts w:ascii="Times New Roman" w:hAnsi="Times New Roman" w:cs="Times New Roman"/>
          <w:sz w:val="27"/>
          <w:szCs w:val="27"/>
          <w:lang w:val="ro-RO"/>
        </w:rPr>
      </w:pPr>
      <w:r w:rsidRPr="005242F3">
        <w:rPr>
          <w:rFonts w:ascii="Times New Roman" w:hAnsi="Times New Roman" w:cs="Times New Roman"/>
          <w:b/>
          <w:bCs/>
          <w:sz w:val="27"/>
          <w:szCs w:val="27"/>
          <w:lang w:val="ro-RO"/>
        </w:rPr>
        <w:tab/>
      </w:r>
      <w:r w:rsidRPr="005242F3">
        <w:rPr>
          <w:rFonts w:ascii="Times New Roman" w:hAnsi="Times New Roman" w:cs="Times New Roman"/>
          <w:b/>
          <w:bCs/>
          <w:sz w:val="27"/>
          <w:szCs w:val="27"/>
          <w:lang w:val="ro-RO"/>
        </w:rPr>
        <w:tab/>
      </w:r>
      <w:r w:rsidRPr="005242F3">
        <w:rPr>
          <w:rFonts w:ascii="Times New Roman" w:hAnsi="Times New Roman" w:cs="Times New Roman"/>
          <w:sz w:val="27"/>
          <w:szCs w:val="27"/>
          <w:lang w:val="ro-RO"/>
        </w:rPr>
        <w:t>Analizând cele două hotărâri de Consiliu local se poate observa faptul că</w:t>
      </w:r>
      <w:r w:rsidR="006843AA" w:rsidRPr="005242F3">
        <w:rPr>
          <w:rFonts w:ascii="Times New Roman" w:hAnsi="Times New Roman" w:cs="Times New Roman"/>
          <w:sz w:val="27"/>
          <w:szCs w:val="27"/>
          <w:lang w:val="ro-RO"/>
        </w:rPr>
        <w:t xml:space="preserve"> aceste contracte de concesiune au fost încheiate până la data de 31.12.2025, neexistând temei legal pentru prelungirea acestora.</w:t>
      </w:r>
    </w:p>
    <w:p w14:paraId="24B78C75" w14:textId="1A9CA80B" w:rsidR="005D658B" w:rsidRPr="005242F3" w:rsidRDefault="006843AA" w:rsidP="009519C3">
      <w:pPr>
        <w:jc w:val="both"/>
        <w:rPr>
          <w:rFonts w:ascii="Times New Roman" w:hAnsi="Times New Roman" w:cs="Times New Roman"/>
          <w:sz w:val="27"/>
          <w:szCs w:val="27"/>
          <w:lang w:val="ro-RO"/>
        </w:rPr>
      </w:pPr>
      <w:r w:rsidRPr="005242F3">
        <w:rPr>
          <w:rFonts w:ascii="Times New Roman" w:hAnsi="Times New Roman" w:cs="Times New Roman"/>
          <w:sz w:val="27"/>
          <w:szCs w:val="27"/>
          <w:lang w:val="ro-RO"/>
        </w:rPr>
        <w:tab/>
        <w:t xml:space="preserve">Pentru a corela situația juridică a terenurilor supunem spre aprobare noul Regulament privind regimul construcțiilor din incinta Centrului de Cultură, Artă și Agrement Târgu-Mureș (C.C.A.A.) și stabilirea perioadei de concesionare și a redevenței pentru terenurile ocupate cu </w:t>
      </w:r>
      <w:proofErr w:type="spellStart"/>
      <w:r w:rsidRPr="005242F3">
        <w:rPr>
          <w:rFonts w:ascii="Times New Roman" w:hAnsi="Times New Roman" w:cs="Times New Roman"/>
          <w:sz w:val="27"/>
          <w:szCs w:val="27"/>
          <w:lang w:val="ro-RO"/>
        </w:rPr>
        <w:t>constructii</w:t>
      </w:r>
      <w:proofErr w:type="spellEnd"/>
      <w:r w:rsidRPr="005242F3">
        <w:rPr>
          <w:rFonts w:ascii="Times New Roman" w:hAnsi="Times New Roman" w:cs="Times New Roman"/>
          <w:sz w:val="27"/>
          <w:szCs w:val="27"/>
          <w:lang w:val="ro-RO"/>
        </w:rPr>
        <w:t>.</w:t>
      </w:r>
    </w:p>
    <w:p w14:paraId="75E4B6F4" w14:textId="38DE481D" w:rsidR="009519C3" w:rsidRPr="005242F3" w:rsidRDefault="009519C3" w:rsidP="009519C3">
      <w:pPr>
        <w:ind w:firstLine="720"/>
        <w:jc w:val="both"/>
        <w:rPr>
          <w:rFonts w:ascii="Times New Roman" w:hAnsi="Times New Roman" w:cs="Times New Roman"/>
          <w:sz w:val="27"/>
          <w:szCs w:val="27"/>
        </w:rPr>
      </w:pPr>
      <w:r w:rsidRPr="005242F3">
        <w:rPr>
          <w:rFonts w:ascii="Times New Roman" w:hAnsi="Times New Roman" w:cs="Times New Roman"/>
          <w:sz w:val="27"/>
          <w:szCs w:val="27"/>
        </w:rPr>
        <w:t xml:space="preserve">În </w:t>
      </w:r>
      <w:proofErr w:type="spellStart"/>
      <w:r w:rsidRPr="005242F3">
        <w:rPr>
          <w:rFonts w:ascii="Times New Roman" w:hAnsi="Times New Roman" w:cs="Times New Roman"/>
          <w:sz w:val="27"/>
          <w:szCs w:val="27"/>
        </w:rPr>
        <w:t>ceea</w:t>
      </w:r>
      <w:proofErr w:type="spellEnd"/>
      <w:r w:rsidRPr="005242F3">
        <w:rPr>
          <w:rFonts w:ascii="Times New Roman" w:hAnsi="Times New Roman" w:cs="Times New Roman"/>
          <w:sz w:val="27"/>
          <w:szCs w:val="27"/>
        </w:rPr>
        <w:t xml:space="preserve"> </w:t>
      </w:r>
      <w:proofErr w:type="spellStart"/>
      <w:r w:rsidRPr="005242F3">
        <w:rPr>
          <w:rFonts w:ascii="Times New Roman" w:hAnsi="Times New Roman" w:cs="Times New Roman"/>
          <w:sz w:val="27"/>
          <w:szCs w:val="27"/>
        </w:rPr>
        <w:t>ce</w:t>
      </w:r>
      <w:proofErr w:type="spellEnd"/>
      <w:r w:rsidRPr="005242F3">
        <w:rPr>
          <w:rFonts w:ascii="Times New Roman" w:hAnsi="Times New Roman" w:cs="Times New Roman"/>
          <w:sz w:val="27"/>
          <w:szCs w:val="27"/>
        </w:rPr>
        <w:t xml:space="preserve"> </w:t>
      </w:r>
      <w:proofErr w:type="spellStart"/>
      <w:r w:rsidRPr="005242F3">
        <w:rPr>
          <w:rFonts w:ascii="Times New Roman" w:hAnsi="Times New Roman" w:cs="Times New Roman"/>
          <w:sz w:val="27"/>
          <w:szCs w:val="27"/>
        </w:rPr>
        <w:t>privește</w:t>
      </w:r>
      <w:proofErr w:type="spellEnd"/>
      <w:r w:rsidRPr="005242F3">
        <w:rPr>
          <w:rFonts w:ascii="Times New Roman" w:hAnsi="Times New Roman" w:cs="Times New Roman"/>
          <w:sz w:val="27"/>
          <w:szCs w:val="27"/>
        </w:rPr>
        <w:t xml:space="preserve"> </w:t>
      </w:r>
      <w:proofErr w:type="spellStart"/>
      <w:r w:rsidR="008E1A99" w:rsidRPr="005242F3">
        <w:rPr>
          <w:rFonts w:ascii="Times New Roman" w:hAnsi="Times New Roman" w:cs="Times New Roman"/>
          <w:sz w:val="27"/>
          <w:szCs w:val="27"/>
        </w:rPr>
        <w:t>modalitatea</w:t>
      </w:r>
      <w:proofErr w:type="spellEnd"/>
      <w:r w:rsidR="008E1A99" w:rsidRPr="005242F3">
        <w:rPr>
          <w:rFonts w:ascii="Times New Roman" w:hAnsi="Times New Roman" w:cs="Times New Roman"/>
          <w:sz w:val="27"/>
          <w:szCs w:val="27"/>
        </w:rPr>
        <w:t xml:space="preserve"> de </w:t>
      </w:r>
      <w:proofErr w:type="spellStart"/>
      <w:r w:rsidR="008E1A99" w:rsidRPr="005242F3">
        <w:rPr>
          <w:rFonts w:ascii="Times New Roman" w:hAnsi="Times New Roman" w:cs="Times New Roman"/>
          <w:sz w:val="27"/>
          <w:szCs w:val="27"/>
        </w:rPr>
        <w:t>calcul</w:t>
      </w:r>
      <w:proofErr w:type="spellEnd"/>
      <w:r w:rsidR="008E1A99" w:rsidRPr="005242F3">
        <w:rPr>
          <w:rFonts w:ascii="Times New Roman" w:hAnsi="Times New Roman" w:cs="Times New Roman"/>
          <w:sz w:val="27"/>
          <w:szCs w:val="27"/>
        </w:rPr>
        <w:t xml:space="preserve"> a</w:t>
      </w:r>
      <w:r w:rsidR="0038551C" w:rsidRPr="005242F3">
        <w:rPr>
          <w:rFonts w:ascii="Times New Roman" w:hAnsi="Times New Roman" w:cs="Times New Roman"/>
          <w:sz w:val="27"/>
          <w:szCs w:val="27"/>
        </w:rPr>
        <w:t xml:space="preserve"> </w:t>
      </w:r>
      <w:proofErr w:type="spellStart"/>
      <w:r w:rsidRPr="005242F3">
        <w:rPr>
          <w:rFonts w:ascii="Times New Roman" w:hAnsi="Times New Roman" w:cs="Times New Roman"/>
          <w:sz w:val="27"/>
          <w:szCs w:val="27"/>
        </w:rPr>
        <w:t>redevențel</w:t>
      </w:r>
      <w:r w:rsidR="0038551C" w:rsidRPr="005242F3">
        <w:rPr>
          <w:rFonts w:ascii="Times New Roman" w:hAnsi="Times New Roman" w:cs="Times New Roman"/>
          <w:sz w:val="27"/>
          <w:szCs w:val="27"/>
        </w:rPr>
        <w:t>or</w:t>
      </w:r>
      <w:proofErr w:type="spellEnd"/>
      <w:r w:rsidRPr="005242F3">
        <w:rPr>
          <w:rFonts w:ascii="Times New Roman" w:hAnsi="Times New Roman" w:cs="Times New Roman"/>
          <w:sz w:val="27"/>
          <w:szCs w:val="27"/>
        </w:rPr>
        <w:t>,</w:t>
      </w:r>
      <w:r w:rsidR="0038551C" w:rsidRPr="005242F3">
        <w:rPr>
          <w:rFonts w:ascii="Times New Roman" w:hAnsi="Times New Roman" w:cs="Times New Roman"/>
          <w:sz w:val="27"/>
          <w:szCs w:val="27"/>
        </w:rPr>
        <w:t xml:space="preserve"> </w:t>
      </w:r>
      <w:proofErr w:type="spellStart"/>
      <w:r w:rsidR="0038551C" w:rsidRPr="005242F3">
        <w:rPr>
          <w:rFonts w:ascii="Times New Roman" w:hAnsi="Times New Roman" w:cs="Times New Roman"/>
          <w:sz w:val="27"/>
          <w:szCs w:val="27"/>
        </w:rPr>
        <w:t>opinăm</w:t>
      </w:r>
      <w:proofErr w:type="spellEnd"/>
      <w:r w:rsidR="0038551C" w:rsidRPr="005242F3">
        <w:rPr>
          <w:rFonts w:ascii="Times New Roman" w:hAnsi="Times New Roman" w:cs="Times New Roman"/>
          <w:sz w:val="27"/>
          <w:szCs w:val="27"/>
        </w:rPr>
        <w:t xml:space="preserve"> a fi </w:t>
      </w:r>
      <w:proofErr w:type="spellStart"/>
      <w:r w:rsidR="0038551C" w:rsidRPr="005242F3">
        <w:rPr>
          <w:rFonts w:ascii="Times New Roman" w:hAnsi="Times New Roman" w:cs="Times New Roman"/>
          <w:sz w:val="27"/>
          <w:szCs w:val="27"/>
        </w:rPr>
        <w:t>i</w:t>
      </w:r>
      <w:r w:rsidR="00FC3136" w:rsidRPr="005242F3">
        <w:rPr>
          <w:rFonts w:ascii="Times New Roman" w:hAnsi="Times New Roman" w:cs="Times New Roman"/>
          <w:sz w:val="27"/>
          <w:szCs w:val="27"/>
        </w:rPr>
        <w:t>ncidente</w:t>
      </w:r>
      <w:proofErr w:type="spellEnd"/>
      <w:r w:rsidR="00FC3136" w:rsidRPr="005242F3">
        <w:rPr>
          <w:rFonts w:ascii="Times New Roman" w:hAnsi="Times New Roman" w:cs="Times New Roman"/>
          <w:sz w:val="27"/>
          <w:szCs w:val="27"/>
        </w:rPr>
        <w:t xml:space="preserve"> </w:t>
      </w:r>
      <w:proofErr w:type="spellStart"/>
      <w:r w:rsidR="00FC3136" w:rsidRPr="005242F3">
        <w:rPr>
          <w:rFonts w:ascii="Times New Roman" w:hAnsi="Times New Roman" w:cs="Times New Roman"/>
          <w:sz w:val="27"/>
          <w:szCs w:val="27"/>
        </w:rPr>
        <w:t>următoarele</w:t>
      </w:r>
      <w:proofErr w:type="spellEnd"/>
      <w:r w:rsidR="00FC3136" w:rsidRPr="005242F3">
        <w:rPr>
          <w:rFonts w:ascii="Times New Roman" w:hAnsi="Times New Roman" w:cs="Times New Roman"/>
          <w:sz w:val="27"/>
          <w:szCs w:val="27"/>
        </w:rPr>
        <w:t xml:space="preserve"> </w:t>
      </w:r>
      <w:proofErr w:type="spellStart"/>
      <w:r w:rsidR="00FC3136" w:rsidRPr="005242F3">
        <w:rPr>
          <w:rFonts w:ascii="Times New Roman" w:hAnsi="Times New Roman" w:cs="Times New Roman"/>
          <w:sz w:val="27"/>
          <w:szCs w:val="27"/>
        </w:rPr>
        <w:t>prevederi</w:t>
      </w:r>
      <w:proofErr w:type="spellEnd"/>
      <w:r w:rsidR="00FC3136" w:rsidRPr="005242F3">
        <w:rPr>
          <w:rFonts w:ascii="Times New Roman" w:hAnsi="Times New Roman" w:cs="Times New Roman"/>
          <w:sz w:val="27"/>
          <w:szCs w:val="27"/>
        </w:rPr>
        <w:t xml:space="preserve"> </w:t>
      </w:r>
      <w:proofErr w:type="spellStart"/>
      <w:r w:rsidR="00FC3136" w:rsidRPr="005242F3">
        <w:rPr>
          <w:rFonts w:ascii="Times New Roman" w:hAnsi="Times New Roman" w:cs="Times New Roman"/>
          <w:sz w:val="27"/>
          <w:szCs w:val="27"/>
        </w:rPr>
        <w:t>legal</w:t>
      </w:r>
      <w:r w:rsidR="0038551C" w:rsidRPr="005242F3">
        <w:rPr>
          <w:rFonts w:ascii="Times New Roman" w:hAnsi="Times New Roman" w:cs="Times New Roman"/>
          <w:sz w:val="27"/>
          <w:szCs w:val="27"/>
        </w:rPr>
        <w:t>e</w:t>
      </w:r>
      <w:proofErr w:type="spellEnd"/>
      <w:r w:rsidR="00FC3136" w:rsidRPr="005242F3">
        <w:rPr>
          <w:rFonts w:ascii="Times New Roman" w:hAnsi="Times New Roman" w:cs="Times New Roman"/>
          <w:sz w:val="27"/>
          <w:szCs w:val="27"/>
        </w:rPr>
        <w:t xml:space="preserve">: </w:t>
      </w:r>
    </w:p>
    <w:p w14:paraId="24F0E1C5" w14:textId="2957A778" w:rsidR="00FC3136" w:rsidRPr="005242F3" w:rsidRDefault="00FC3136" w:rsidP="009961EB">
      <w:pPr>
        <w:spacing w:after="0"/>
        <w:ind w:firstLine="720"/>
        <w:jc w:val="both"/>
        <w:rPr>
          <w:rFonts w:ascii="Times New Roman" w:hAnsi="Times New Roman" w:cs="Times New Roman"/>
          <w:sz w:val="27"/>
          <w:szCs w:val="27"/>
          <w:lang w:val="ro-RO"/>
        </w:rPr>
      </w:pPr>
      <w:r w:rsidRPr="005242F3">
        <w:rPr>
          <w:rFonts w:ascii="Times New Roman" w:hAnsi="Times New Roman" w:cs="Times New Roman"/>
          <w:b/>
          <w:bCs/>
          <w:sz w:val="27"/>
          <w:szCs w:val="27"/>
          <w:lang w:val="ro-RO"/>
        </w:rPr>
        <w:t>Art. 307</w:t>
      </w:r>
      <w:r w:rsidR="0038551C" w:rsidRPr="005242F3">
        <w:rPr>
          <w:rFonts w:ascii="Times New Roman" w:hAnsi="Times New Roman" w:cs="Times New Roman"/>
          <w:b/>
          <w:bCs/>
          <w:sz w:val="27"/>
          <w:szCs w:val="27"/>
          <w:lang w:val="ro-RO"/>
        </w:rPr>
        <w:t xml:space="preserve"> alin. (5)</w:t>
      </w:r>
      <w:r w:rsidR="0038551C" w:rsidRPr="005242F3">
        <w:rPr>
          <w:rFonts w:ascii="Times New Roman" w:hAnsi="Times New Roman" w:cs="Times New Roman"/>
          <w:sz w:val="27"/>
          <w:szCs w:val="27"/>
          <w:lang w:val="ro-RO"/>
        </w:rPr>
        <w:t xml:space="preserve">  </w:t>
      </w:r>
      <w:r w:rsidR="0038551C" w:rsidRPr="005242F3">
        <w:rPr>
          <w:rFonts w:ascii="Times New Roman" w:hAnsi="Times New Roman" w:cs="Times New Roman"/>
          <w:sz w:val="27"/>
          <w:szCs w:val="27"/>
        </w:rPr>
        <w:t xml:space="preserve">din </w:t>
      </w:r>
      <w:proofErr w:type="spellStart"/>
      <w:r w:rsidR="0038551C" w:rsidRPr="005242F3">
        <w:rPr>
          <w:rFonts w:ascii="Times New Roman" w:hAnsi="Times New Roman" w:cs="Times New Roman"/>
          <w:sz w:val="27"/>
          <w:szCs w:val="27"/>
        </w:rPr>
        <w:t>Ordonanța</w:t>
      </w:r>
      <w:proofErr w:type="spellEnd"/>
      <w:r w:rsidR="0038551C" w:rsidRPr="005242F3">
        <w:rPr>
          <w:rFonts w:ascii="Times New Roman" w:hAnsi="Times New Roman" w:cs="Times New Roman"/>
          <w:sz w:val="27"/>
          <w:szCs w:val="27"/>
        </w:rPr>
        <w:t xml:space="preserve"> de Urgență a </w:t>
      </w:r>
      <w:proofErr w:type="spellStart"/>
      <w:r w:rsidR="0038551C" w:rsidRPr="005242F3">
        <w:rPr>
          <w:rFonts w:ascii="Times New Roman" w:hAnsi="Times New Roman" w:cs="Times New Roman"/>
          <w:sz w:val="27"/>
          <w:szCs w:val="27"/>
        </w:rPr>
        <w:t>Guvernului</w:t>
      </w:r>
      <w:proofErr w:type="spellEnd"/>
      <w:r w:rsidR="0038551C" w:rsidRPr="005242F3">
        <w:rPr>
          <w:rFonts w:ascii="Times New Roman" w:hAnsi="Times New Roman" w:cs="Times New Roman"/>
          <w:sz w:val="27"/>
          <w:szCs w:val="27"/>
        </w:rPr>
        <w:t xml:space="preserve"> nr. 57/2019 privind Codul administrativ, cu modificările și completările ulterioare</w:t>
      </w:r>
      <w:r w:rsidRPr="005242F3">
        <w:rPr>
          <w:rFonts w:ascii="Times New Roman" w:hAnsi="Times New Roman" w:cs="Times New Roman"/>
          <w:sz w:val="27"/>
          <w:szCs w:val="27"/>
          <w:lang w:val="ro-RO"/>
        </w:rPr>
        <w:t xml:space="preserve">: </w:t>
      </w:r>
    </w:p>
    <w:p w14:paraId="793F2656" w14:textId="77777777" w:rsidR="005242F3" w:rsidRPr="005242F3" w:rsidRDefault="005242F3" w:rsidP="009961EB">
      <w:pPr>
        <w:spacing w:after="0"/>
        <w:ind w:firstLine="720"/>
        <w:jc w:val="both"/>
        <w:rPr>
          <w:rFonts w:ascii="Times New Roman" w:hAnsi="Times New Roman" w:cs="Times New Roman"/>
          <w:i/>
          <w:iCs/>
          <w:sz w:val="27"/>
          <w:szCs w:val="27"/>
          <w:lang w:val="ro-RO"/>
        </w:rPr>
      </w:pPr>
    </w:p>
    <w:p w14:paraId="43484DA3" w14:textId="77777777" w:rsidR="005242F3" w:rsidRPr="005242F3" w:rsidRDefault="0038551C" w:rsidP="009961EB">
      <w:pPr>
        <w:spacing w:after="0"/>
        <w:ind w:firstLine="720"/>
        <w:jc w:val="both"/>
        <w:rPr>
          <w:rFonts w:ascii="Times New Roman" w:hAnsi="Times New Roman" w:cs="Times New Roman"/>
          <w:i/>
          <w:iCs/>
          <w:sz w:val="27"/>
          <w:szCs w:val="27"/>
          <w:lang w:val="ro-RO"/>
        </w:rPr>
      </w:pPr>
      <w:r w:rsidRPr="005242F3">
        <w:rPr>
          <w:rFonts w:ascii="Times New Roman" w:hAnsi="Times New Roman" w:cs="Times New Roman"/>
          <w:i/>
          <w:iCs/>
          <w:sz w:val="27"/>
          <w:szCs w:val="27"/>
          <w:lang w:val="ro-RO"/>
        </w:rPr>
        <w:t>„</w:t>
      </w:r>
      <w:r w:rsidR="00FC3136" w:rsidRPr="005242F3">
        <w:rPr>
          <w:rFonts w:ascii="Times New Roman" w:hAnsi="Times New Roman" w:cs="Times New Roman"/>
          <w:i/>
          <w:iCs/>
          <w:sz w:val="27"/>
          <w:szCs w:val="27"/>
          <w:lang w:val="ro-RO"/>
        </w:rPr>
        <w:t>(5)</w:t>
      </w:r>
      <w:r w:rsidR="00FC3136" w:rsidRPr="005242F3">
        <w:rPr>
          <w:rFonts w:ascii="Times New Roman" w:hAnsi="Times New Roman" w:cs="Times New Roman"/>
          <w:i/>
          <w:iCs/>
          <w:sz w:val="27"/>
          <w:szCs w:val="27"/>
          <w:lang w:val="ro-RO"/>
        </w:rPr>
        <w:tab/>
      </w:r>
      <w:r w:rsidR="00FC3136" w:rsidRPr="005242F3">
        <w:rPr>
          <w:rFonts w:ascii="Times New Roman" w:hAnsi="Times New Roman" w:cs="Times New Roman"/>
          <w:i/>
          <w:iCs/>
          <w:sz w:val="28"/>
          <w:szCs w:val="28"/>
          <w:lang w:val="ro-RO"/>
        </w:rPr>
        <w:t>La iniţierea procedurilor de stabilire a modului de calcul al redevenţei prevăzut la alin. (4), ministerele de resort, alte organe de specialitate ale</w:t>
      </w:r>
      <w:r w:rsidR="00FC3136" w:rsidRPr="005242F3">
        <w:rPr>
          <w:rFonts w:ascii="Times New Roman" w:hAnsi="Times New Roman" w:cs="Times New Roman"/>
          <w:i/>
          <w:iCs/>
          <w:sz w:val="27"/>
          <w:szCs w:val="27"/>
          <w:lang w:val="ro-RO"/>
        </w:rPr>
        <w:t xml:space="preserve"> </w:t>
      </w:r>
    </w:p>
    <w:p w14:paraId="250C69ED" w14:textId="77777777" w:rsidR="005242F3" w:rsidRPr="005242F3" w:rsidRDefault="005242F3" w:rsidP="009961EB">
      <w:pPr>
        <w:spacing w:after="0"/>
        <w:ind w:firstLine="720"/>
        <w:jc w:val="both"/>
        <w:rPr>
          <w:rFonts w:ascii="Times New Roman" w:hAnsi="Times New Roman" w:cs="Times New Roman"/>
          <w:i/>
          <w:iCs/>
          <w:sz w:val="27"/>
          <w:szCs w:val="27"/>
          <w:lang w:val="ro-RO"/>
        </w:rPr>
      </w:pPr>
    </w:p>
    <w:p w14:paraId="401EEB02" w14:textId="77777777" w:rsidR="005242F3" w:rsidRPr="005242F3" w:rsidRDefault="005242F3" w:rsidP="009961EB">
      <w:pPr>
        <w:spacing w:after="0"/>
        <w:ind w:firstLine="720"/>
        <w:jc w:val="both"/>
        <w:rPr>
          <w:rFonts w:ascii="Times New Roman" w:hAnsi="Times New Roman" w:cs="Times New Roman"/>
          <w:i/>
          <w:iCs/>
          <w:sz w:val="27"/>
          <w:szCs w:val="27"/>
          <w:lang w:val="ro-RO"/>
        </w:rPr>
      </w:pPr>
    </w:p>
    <w:p w14:paraId="61EB8D83" w14:textId="77777777" w:rsidR="005242F3" w:rsidRPr="005242F3" w:rsidRDefault="005242F3" w:rsidP="009961EB">
      <w:pPr>
        <w:spacing w:after="0"/>
        <w:ind w:firstLine="720"/>
        <w:jc w:val="both"/>
        <w:rPr>
          <w:rFonts w:ascii="Times New Roman" w:hAnsi="Times New Roman" w:cs="Times New Roman"/>
          <w:i/>
          <w:iCs/>
          <w:sz w:val="27"/>
          <w:szCs w:val="27"/>
          <w:lang w:val="ro-RO"/>
        </w:rPr>
      </w:pPr>
    </w:p>
    <w:p w14:paraId="469DD5F5" w14:textId="77777777" w:rsidR="005242F3" w:rsidRDefault="005242F3" w:rsidP="009961EB">
      <w:pPr>
        <w:spacing w:after="0"/>
        <w:ind w:firstLine="720"/>
        <w:jc w:val="both"/>
        <w:rPr>
          <w:rFonts w:ascii="Times New Roman" w:hAnsi="Times New Roman" w:cs="Times New Roman"/>
          <w:i/>
          <w:iCs/>
          <w:sz w:val="24"/>
          <w:szCs w:val="24"/>
          <w:lang w:val="ro-RO"/>
        </w:rPr>
      </w:pPr>
    </w:p>
    <w:p w14:paraId="3ABBBD24" w14:textId="77777777" w:rsidR="005242F3" w:rsidRDefault="005242F3" w:rsidP="009961EB">
      <w:pPr>
        <w:spacing w:after="0"/>
        <w:ind w:firstLine="720"/>
        <w:jc w:val="both"/>
        <w:rPr>
          <w:rFonts w:ascii="Times New Roman" w:hAnsi="Times New Roman" w:cs="Times New Roman"/>
          <w:i/>
          <w:iCs/>
          <w:sz w:val="24"/>
          <w:szCs w:val="24"/>
          <w:lang w:val="ro-RO"/>
        </w:rPr>
      </w:pPr>
    </w:p>
    <w:p w14:paraId="225124CF" w14:textId="4F53E778" w:rsidR="00FC3136" w:rsidRPr="005242F3" w:rsidRDefault="00FC3136" w:rsidP="005242F3">
      <w:pPr>
        <w:spacing w:after="0"/>
        <w:jc w:val="both"/>
        <w:rPr>
          <w:rFonts w:ascii="Times New Roman" w:hAnsi="Times New Roman" w:cs="Times New Roman"/>
          <w:i/>
          <w:iCs/>
          <w:sz w:val="28"/>
          <w:szCs w:val="28"/>
          <w:lang w:val="ro-RO"/>
        </w:rPr>
      </w:pPr>
      <w:r w:rsidRPr="005242F3">
        <w:rPr>
          <w:rFonts w:ascii="Times New Roman" w:hAnsi="Times New Roman" w:cs="Times New Roman"/>
          <w:i/>
          <w:iCs/>
          <w:sz w:val="28"/>
          <w:szCs w:val="28"/>
          <w:lang w:val="ro-RO"/>
        </w:rPr>
        <w:t xml:space="preserve">administraţiei publice centrale sau </w:t>
      </w:r>
      <w:proofErr w:type="spellStart"/>
      <w:r w:rsidRPr="005242F3">
        <w:rPr>
          <w:rFonts w:ascii="Times New Roman" w:hAnsi="Times New Roman" w:cs="Times New Roman"/>
          <w:i/>
          <w:iCs/>
          <w:sz w:val="28"/>
          <w:szCs w:val="28"/>
          <w:lang w:val="ro-RO"/>
        </w:rPr>
        <w:t>autorităţile</w:t>
      </w:r>
      <w:proofErr w:type="spellEnd"/>
      <w:r w:rsidRPr="005242F3">
        <w:rPr>
          <w:rFonts w:ascii="Times New Roman" w:hAnsi="Times New Roman" w:cs="Times New Roman"/>
          <w:i/>
          <w:iCs/>
          <w:sz w:val="28"/>
          <w:szCs w:val="28"/>
          <w:lang w:val="ro-RO"/>
        </w:rPr>
        <w:t xml:space="preserve"> administraţiei publice locale, după caz, vor avea în vedere următoarele criterii:</w:t>
      </w:r>
    </w:p>
    <w:p w14:paraId="1DFDDB10" w14:textId="77777777" w:rsidR="00FC3136" w:rsidRPr="005242F3" w:rsidRDefault="00FC3136" w:rsidP="009961EB">
      <w:pPr>
        <w:spacing w:after="0"/>
        <w:ind w:firstLine="720"/>
        <w:jc w:val="both"/>
        <w:rPr>
          <w:rFonts w:ascii="Times New Roman" w:hAnsi="Times New Roman" w:cs="Times New Roman"/>
          <w:i/>
          <w:iCs/>
          <w:sz w:val="28"/>
          <w:szCs w:val="28"/>
          <w:lang w:val="ro-RO"/>
        </w:rPr>
      </w:pPr>
      <w:r w:rsidRPr="005242F3">
        <w:rPr>
          <w:rFonts w:ascii="Times New Roman" w:hAnsi="Times New Roman" w:cs="Times New Roman"/>
          <w:i/>
          <w:iCs/>
          <w:sz w:val="28"/>
          <w:szCs w:val="28"/>
          <w:lang w:val="ro-RO"/>
        </w:rPr>
        <w:t>a)</w:t>
      </w:r>
      <w:r w:rsidRPr="005242F3">
        <w:rPr>
          <w:rFonts w:ascii="Times New Roman" w:hAnsi="Times New Roman" w:cs="Times New Roman"/>
          <w:i/>
          <w:iCs/>
          <w:sz w:val="28"/>
          <w:szCs w:val="28"/>
          <w:lang w:val="ro-RO"/>
        </w:rPr>
        <w:tab/>
        <w:t>proporţionalitatea redevenţei cu beneficiile obţinute din exploatarea bunului de către concesionar;</w:t>
      </w:r>
    </w:p>
    <w:p w14:paraId="2EC9C1B1" w14:textId="77777777" w:rsidR="00FC3136" w:rsidRPr="005242F3" w:rsidRDefault="00FC3136" w:rsidP="009961EB">
      <w:pPr>
        <w:spacing w:after="0"/>
        <w:ind w:firstLine="720"/>
        <w:jc w:val="both"/>
        <w:rPr>
          <w:rFonts w:ascii="Times New Roman" w:hAnsi="Times New Roman" w:cs="Times New Roman"/>
          <w:i/>
          <w:iCs/>
          <w:sz w:val="28"/>
          <w:szCs w:val="28"/>
          <w:lang w:val="ro-RO"/>
        </w:rPr>
      </w:pPr>
      <w:r w:rsidRPr="005242F3">
        <w:rPr>
          <w:rFonts w:ascii="Times New Roman" w:hAnsi="Times New Roman" w:cs="Times New Roman"/>
          <w:i/>
          <w:iCs/>
          <w:sz w:val="28"/>
          <w:szCs w:val="28"/>
          <w:lang w:val="ro-RO"/>
        </w:rPr>
        <w:t>b)</w:t>
      </w:r>
      <w:r w:rsidRPr="005242F3">
        <w:rPr>
          <w:rFonts w:ascii="Times New Roman" w:hAnsi="Times New Roman" w:cs="Times New Roman"/>
          <w:i/>
          <w:iCs/>
          <w:sz w:val="28"/>
          <w:szCs w:val="28"/>
          <w:lang w:val="ro-RO"/>
        </w:rPr>
        <w:tab/>
        <w:t>valoarea de piaţă a bunului care face obiectul concesiunii;</w:t>
      </w:r>
    </w:p>
    <w:p w14:paraId="3EFCDA84" w14:textId="53781E9C" w:rsidR="00FC3136" w:rsidRPr="005242F3" w:rsidRDefault="00FC3136" w:rsidP="009961EB">
      <w:pPr>
        <w:spacing w:after="0"/>
        <w:ind w:firstLine="720"/>
        <w:jc w:val="both"/>
        <w:rPr>
          <w:rFonts w:ascii="Times New Roman" w:hAnsi="Times New Roman" w:cs="Times New Roman"/>
          <w:i/>
          <w:iCs/>
          <w:sz w:val="28"/>
          <w:szCs w:val="28"/>
          <w:lang w:val="ro-RO"/>
        </w:rPr>
      </w:pPr>
      <w:r w:rsidRPr="005242F3">
        <w:rPr>
          <w:rFonts w:ascii="Times New Roman" w:hAnsi="Times New Roman" w:cs="Times New Roman"/>
          <w:i/>
          <w:iCs/>
          <w:sz w:val="28"/>
          <w:szCs w:val="28"/>
          <w:lang w:val="ro-RO"/>
        </w:rPr>
        <w:t>c)</w:t>
      </w:r>
      <w:r w:rsidRPr="005242F3">
        <w:rPr>
          <w:rFonts w:ascii="Times New Roman" w:hAnsi="Times New Roman" w:cs="Times New Roman"/>
          <w:i/>
          <w:iCs/>
          <w:sz w:val="28"/>
          <w:szCs w:val="28"/>
          <w:lang w:val="ro-RO"/>
        </w:rPr>
        <w:tab/>
        <w:t>corelarea redevenţei cu durata concesiunii.”</w:t>
      </w:r>
    </w:p>
    <w:p w14:paraId="02AE25D3" w14:textId="6C840C4C" w:rsidR="00AB0C24" w:rsidRPr="005242F3" w:rsidRDefault="00AB0C24" w:rsidP="009961EB">
      <w:pPr>
        <w:spacing w:after="0"/>
        <w:ind w:firstLine="720"/>
        <w:jc w:val="both"/>
        <w:rPr>
          <w:rFonts w:ascii="Times New Roman" w:hAnsi="Times New Roman" w:cs="Times New Roman"/>
          <w:iCs/>
          <w:sz w:val="28"/>
          <w:szCs w:val="28"/>
          <w:lang w:val="ro-RO"/>
        </w:rPr>
      </w:pPr>
      <w:r w:rsidRPr="005242F3">
        <w:rPr>
          <w:rFonts w:ascii="Times New Roman" w:hAnsi="Times New Roman" w:cs="Times New Roman"/>
          <w:b/>
          <w:bCs/>
          <w:iCs/>
          <w:sz w:val="28"/>
          <w:szCs w:val="28"/>
          <w:lang w:val="ro-RO"/>
        </w:rPr>
        <w:t xml:space="preserve">Art. 15 lit. e ) </w:t>
      </w:r>
      <w:r w:rsidRPr="005242F3">
        <w:rPr>
          <w:rFonts w:ascii="Times New Roman" w:hAnsi="Times New Roman" w:cs="Times New Roman"/>
          <w:iCs/>
          <w:sz w:val="28"/>
          <w:szCs w:val="28"/>
          <w:lang w:val="ro-RO"/>
        </w:rPr>
        <w:t xml:space="preserve">din Legea 50/1991 privind autorizarea executării lucrărilor de construcţii, republicată, cu modificările și completările ulterioare: </w:t>
      </w:r>
    </w:p>
    <w:p w14:paraId="7AD2F1F0" w14:textId="45B37A19" w:rsidR="00AB0C24" w:rsidRPr="005242F3" w:rsidRDefault="00AB0C24" w:rsidP="00AB0C24">
      <w:pPr>
        <w:spacing w:after="0"/>
        <w:ind w:firstLine="720"/>
        <w:jc w:val="both"/>
        <w:rPr>
          <w:rFonts w:ascii="Times New Roman" w:hAnsi="Times New Roman" w:cs="Times New Roman"/>
          <w:i/>
          <w:sz w:val="28"/>
          <w:szCs w:val="28"/>
          <w:lang w:val="ro-RO"/>
        </w:rPr>
      </w:pPr>
      <w:r w:rsidRPr="005242F3">
        <w:rPr>
          <w:rFonts w:ascii="Times New Roman" w:hAnsi="Times New Roman" w:cs="Times New Roman"/>
          <w:i/>
          <w:sz w:val="28"/>
          <w:szCs w:val="28"/>
          <w:lang w:val="ro-RO"/>
        </w:rPr>
        <w:t>„Prin excepţie de la prevederile art. 13 alin. (1), terenurile destinate construirii se pot concesiona fără licitaţie publică, cu plata taxei de redevenţă stabilite potrivit legii, ori pot fi date în folosinţă pe termen limitat, după caz, în următoarele situaţii:</w:t>
      </w:r>
    </w:p>
    <w:p w14:paraId="3471B543" w14:textId="4749A793" w:rsidR="00AB0C24" w:rsidRPr="005242F3" w:rsidRDefault="00AB0C24" w:rsidP="00AB0C24">
      <w:pPr>
        <w:spacing w:after="0"/>
        <w:ind w:firstLine="720"/>
        <w:jc w:val="both"/>
        <w:rPr>
          <w:rFonts w:ascii="Times New Roman" w:hAnsi="Times New Roman" w:cs="Times New Roman"/>
          <w:i/>
          <w:sz w:val="28"/>
          <w:szCs w:val="28"/>
          <w:lang w:val="ro-RO"/>
        </w:rPr>
      </w:pPr>
      <w:r w:rsidRPr="005242F3">
        <w:rPr>
          <w:rFonts w:ascii="Times New Roman" w:hAnsi="Times New Roman" w:cs="Times New Roman"/>
          <w:i/>
          <w:sz w:val="28"/>
          <w:szCs w:val="28"/>
          <w:lang w:val="ro-RO"/>
        </w:rPr>
        <w:t>e)</w:t>
      </w:r>
      <w:r w:rsidRPr="005242F3">
        <w:rPr>
          <w:rFonts w:ascii="Times New Roman" w:hAnsi="Times New Roman" w:cs="Times New Roman"/>
          <w:i/>
          <w:sz w:val="28"/>
          <w:szCs w:val="28"/>
          <w:lang w:val="ro-RO"/>
        </w:rPr>
        <w:tab/>
        <w:t>pentru extinderea construcţiilor pe terenuri alăturate, la cererea proprietarului sau cu acordul acestuia;</w:t>
      </w:r>
      <w:r w:rsidR="00106A6A" w:rsidRPr="005242F3">
        <w:rPr>
          <w:rFonts w:ascii="Times New Roman" w:hAnsi="Times New Roman" w:cs="Times New Roman"/>
          <w:i/>
          <w:sz w:val="28"/>
          <w:szCs w:val="28"/>
          <w:lang w:val="ro-RO"/>
        </w:rPr>
        <w:t>”</w:t>
      </w:r>
    </w:p>
    <w:p w14:paraId="1510862A" w14:textId="4B994189" w:rsidR="00106A6A" w:rsidRPr="005242F3" w:rsidRDefault="00304138" w:rsidP="00AB0C24">
      <w:pPr>
        <w:spacing w:after="0"/>
        <w:ind w:firstLine="720"/>
        <w:jc w:val="both"/>
        <w:rPr>
          <w:rFonts w:ascii="Times New Roman" w:hAnsi="Times New Roman" w:cs="Times New Roman"/>
          <w:iCs/>
          <w:sz w:val="28"/>
          <w:szCs w:val="28"/>
          <w:lang w:val="ro-RO"/>
        </w:rPr>
      </w:pPr>
      <w:r w:rsidRPr="005242F3">
        <w:rPr>
          <w:rFonts w:ascii="Times New Roman" w:hAnsi="Times New Roman" w:cs="Times New Roman"/>
          <w:b/>
          <w:bCs/>
          <w:iCs/>
          <w:sz w:val="28"/>
          <w:szCs w:val="28"/>
          <w:lang w:val="ro-RO"/>
        </w:rPr>
        <w:t xml:space="preserve">Art. </w:t>
      </w:r>
      <w:r w:rsidR="001758EA" w:rsidRPr="005242F3">
        <w:rPr>
          <w:rFonts w:ascii="Times New Roman" w:hAnsi="Times New Roman" w:cs="Times New Roman"/>
          <w:b/>
          <w:bCs/>
          <w:iCs/>
          <w:sz w:val="28"/>
          <w:szCs w:val="28"/>
          <w:lang w:val="ro-RO"/>
        </w:rPr>
        <w:t xml:space="preserve">17 </w:t>
      </w:r>
      <w:r w:rsidR="001758EA" w:rsidRPr="005242F3">
        <w:rPr>
          <w:rFonts w:ascii="Times New Roman" w:hAnsi="Times New Roman" w:cs="Times New Roman"/>
          <w:iCs/>
          <w:sz w:val="28"/>
          <w:szCs w:val="28"/>
          <w:lang w:val="ro-RO"/>
        </w:rPr>
        <w:t>din Legea 50/1991 privind autorizarea executării lucrărilor de construcţii, republicată, cu modificările și completările ulterioare:</w:t>
      </w:r>
    </w:p>
    <w:p w14:paraId="6A7656FC" w14:textId="6B62C82D" w:rsidR="001758EA" w:rsidRPr="005242F3" w:rsidRDefault="001758EA" w:rsidP="00AB0C24">
      <w:pPr>
        <w:spacing w:after="0"/>
        <w:ind w:firstLine="720"/>
        <w:jc w:val="both"/>
        <w:rPr>
          <w:rFonts w:ascii="Times New Roman" w:hAnsi="Times New Roman" w:cs="Times New Roman"/>
          <w:i/>
          <w:sz w:val="28"/>
          <w:szCs w:val="28"/>
          <w:lang w:val="ro-RO"/>
        </w:rPr>
      </w:pPr>
      <w:r w:rsidRPr="005242F3">
        <w:rPr>
          <w:rFonts w:ascii="Times New Roman" w:hAnsi="Times New Roman" w:cs="Times New Roman"/>
          <w:i/>
          <w:sz w:val="28"/>
          <w:szCs w:val="28"/>
          <w:lang w:val="ro-RO"/>
        </w:rPr>
        <w:t>„Limita minimă a preţului concesiunii se stabileşte, după caz, prin hotărârea consiliului judeţean, a Consiliului General al Municipiului Bucureşti sau a consiliului local, astfel încât să asigure recuperarea în 25 de ani a preţului de vânzare al terenului, în condiţii de piaţă, la care se adaugă costul lucrărilor de infrastructură aferente.”</w:t>
      </w:r>
    </w:p>
    <w:p w14:paraId="4691C7DD" w14:textId="6E5BBD00" w:rsidR="009961EB" w:rsidRPr="005242F3" w:rsidRDefault="009961EB" w:rsidP="009961EB">
      <w:pPr>
        <w:spacing w:after="0"/>
        <w:ind w:firstLine="720"/>
        <w:jc w:val="both"/>
        <w:rPr>
          <w:rFonts w:ascii="Times New Roman" w:hAnsi="Times New Roman" w:cs="Times New Roman"/>
          <w:sz w:val="28"/>
          <w:szCs w:val="28"/>
          <w:lang w:val="ro-RO"/>
        </w:rPr>
      </w:pPr>
      <w:r w:rsidRPr="005242F3">
        <w:rPr>
          <w:rFonts w:ascii="Times New Roman" w:hAnsi="Times New Roman" w:cs="Times New Roman"/>
          <w:sz w:val="28"/>
          <w:szCs w:val="28"/>
          <w:lang w:val="ro-RO"/>
        </w:rPr>
        <w:t>Raportat la prevederile</w:t>
      </w:r>
      <w:r w:rsidR="00116A6E" w:rsidRPr="005242F3">
        <w:rPr>
          <w:rFonts w:ascii="Times New Roman" w:hAnsi="Times New Roman" w:cs="Times New Roman"/>
          <w:sz w:val="28"/>
          <w:szCs w:val="28"/>
          <w:lang w:val="ro-RO"/>
        </w:rPr>
        <w:t xml:space="preserve"> legale</w:t>
      </w:r>
      <w:r w:rsidRPr="005242F3">
        <w:rPr>
          <w:rFonts w:ascii="Times New Roman" w:hAnsi="Times New Roman" w:cs="Times New Roman"/>
          <w:sz w:val="28"/>
          <w:szCs w:val="28"/>
          <w:lang w:val="ro-RO"/>
        </w:rPr>
        <w:t xml:space="preserve"> mai sus menționate, s-a procedat la întocmirea unui Raportul de evaluare a terenurilor (ocupate cu construcții) din incinta Complexului de Agrement şi Sport ”Mureşul” din Târgu Mureș, str. Plutelor, nr. 2, jud. Mureș, înscris în CF nr. 129039 a localității Târgu Mureș, funcție de destinația construcțiilor: pentru activități de comerț și alimentație publică; pentru servicii culturale, sportive și de agreement și pentru căsuțe de vacanță/odihnă, întocmit de către ec. Kis Angela, Evaluator autorizat, membru titular ANEVAR, care stabilește valoarea de piață a terenurilor din incinta Complexului de Agrement şi Sport ”Mureşul”. </w:t>
      </w:r>
    </w:p>
    <w:p w14:paraId="15C84D2F" w14:textId="2343B1CB" w:rsidR="009961EB" w:rsidRPr="005242F3" w:rsidRDefault="009961EB" w:rsidP="009961EB">
      <w:pPr>
        <w:spacing w:after="0"/>
        <w:ind w:firstLine="720"/>
        <w:jc w:val="both"/>
        <w:rPr>
          <w:rFonts w:ascii="Times New Roman" w:hAnsi="Times New Roman" w:cs="Times New Roman"/>
          <w:sz w:val="28"/>
          <w:szCs w:val="28"/>
          <w:lang w:val="ro-RO"/>
        </w:rPr>
      </w:pPr>
      <w:r w:rsidRPr="005242F3">
        <w:rPr>
          <w:rFonts w:ascii="Times New Roman" w:hAnsi="Times New Roman" w:cs="Times New Roman"/>
          <w:sz w:val="28"/>
          <w:szCs w:val="28"/>
          <w:lang w:val="ro-RO"/>
        </w:rPr>
        <w:t>Aplicând criteriile stabilite la art. 307 alin. (5) din O.U.G. nr. 57/2019 privind Codul administrativ, cu modificările și completările ulterioare, care vizează o coroborare între proporționalitate</w:t>
      </w:r>
      <w:r w:rsidR="00F55EAA" w:rsidRPr="005242F3">
        <w:rPr>
          <w:rFonts w:ascii="Times New Roman" w:hAnsi="Times New Roman" w:cs="Times New Roman"/>
          <w:sz w:val="28"/>
          <w:szCs w:val="28"/>
          <w:lang w:val="ro-RO"/>
        </w:rPr>
        <w:t xml:space="preserve">, </w:t>
      </w:r>
      <w:r w:rsidRPr="005242F3">
        <w:rPr>
          <w:rFonts w:ascii="Times New Roman" w:hAnsi="Times New Roman" w:cs="Times New Roman"/>
          <w:sz w:val="28"/>
          <w:szCs w:val="28"/>
          <w:lang w:val="ro-RO"/>
        </w:rPr>
        <w:t>valoarea de piață</w:t>
      </w:r>
      <w:r w:rsidR="00F55EAA" w:rsidRPr="005242F3">
        <w:rPr>
          <w:rFonts w:ascii="Times New Roman" w:hAnsi="Times New Roman" w:cs="Times New Roman"/>
          <w:sz w:val="28"/>
          <w:szCs w:val="28"/>
          <w:lang w:val="ro-RO"/>
        </w:rPr>
        <w:t xml:space="preserve">, respectiv </w:t>
      </w:r>
      <w:r w:rsidRPr="005242F3">
        <w:rPr>
          <w:rFonts w:ascii="Times New Roman" w:hAnsi="Times New Roman" w:cs="Times New Roman"/>
          <w:sz w:val="28"/>
          <w:szCs w:val="28"/>
          <w:lang w:val="ro-RO"/>
        </w:rPr>
        <w:t>durata concesiunii, propunem spre aprobare, următoarele redevențe</w:t>
      </w:r>
      <w:r w:rsidR="00CB1A86" w:rsidRPr="005242F3">
        <w:rPr>
          <w:rFonts w:ascii="Times New Roman" w:hAnsi="Times New Roman" w:cs="Times New Roman"/>
          <w:sz w:val="28"/>
          <w:szCs w:val="28"/>
          <w:lang w:val="ro-RO"/>
        </w:rPr>
        <w:t xml:space="preserve">: </w:t>
      </w:r>
      <w:r w:rsidRPr="005242F3">
        <w:rPr>
          <w:rFonts w:ascii="Times New Roman" w:hAnsi="Times New Roman" w:cs="Times New Roman"/>
          <w:sz w:val="28"/>
          <w:szCs w:val="28"/>
          <w:lang w:val="ro-RO"/>
        </w:rPr>
        <w:t xml:space="preserve"> </w:t>
      </w:r>
    </w:p>
    <w:p w14:paraId="64BAB757" w14:textId="6C43E455" w:rsidR="009628BA" w:rsidRPr="005242F3" w:rsidRDefault="009628BA" w:rsidP="009628BA">
      <w:pPr>
        <w:jc w:val="both"/>
        <w:rPr>
          <w:rFonts w:ascii="Times New Roman" w:hAnsi="Times New Roman" w:cs="Times New Roman"/>
          <w:b/>
          <w:bCs/>
          <w:sz w:val="28"/>
          <w:szCs w:val="28"/>
        </w:rPr>
      </w:pPr>
      <w:r w:rsidRPr="005242F3">
        <w:rPr>
          <w:rFonts w:ascii="Times New Roman" w:hAnsi="Times New Roman" w:cs="Times New Roman"/>
          <w:b/>
          <w:bCs/>
          <w:sz w:val="28"/>
          <w:szCs w:val="28"/>
        </w:rPr>
        <w:tab/>
        <w:t xml:space="preserve">a) pentru </w:t>
      </w:r>
      <w:proofErr w:type="spellStart"/>
      <w:r w:rsidRPr="005242F3">
        <w:rPr>
          <w:rFonts w:ascii="Times New Roman" w:hAnsi="Times New Roman" w:cs="Times New Roman"/>
          <w:b/>
          <w:bCs/>
          <w:sz w:val="28"/>
          <w:szCs w:val="28"/>
        </w:rPr>
        <w:t>activități</w:t>
      </w:r>
      <w:proofErr w:type="spellEnd"/>
      <w:r w:rsidRPr="005242F3">
        <w:rPr>
          <w:rFonts w:ascii="Times New Roman" w:hAnsi="Times New Roman" w:cs="Times New Roman"/>
          <w:b/>
          <w:bCs/>
          <w:sz w:val="28"/>
          <w:szCs w:val="28"/>
        </w:rPr>
        <w:t xml:space="preserve"> de </w:t>
      </w:r>
      <w:proofErr w:type="spellStart"/>
      <w:r w:rsidRPr="005242F3">
        <w:rPr>
          <w:rFonts w:ascii="Times New Roman" w:hAnsi="Times New Roman" w:cs="Times New Roman"/>
          <w:b/>
          <w:bCs/>
          <w:sz w:val="28"/>
          <w:szCs w:val="28"/>
        </w:rPr>
        <w:t>comerț</w:t>
      </w:r>
      <w:proofErr w:type="spellEnd"/>
      <w:r w:rsidRPr="005242F3">
        <w:rPr>
          <w:rFonts w:ascii="Times New Roman" w:hAnsi="Times New Roman" w:cs="Times New Roman"/>
          <w:b/>
          <w:bCs/>
          <w:sz w:val="28"/>
          <w:szCs w:val="28"/>
        </w:rPr>
        <w:t xml:space="preserve"> și </w:t>
      </w:r>
      <w:proofErr w:type="spellStart"/>
      <w:r w:rsidRPr="005242F3">
        <w:rPr>
          <w:rFonts w:ascii="Times New Roman" w:hAnsi="Times New Roman" w:cs="Times New Roman"/>
          <w:b/>
          <w:bCs/>
          <w:sz w:val="28"/>
          <w:szCs w:val="28"/>
        </w:rPr>
        <w:t>alimentație</w:t>
      </w:r>
      <w:proofErr w:type="spellEnd"/>
      <w:r w:rsidRPr="005242F3">
        <w:rPr>
          <w:rFonts w:ascii="Times New Roman" w:hAnsi="Times New Roman" w:cs="Times New Roman"/>
          <w:b/>
          <w:bCs/>
          <w:sz w:val="28"/>
          <w:szCs w:val="28"/>
        </w:rPr>
        <w:t xml:space="preserve"> publică - 35,5 euro/mp/an (</w:t>
      </w:r>
      <w:proofErr w:type="spellStart"/>
      <w:r w:rsidRPr="005242F3">
        <w:rPr>
          <w:rFonts w:ascii="Times New Roman" w:hAnsi="Times New Roman" w:cs="Times New Roman"/>
          <w:b/>
          <w:bCs/>
          <w:sz w:val="28"/>
          <w:szCs w:val="28"/>
        </w:rPr>
        <w:t>echivalent</w:t>
      </w:r>
      <w:proofErr w:type="spellEnd"/>
      <w:r w:rsidRPr="005242F3">
        <w:rPr>
          <w:rFonts w:ascii="Times New Roman" w:hAnsi="Times New Roman" w:cs="Times New Roman"/>
          <w:b/>
          <w:bCs/>
          <w:sz w:val="28"/>
          <w:szCs w:val="28"/>
        </w:rPr>
        <w:t xml:space="preserve"> lei) pe </w:t>
      </w:r>
      <w:proofErr w:type="spellStart"/>
      <w:r w:rsidRPr="005242F3">
        <w:rPr>
          <w:rFonts w:ascii="Times New Roman" w:hAnsi="Times New Roman" w:cs="Times New Roman"/>
          <w:b/>
          <w:bCs/>
          <w:sz w:val="28"/>
          <w:szCs w:val="28"/>
        </w:rPr>
        <w:t>perioada</w:t>
      </w:r>
      <w:proofErr w:type="spellEnd"/>
      <w:r w:rsidRPr="005242F3">
        <w:rPr>
          <w:rFonts w:ascii="Times New Roman" w:hAnsi="Times New Roman" w:cs="Times New Roman"/>
          <w:b/>
          <w:bCs/>
          <w:sz w:val="28"/>
          <w:szCs w:val="28"/>
        </w:rPr>
        <w:t xml:space="preserve"> </w:t>
      </w:r>
      <w:proofErr w:type="spellStart"/>
      <w:r w:rsidRPr="005242F3">
        <w:rPr>
          <w:rFonts w:ascii="Times New Roman" w:hAnsi="Times New Roman" w:cs="Times New Roman"/>
          <w:b/>
          <w:bCs/>
          <w:sz w:val="28"/>
          <w:szCs w:val="28"/>
        </w:rPr>
        <w:t>sezonului</w:t>
      </w:r>
      <w:proofErr w:type="spellEnd"/>
      <w:r w:rsidRPr="005242F3">
        <w:rPr>
          <w:rFonts w:ascii="Times New Roman" w:hAnsi="Times New Roman" w:cs="Times New Roman"/>
          <w:b/>
          <w:bCs/>
          <w:sz w:val="28"/>
          <w:szCs w:val="28"/>
        </w:rPr>
        <w:t xml:space="preserve"> </w:t>
      </w:r>
      <w:proofErr w:type="spellStart"/>
      <w:r w:rsidRPr="005242F3">
        <w:rPr>
          <w:rFonts w:ascii="Times New Roman" w:hAnsi="Times New Roman" w:cs="Times New Roman"/>
          <w:b/>
          <w:bCs/>
          <w:sz w:val="28"/>
          <w:szCs w:val="28"/>
        </w:rPr>
        <w:t>estival</w:t>
      </w:r>
      <w:proofErr w:type="spellEnd"/>
      <w:r w:rsidRPr="005242F3">
        <w:rPr>
          <w:rFonts w:ascii="Times New Roman" w:hAnsi="Times New Roman" w:cs="Times New Roman"/>
          <w:b/>
          <w:bCs/>
          <w:sz w:val="28"/>
          <w:szCs w:val="28"/>
        </w:rPr>
        <w:t xml:space="preserve"> </w:t>
      </w:r>
      <w:proofErr w:type="spellStart"/>
      <w:r w:rsidRPr="005242F3">
        <w:rPr>
          <w:rFonts w:ascii="Times New Roman" w:hAnsi="Times New Roman" w:cs="Times New Roman"/>
          <w:b/>
          <w:bCs/>
          <w:sz w:val="28"/>
          <w:szCs w:val="28"/>
        </w:rPr>
        <w:t>cuprinde</w:t>
      </w:r>
      <w:proofErr w:type="spellEnd"/>
      <w:r w:rsidRPr="005242F3">
        <w:rPr>
          <w:rFonts w:ascii="Times New Roman" w:hAnsi="Times New Roman" w:cs="Times New Roman"/>
          <w:b/>
          <w:bCs/>
          <w:sz w:val="28"/>
          <w:szCs w:val="28"/>
        </w:rPr>
        <w:t xml:space="preserve"> </w:t>
      </w:r>
      <w:proofErr w:type="spellStart"/>
      <w:r w:rsidRPr="005242F3">
        <w:rPr>
          <w:rFonts w:ascii="Times New Roman" w:hAnsi="Times New Roman" w:cs="Times New Roman"/>
          <w:b/>
          <w:bCs/>
          <w:sz w:val="28"/>
          <w:szCs w:val="28"/>
        </w:rPr>
        <w:t>perioada</w:t>
      </w:r>
      <w:proofErr w:type="spellEnd"/>
      <w:r w:rsidRPr="005242F3">
        <w:rPr>
          <w:rFonts w:ascii="Times New Roman" w:hAnsi="Times New Roman" w:cs="Times New Roman"/>
          <w:b/>
          <w:bCs/>
          <w:sz w:val="28"/>
          <w:szCs w:val="28"/>
        </w:rPr>
        <w:t xml:space="preserve"> mai-septembrie și 15 euro/mp/an (</w:t>
      </w:r>
      <w:proofErr w:type="spellStart"/>
      <w:r w:rsidRPr="005242F3">
        <w:rPr>
          <w:rFonts w:ascii="Times New Roman" w:hAnsi="Times New Roman" w:cs="Times New Roman"/>
          <w:b/>
          <w:bCs/>
          <w:sz w:val="28"/>
          <w:szCs w:val="28"/>
        </w:rPr>
        <w:t>echivalent</w:t>
      </w:r>
      <w:proofErr w:type="spellEnd"/>
      <w:r w:rsidRPr="005242F3">
        <w:rPr>
          <w:rFonts w:ascii="Times New Roman" w:hAnsi="Times New Roman" w:cs="Times New Roman"/>
          <w:b/>
          <w:bCs/>
          <w:sz w:val="28"/>
          <w:szCs w:val="28"/>
        </w:rPr>
        <w:t xml:space="preserve"> lei) pe </w:t>
      </w:r>
      <w:proofErr w:type="spellStart"/>
      <w:r w:rsidRPr="005242F3">
        <w:rPr>
          <w:rFonts w:ascii="Times New Roman" w:hAnsi="Times New Roman" w:cs="Times New Roman"/>
          <w:b/>
          <w:bCs/>
          <w:sz w:val="28"/>
          <w:szCs w:val="28"/>
        </w:rPr>
        <w:t>perioada</w:t>
      </w:r>
      <w:proofErr w:type="spellEnd"/>
      <w:r w:rsidRPr="005242F3">
        <w:rPr>
          <w:rFonts w:ascii="Times New Roman" w:hAnsi="Times New Roman" w:cs="Times New Roman"/>
          <w:b/>
          <w:bCs/>
          <w:sz w:val="28"/>
          <w:szCs w:val="28"/>
        </w:rPr>
        <w:t xml:space="preserve"> </w:t>
      </w:r>
      <w:proofErr w:type="spellStart"/>
      <w:r w:rsidRPr="005242F3">
        <w:rPr>
          <w:rFonts w:ascii="Times New Roman" w:hAnsi="Times New Roman" w:cs="Times New Roman"/>
          <w:b/>
          <w:bCs/>
          <w:sz w:val="28"/>
          <w:szCs w:val="28"/>
        </w:rPr>
        <w:t>extrasezonului</w:t>
      </w:r>
      <w:proofErr w:type="spellEnd"/>
      <w:r w:rsidRPr="005242F3">
        <w:rPr>
          <w:rFonts w:ascii="Times New Roman" w:hAnsi="Times New Roman" w:cs="Times New Roman"/>
          <w:b/>
          <w:bCs/>
          <w:sz w:val="28"/>
          <w:szCs w:val="28"/>
        </w:rPr>
        <w:t xml:space="preserve"> care </w:t>
      </w:r>
      <w:proofErr w:type="spellStart"/>
      <w:r w:rsidRPr="005242F3">
        <w:rPr>
          <w:rFonts w:ascii="Times New Roman" w:hAnsi="Times New Roman" w:cs="Times New Roman"/>
          <w:b/>
          <w:bCs/>
          <w:sz w:val="28"/>
          <w:szCs w:val="28"/>
        </w:rPr>
        <w:t>cuprinde</w:t>
      </w:r>
      <w:proofErr w:type="spellEnd"/>
      <w:r w:rsidRPr="005242F3">
        <w:rPr>
          <w:rFonts w:ascii="Times New Roman" w:hAnsi="Times New Roman" w:cs="Times New Roman"/>
          <w:b/>
          <w:bCs/>
          <w:sz w:val="28"/>
          <w:szCs w:val="28"/>
        </w:rPr>
        <w:t xml:space="preserve"> </w:t>
      </w:r>
      <w:proofErr w:type="spellStart"/>
      <w:r w:rsidRPr="005242F3">
        <w:rPr>
          <w:rFonts w:ascii="Times New Roman" w:hAnsi="Times New Roman" w:cs="Times New Roman"/>
          <w:b/>
          <w:bCs/>
          <w:sz w:val="28"/>
          <w:szCs w:val="28"/>
        </w:rPr>
        <w:t>perioada</w:t>
      </w:r>
      <w:proofErr w:type="spellEnd"/>
      <w:r w:rsidRPr="005242F3">
        <w:rPr>
          <w:rFonts w:ascii="Times New Roman" w:hAnsi="Times New Roman" w:cs="Times New Roman"/>
          <w:b/>
          <w:bCs/>
          <w:sz w:val="28"/>
          <w:szCs w:val="28"/>
        </w:rPr>
        <w:t xml:space="preserve"> </w:t>
      </w:r>
      <w:proofErr w:type="spellStart"/>
      <w:r w:rsidRPr="005242F3">
        <w:rPr>
          <w:rFonts w:ascii="Times New Roman" w:hAnsi="Times New Roman" w:cs="Times New Roman"/>
          <w:b/>
          <w:bCs/>
          <w:sz w:val="28"/>
          <w:szCs w:val="28"/>
        </w:rPr>
        <w:t>octombrie</w:t>
      </w:r>
      <w:proofErr w:type="spellEnd"/>
      <w:r w:rsidRPr="005242F3">
        <w:rPr>
          <w:rFonts w:ascii="Times New Roman" w:hAnsi="Times New Roman" w:cs="Times New Roman"/>
          <w:b/>
          <w:bCs/>
          <w:sz w:val="28"/>
          <w:szCs w:val="28"/>
        </w:rPr>
        <w:t>-aprilie</w:t>
      </w:r>
      <w:r w:rsidRPr="005242F3">
        <w:rPr>
          <w:rFonts w:ascii="Times New Roman" w:hAnsi="Times New Roman" w:cs="Times New Roman"/>
          <w:b/>
          <w:bCs/>
          <w:sz w:val="28"/>
          <w:szCs w:val="28"/>
          <w:lang w:val="ro-RO"/>
        </w:rPr>
        <w:t>;</w:t>
      </w:r>
    </w:p>
    <w:p w14:paraId="5865E6A3" w14:textId="375B2397" w:rsidR="0082148D" w:rsidRPr="005242F3" w:rsidRDefault="009628BA" w:rsidP="009628BA">
      <w:pPr>
        <w:jc w:val="both"/>
        <w:rPr>
          <w:rFonts w:ascii="Times New Roman" w:hAnsi="Times New Roman" w:cs="Times New Roman"/>
          <w:b/>
          <w:bCs/>
          <w:i/>
          <w:iCs/>
          <w:sz w:val="24"/>
          <w:szCs w:val="24"/>
        </w:rPr>
      </w:pPr>
      <w:r w:rsidRPr="0082148D">
        <w:rPr>
          <w:rFonts w:ascii="Times New Roman" w:hAnsi="Times New Roman" w:cs="Times New Roman"/>
          <w:b/>
          <w:bCs/>
          <w:i/>
          <w:iCs/>
          <w:sz w:val="24"/>
          <w:szCs w:val="24"/>
        </w:rPr>
        <w:tab/>
      </w:r>
    </w:p>
    <w:p w14:paraId="6A187EE3" w14:textId="70FCC4BC" w:rsidR="009628BA" w:rsidRPr="005242F3" w:rsidRDefault="0082148D" w:rsidP="009628BA">
      <w:pPr>
        <w:jc w:val="both"/>
        <w:rPr>
          <w:rFonts w:ascii="Times New Roman" w:hAnsi="Times New Roman" w:cs="Times New Roman"/>
          <w:b/>
          <w:bCs/>
          <w:i/>
          <w:iCs/>
          <w:sz w:val="28"/>
          <w:szCs w:val="28"/>
        </w:rPr>
      </w:pPr>
      <w:r w:rsidRPr="005242F3">
        <w:rPr>
          <w:rFonts w:ascii="Times New Roman" w:hAnsi="Times New Roman" w:cs="Times New Roman"/>
          <w:b/>
          <w:bCs/>
          <w:i/>
          <w:iCs/>
          <w:sz w:val="28"/>
          <w:szCs w:val="28"/>
        </w:rPr>
        <w:lastRenderedPageBreak/>
        <w:t xml:space="preserve">          </w:t>
      </w:r>
      <w:r w:rsidR="009628BA" w:rsidRPr="005242F3">
        <w:rPr>
          <w:rFonts w:ascii="Times New Roman" w:hAnsi="Times New Roman" w:cs="Times New Roman"/>
          <w:b/>
          <w:bCs/>
          <w:i/>
          <w:iCs/>
          <w:sz w:val="28"/>
          <w:szCs w:val="28"/>
        </w:rPr>
        <w:t xml:space="preserve">b) pentru servicii </w:t>
      </w:r>
      <w:proofErr w:type="spellStart"/>
      <w:r w:rsidR="009628BA" w:rsidRPr="005242F3">
        <w:rPr>
          <w:rFonts w:ascii="Times New Roman" w:hAnsi="Times New Roman" w:cs="Times New Roman"/>
          <w:b/>
          <w:bCs/>
          <w:i/>
          <w:iCs/>
          <w:sz w:val="28"/>
          <w:szCs w:val="28"/>
        </w:rPr>
        <w:t>culturale</w:t>
      </w:r>
      <w:proofErr w:type="spellEnd"/>
      <w:r w:rsidR="009628BA" w:rsidRPr="005242F3">
        <w:rPr>
          <w:rFonts w:ascii="Times New Roman" w:hAnsi="Times New Roman" w:cs="Times New Roman"/>
          <w:b/>
          <w:bCs/>
          <w:i/>
          <w:iCs/>
          <w:sz w:val="28"/>
          <w:szCs w:val="28"/>
        </w:rPr>
        <w:t>, sportive și de agrement – 16,22 euro/mp/an (</w:t>
      </w:r>
      <w:proofErr w:type="spellStart"/>
      <w:r w:rsidR="009628BA" w:rsidRPr="005242F3">
        <w:rPr>
          <w:rFonts w:ascii="Times New Roman" w:hAnsi="Times New Roman" w:cs="Times New Roman"/>
          <w:b/>
          <w:bCs/>
          <w:i/>
          <w:iCs/>
          <w:sz w:val="28"/>
          <w:szCs w:val="28"/>
        </w:rPr>
        <w:t>echivalent</w:t>
      </w:r>
      <w:proofErr w:type="spellEnd"/>
      <w:r w:rsidR="009628BA" w:rsidRPr="005242F3">
        <w:rPr>
          <w:rFonts w:ascii="Times New Roman" w:hAnsi="Times New Roman" w:cs="Times New Roman"/>
          <w:b/>
          <w:bCs/>
          <w:i/>
          <w:iCs/>
          <w:sz w:val="28"/>
          <w:szCs w:val="28"/>
        </w:rPr>
        <w:t xml:space="preserve"> lei);</w:t>
      </w:r>
    </w:p>
    <w:p w14:paraId="48C8B516" w14:textId="77777777" w:rsidR="009628BA" w:rsidRPr="005242F3" w:rsidRDefault="009628BA" w:rsidP="009628BA">
      <w:pPr>
        <w:jc w:val="both"/>
        <w:rPr>
          <w:rFonts w:ascii="Times New Roman" w:hAnsi="Times New Roman" w:cs="Times New Roman"/>
          <w:b/>
          <w:bCs/>
          <w:i/>
          <w:iCs/>
          <w:sz w:val="28"/>
          <w:szCs w:val="28"/>
        </w:rPr>
      </w:pPr>
      <w:r w:rsidRPr="005242F3">
        <w:rPr>
          <w:rFonts w:ascii="Times New Roman" w:hAnsi="Times New Roman" w:cs="Times New Roman"/>
          <w:b/>
          <w:bCs/>
          <w:i/>
          <w:iCs/>
          <w:sz w:val="28"/>
          <w:szCs w:val="28"/>
        </w:rPr>
        <w:tab/>
        <w:t xml:space="preserve">c) </w:t>
      </w:r>
      <w:proofErr w:type="spellStart"/>
      <w:r w:rsidRPr="005242F3">
        <w:rPr>
          <w:rFonts w:ascii="Times New Roman" w:hAnsi="Times New Roman" w:cs="Times New Roman"/>
          <w:b/>
          <w:bCs/>
          <w:i/>
          <w:iCs/>
          <w:sz w:val="28"/>
          <w:szCs w:val="28"/>
        </w:rPr>
        <w:t>căsuțe</w:t>
      </w:r>
      <w:proofErr w:type="spellEnd"/>
      <w:r w:rsidRPr="005242F3">
        <w:rPr>
          <w:rFonts w:ascii="Times New Roman" w:hAnsi="Times New Roman" w:cs="Times New Roman"/>
          <w:b/>
          <w:bCs/>
          <w:i/>
          <w:iCs/>
          <w:sz w:val="28"/>
          <w:szCs w:val="28"/>
        </w:rPr>
        <w:t xml:space="preserve"> de </w:t>
      </w:r>
      <w:proofErr w:type="spellStart"/>
      <w:r w:rsidRPr="005242F3">
        <w:rPr>
          <w:rFonts w:ascii="Times New Roman" w:hAnsi="Times New Roman" w:cs="Times New Roman"/>
          <w:b/>
          <w:bCs/>
          <w:i/>
          <w:iCs/>
          <w:sz w:val="28"/>
          <w:szCs w:val="28"/>
        </w:rPr>
        <w:t>vacanță</w:t>
      </w:r>
      <w:proofErr w:type="spellEnd"/>
      <w:r w:rsidRPr="005242F3">
        <w:rPr>
          <w:rFonts w:ascii="Times New Roman" w:hAnsi="Times New Roman" w:cs="Times New Roman"/>
          <w:b/>
          <w:bCs/>
          <w:i/>
          <w:iCs/>
          <w:sz w:val="28"/>
          <w:szCs w:val="28"/>
        </w:rPr>
        <w:t>/</w:t>
      </w:r>
      <w:proofErr w:type="spellStart"/>
      <w:r w:rsidRPr="005242F3">
        <w:rPr>
          <w:rFonts w:ascii="Times New Roman" w:hAnsi="Times New Roman" w:cs="Times New Roman"/>
          <w:b/>
          <w:bCs/>
          <w:i/>
          <w:iCs/>
          <w:sz w:val="28"/>
          <w:szCs w:val="28"/>
        </w:rPr>
        <w:t>odihnă</w:t>
      </w:r>
      <w:proofErr w:type="spellEnd"/>
      <w:r w:rsidRPr="005242F3">
        <w:rPr>
          <w:rFonts w:ascii="Times New Roman" w:hAnsi="Times New Roman" w:cs="Times New Roman"/>
          <w:b/>
          <w:bCs/>
          <w:i/>
          <w:iCs/>
          <w:sz w:val="28"/>
          <w:szCs w:val="28"/>
        </w:rPr>
        <w:t xml:space="preserve"> – 10,8 euro/mp/an (</w:t>
      </w:r>
      <w:proofErr w:type="spellStart"/>
      <w:r w:rsidRPr="005242F3">
        <w:rPr>
          <w:rFonts w:ascii="Times New Roman" w:hAnsi="Times New Roman" w:cs="Times New Roman"/>
          <w:b/>
          <w:bCs/>
          <w:i/>
          <w:iCs/>
          <w:sz w:val="28"/>
          <w:szCs w:val="28"/>
        </w:rPr>
        <w:t>echivalent</w:t>
      </w:r>
      <w:proofErr w:type="spellEnd"/>
      <w:r w:rsidRPr="005242F3">
        <w:rPr>
          <w:rFonts w:ascii="Times New Roman" w:hAnsi="Times New Roman" w:cs="Times New Roman"/>
          <w:b/>
          <w:bCs/>
          <w:i/>
          <w:iCs/>
          <w:sz w:val="28"/>
          <w:szCs w:val="28"/>
        </w:rPr>
        <w:t xml:space="preserve"> lei).</w:t>
      </w:r>
    </w:p>
    <w:p w14:paraId="16BD00B4" w14:textId="62D1620F" w:rsidR="00CB1A86" w:rsidRDefault="00CB1A86" w:rsidP="00475B8E">
      <w:pPr>
        <w:spacing w:after="0"/>
        <w:jc w:val="both"/>
        <w:rPr>
          <w:rFonts w:ascii="Times New Roman" w:hAnsi="Times New Roman" w:cs="Times New Roman"/>
          <w:i/>
          <w:iCs/>
          <w:sz w:val="28"/>
          <w:szCs w:val="28"/>
        </w:rPr>
      </w:pPr>
      <w:r w:rsidRPr="005242F3">
        <w:rPr>
          <w:rFonts w:ascii="Times New Roman" w:hAnsi="Times New Roman" w:cs="Times New Roman"/>
          <w:sz w:val="28"/>
          <w:szCs w:val="28"/>
        </w:rPr>
        <w:tab/>
        <w:t xml:space="preserve">Având în vedere </w:t>
      </w:r>
      <w:proofErr w:type="spellStart"/>
      <w:r w:rsidRPr="005242F3">
        <w:rPr>
          <w:rFonts w:ascii="Times New Roman" w:hAnsi="Times New Roman" w:cs="Times New Roman"/>
          <w:sz w:val="28"/>
          <w:szCs w:val="28"/>
        </w:rPr>
        <w:t>faptul</w:t>
      </w:r>
      <w:proofErr w:type="spellEnd"/>
      <w:r w:rsidRPr="005242F3">
        <w:rPr>
          <w:rFonts w:ascii="Times New Roman" w:hAnsi="Times New Roman" w:cs="Times New Roman"/>
          <w:sz w:val="28"/>
          <w:szCs w:val="28"/>
        </w:rPr>
        <w:t xml:space="preserve"> că </w:t>
      </w:r>
      <w:proofErr w:type="spellStart"/>
      <w:r w:rsidRPr="005242F3">
        <w:rPr>
          <w:rFonts w:ascii="Times New Roman" w:hAnsi="Times New Roman" w:cs="Times New Roman"/>
          <w:sz w:val="28"/>
          <w:szCs w:val="28"/>
        </w:rPr>
        <w:t>durata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viitoarealor</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contracte</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concesiune</w:t>
      </w:r>
      <w:proofErr w:type="spellEnd"/>
      <w:r w:rsidRPr="005242F3">
        <w:rPr>
          <w:rFonts w:ascii="Times New Roman" w:hAnsi="Times New Roman" w:cs="Times New Roman"/>
          <w:sz w:val="28"/>
          <w:szCs w:val="28"/>
        </w:rPr>
        <w:t xml:space="preserve"> este </w:t>
      </w:r>
      <w:proofErr w:type="spellStart"/>
      <w:r w:rsidRPr="005242F3">
        <w:rPr>
          <w:rFonts w:ascii="Times New Roman" w:hAnsi="Times New Roman" w:cs="Times New Roman"/>
          <w:sz w:val="28"/>
          <w:szCs w:val="28"/>
        </w:rPr>
        <w:t>stabilită</w:t>
      </w:r>
      <w:proofErr w:type="spellEnd"/>
      <w:r w:rsidRPr="005242F3">
        <w:rPr>
          <w:rFonts w:ascii="Times New Roman" w:hAnsi="Times New Roman" w:cs="Times New Roman"/>
          <w:sz w:val="28"/>
          <w:szCs w:val="28"/>
        </w:rPr>
        <w:t xml:space="preserve"> la </w:t>
      </w:r>
      <w:r w:rsidRPr="005242F3">
        <w:rPr>
          <w:rFonts w:ascii="Times New Roman" w:hAnsi="Times New Roman" w:cs="Times New Roman"/>
          <w:b/>
          <w:bCs/>
          <w:sz w:val="28"/>
          <w:szCs w:val="28"/>
        </w:rPr>
        <w:t xml:space="preserve">15 </w:t>
      </w:r>
      <w:proofErr w:type="gramStart"/>
      <w:r w:rsidRPr="005242F3">
        <w:rPr>
          <w:rFonts w:ascii="Times New Roman" w:hAnsi="Times New Roman" w:cs="Times New Roman"/>
          <w:b/>
          <w:bCs/>
          <w:sz w:val="28"/>
          <w:szCs w:val="28"/>
        </w:rPr>
        <w:t>ani</w:t>
      </w:r>
      <w:proofErr w:type="gram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modalitatea</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calcul</w:t>
      </w:r>
      <w:proofErr w:type="spellEnd"/>
      <w:r w:rsidRPr="005242F3">
        <w:rPr>
          <w:rFonts w:ascii="Times New Roman" w:hAnsi="Times New Roman" w:cs="Times New Roman"/>
          <w:sz w:val="28"/>
          <w:szCs w:val="28"/>
        </w:rPr>
        <w:t xml:space="preserve"> a </w:t>
      </w:r>
      <w:proofErr w:type="spellStart"/>
      <w:r w:rsidRPr="005242F3">
        <w:rPr>
          <w:rFonts w:ascii="Times New Roman" w:hAnsi="Times New Roman" w:cs="Times New Roman"/>
          <w:sz w:val="28"/>
          <w:szCs w:val="28"/>
        </w:rPr>
        <w:t>redevenței</w:t>
      </w:r>
      <w:proofErr w:type="spellEnd"/>
      <w:r w:rsidRPr="005242F3">
        <w:rPr>
          <w:rFonts w:ascii="Times New Roman" w:hAnsi="Times New Roman" w:cs="Times New Roman"/>
          <w:sz w:val="28"/>
          <w:szCs w:val="28"/>
        </w:rPr>
        <w:t xml:space="preserve"> s-a </w:t>
      </w:r>
      <w:proofErr w:type="spellStart"/>
      <w:r w:rsidRPr="005242F3">
        <w:rPr>
          <w:rFonts w:ascii="Times New Roman" w:hAnsi="Times New Roman" w:cs="Times New Roman"/>
          <w:sz w:val="28"/>
          <w:szCs w:val="28"/>
        </w:rPr>
        <w:t>realizat</w:t>
      </w:r>
      <w:proofErr w:type="spellEnd"/>
      <w:r w:rsidRPr="005242F3">
        <w:rPr>
          <w:rFonts w:ascii="Times New Roman" w:hAnsi="Times New Roman" w:cs="Times New Roman"/>
          <w:sz w:val="28"/>
          <w:szCs w:val="28"/>
        </w:rPr>
        <w:t xml:space="preserve"> prin </w:t>
      </w:r>
      <w:proofErr w:type="spellStart"/>
      <w:r w:rsidRPr="005242F3">
        <w:rPr>
          <w:rFonts w:ascii="Times New Roman" w:hAnsi="Times New Roman" w:cs="Times New Roman"/>
          <w:sz w:val="28"/>
          <w:szCs w:val="28"/>
        </w:rPr>
        <w:t>raportarea</w:t>
      </w:r>
      <w:proofErr w:type="spellEnd"/>
      <w:r w:rsidRPr="005242F3">
        <w:rPr>
          <w:rFonts w:ascii="Times New Roman" w:hAnsi="Times New Roman" w:cs="Times New Roman"/>
          <w:sz w:val="28"/>
          <w:szCs w:val="28"/>
        </w:rPr>
        <w:t xml:space="preserve"> la </w:t>
      </w:r>
      <w:proofErr w:type="spellStart"/>
      <w:r w:rsidRPr="005242F3">
        <w:rPr>
          <w:rFonts w:ascii="Times New Roman" w:hAnsi="Times New Roman" w:cs="Times New Roman"/>
          <w:sz w:val="28"/>
          <w:szCs w:val="28"/>
        </w:rPr>
        <w:t>recuperarea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prețului</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circulație</w:t>
      </w:r>
      <w:proofErr w:type="spellEnd"/>
      <w:r w:rsidRPr="005242F3">
        <w:rPr>
          <w:rFonts w:ascii="Times New Roman" w:hAnsi="Times New Roman" w:cs="Times New Roman"/>
          <w:sz w:val="28"/>
          <w:szCs w:val="28"/>
        </w:rPr>
        <w:t xml:space="preserve"> a terenului, </w:t>
      </w:r>
      <w:proofErr w:type="spellStart"/>
      <w:r w:rsidRPr="005242F3">
        <w:rPr>
          <w:rFonts w:ascii="Times New Roman" w:hAnsi="Times New Roman" w:cs="Times New Roman"/>
          <w:sz w:val="28"/>
          <w:szCs w:val="28"/>
        </w:rPr>
        <w:t>stabilit</w:t>
      </w:r>
      <w:proofErr w:type="spellEnd"/>
      <w:r w:rsidRPr="005242F3">
        <w:rPr>
          <w:rFonts w:ascii="Times New Roman" w:hAnsi="Times New Roman" w:cs="Times New Roman"/>
          <w:sz w:val="28"/>
          <w:szCs w:val="28"/>
        </w:rPr>
        <w:t xml:space="preserve"> conform </w:t>
      </w:r>
      <w:proofErr w:type="spellStart"/>
      <w:r w:rsidRPr="005242F3">
        <w:rPr>
          <w:rFonts w:ascii="Times New Roman" w:hAnsi="Times New Roman" w:cs="Times New Roman"/>
          <w:sz w:val="28"/>
          <w:szCs w:val="28"/>
        </w:rPr>
        <w:t>raportului</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evaluare</w:t>
      </w:r>
      <w:proofErr w:type="spellEnd"/>
      <w:r w:rsidRPr="005242F3">
        <w:rPr>
          <w:rFonts w:ascii="Times New Roman" w:hAnsi="Times New Roman" w:cs="Times New Roman"/>
          <w:sz w:val="28"/>
          <w:szCs w:val="28"/>
        </w:rPr>
        <w:t xml:space="preserve"> </w:t>
      </w:r>
      <w:r w:rsidRPr="005242F3">
        <w:rPr>
          <w:rFonts w:ascii="Times New Roman" w:hAnsi="Times New Roman" w:cs="Times New Roman"/>
          <w:sz w:val="28"/>
          <w:szCs w:val="28"/>
          <w:lang w:val="ro-RO"/>
        </w:rPr>
        <w:t>întocmit de către ec. Kis Angela, Evaluator autorizat, membru titular ANEVAR</w:t>
      </w:r>
      <w:r w:rsidRPr="005242F3">
        <w:rPr>
          <w:rFonts w:ascii="Times New Roman" w:hAnsi="Times New Roman" w:cs="Times New Roman"/>
          <w:sz w:val="28"/>
          <w:szCs w:val="28"/>
        </w:rPr>
        <w:t xml:space="preserve">, în termen de </w:t>
      </w:r>
      <w:r w:rsidRPr="005242F3">
        <w:rPr>
          <w:rFonts w:ascii="Times New Roman" w:hAnsi="Times New Roman" w:cs="Times New Roman"/>
          <w:b/>
          <w:bCs/>
          <w:sz w:val="28"/>
          <w:szCs w:val="28"/>
        </w:rPr>
        <w:t xml:space="preserve">10 ani </w:t>
      </w:r>
      <w:r w:rsidRPr="005242F3">
        <w:rPr>
          <w:rFonts w:ascii="Times New Roman" w:hAnsi="Times New Roman" w:cs="Times New Roman"/>
          <w:sz w:val="28"/>
          <w:szCs w:val="28"/>
        </w:rPr>
        <w:t xml:space="preserve">pentru </w:t>
      </w:r>
      <w:proofErr w:type="spellStart"/>
      <w:r w:rsidRPr="005242F3">
        <w:rPr>
          <w:rFonts w:ascii="Times New Roman" w:hAnsi="Times New Roman" w:cs="Times New Roman"/>
          <w:i/>
          <w:iCs/>
          <w:sz w:val="28"/>
          <w:szCs w:val="28"/>
        </w:rPr>
        <w:t>căsuțe</w:t>
      </w:r>
      <w:proofErr w:type="spellEnd"/>
      <w:r w:rsidRPr="005242F3">
        <w:rPr>
          <w:rFonts w:ascii="Times New Roman" w:hAnsi="Times New Roman" w:cs="Times New Roman"/>
          <w:i/>
          <w:iCs/>
          <w:sz w:val="28"/>
          <w:szCs w:val="28"/>
        </w:rPr>
        <w:t xml:space="preserve"> de </w:t>
      </w:r>
      <w:proofErr w:type="spellStart"/>
      <w:r w:rsidRPr="005242F3">
        <w:rPr>
          <w:rFonts w:ascii="Times New Roman" w:hAnsi="Times New Roman" w:cs="Times New Roman"/>
          <w:i/>
          <w:iCs/>
          <w:sz w:val="28"/>
          <w:szCs w:val="28"/>
        </w:rPr>
        <w:t>vacanță</w:t>
      </w:r>
      <w:proofErr w:type="spellEnd"/>
      <w:r w:rsidRPr="005242F3">
        <w:rPr>
          <w:rFonts w:ascii="Times New Roman" w:hAnsi="Times New Roman" w:cs="Times New Roman"/>
          <w:i/>
          <w:iCs/>
          <w:sz w:val="28"/>
          <w:szCs w:val="28"/>
        </w:rPr>
        <w:t>/</w:t>
      </w:r>
      <w:proofErr w:type="spellStart"/>
      <w:r w:rsidRPr="005242F3">
        <w:rPr>
          <w:rFonts w:ascii="Times New Roman" w:hAnsi="Times New Roman" w:cs="Times New Roman"/>
          <w:i/>
          <w:iCs/>
          <w:sz w:val="28"/>
          <w:szCs w:val="28"/>
        </w:rPr>
        <w:t>odihnă</w:t>
      </w:r>
      <w:proofErr w:type="spellEnd"/>
      <w:r w:rsidRPr="005242F3">
        <w:rPr>
          <w:rFonts w:ascii="Times New Roman" w:hAnsi="Times New Roman" w:cs="Times New Roman"/>
          <w:i/>
          <w:iCs/>
          <w:sz w:val="28"/>
          <w:szCs w:val="28"/>
        </w:rPr>
        <w:t xml:space="preserve">, </w:t>
      </w:r>
      <w:r w:rsidRPr="005242F3">
        <w:rPr>
          <w:rFonts w:ascii="Times New Roman" w:hAnsi="Times New Roman" w:cs="Times New Roman"/>
          <w:b/>
          <w:bCs/>
          <w:i/>
          <w:iCs/>
          <w:sz w:val="28"/>
          <w:szCs w:val="28"/>
        </w:rPr>
        <w:t xml:space="preserve">9 ani </w:t>
      </w:r>
      <w:r w:rsidRPr="005242F3">
        <w:rPr>
          <w:rFonts w:ascii="Times New Roman" w:hAnsi="Times New Roman" w:cs="Times New Roman"/>
          <w:i/>
          <w:iCs/>
          <w:sz w:val="28"/>
          <w:szCs w:val="28"/>
        </w:rPr>
        <w:t xml:space="preserve">pentru servicii </w:t>
      </w:r>
      <w:proofErr w:type="spellStart"/>
      <w:r w:rsidRPr="005242F3">
        <w:rPr>
          <w:rFonts w:ascii="Times New Roman" w:hAnsi="Times New Roman" w:cs="Times New Roman"/>
          <w:i/>
          <w:iCs/>
          <w:sz w:val="28"/>
          <w:szCs w:val="28"/>
        </w:rPr>
        <w:t>culturale</w:t>
      </w:r>
      <w:proofErr w:type="spellEnd"/>
      <w:r w:rsidRPr="005242F3">
        <w:rPr>
          <w:rFonts w:ascii="Times New Roman" w:hAnsi="Times New Roman" w:cs="Times New Roman"/>
          <w:i/>
          <w:iCs/>
          <w:sz w:val="28"/>
          <w:szCs w:val="28"/>
        </w:rPr>
        <w:t xml:space="preserve">, sportive și de agrement, respectiv </w:t>
      </w:r>
      <w:r w:rsidRPr="005242F3">
        <w:rPr>
          <w:rFonts w:ascii="Times New Roman" w:hAnsi="Times New Roman" w:cs="Times New Roman"/>
          <w:b/>
          <w:bCs/>
          <w:i/>
          <w:iCs/>
          <w:sz w:val="28"/>
          <w:szCs w:val="28"/>
        </w:rPr>
        <w:t>8 ani</w:t>
      </w:r>
      <w:r w:rsidRPr="005242F3">
        <w:rPr>
          <w:rFonts w:ascii="Times New Roman" w:hAnsi="Times New Roman" w:cs="Times New Roman"/>
          <w:i/>
          <w:iCs/>
          <w:sz w:val="28"/>
          <w:szCs w:val="28"/>
        </w:rPr>
        <w:t xml:space="preserve"> pentru </w:t>
      </w:r>
      <w:proofErr w:type="spellStart"/>
      <w:r w:rsidRPr="005242F3">
        <w:rPr>
          <w:rFonts w:ascii="Times New Roman" w:hAnsi="Times New Roman" w:cs="Times New Roman"/>
          <w:i/>
          <w:iCs/>
          <w:sz w:val="28"/>
          <w:szCs w:val="28"/>
        </w:rPr>
        <w:t>activități</w:t>
      </w:r>
      <w:proofErr w:type="spellEnd"/>
      <w:r w:rsidRPr="005242F3">
        <w:rPr>
          <w:rFonts w:ascii="Times New Roman" w:hAnsi="Times New Roman" w:cs="Times New Roman"/>
          <w:i/>
          <w:iCs/>
          <w:sz w:val="28"/>
          <w:szCs w:val="28"/>
        </w:rPr>
        <w:t xml:space="preserve"> de </w:t>
      </w:r>
      <w:proofErr w:type="spellStart"/>
      <w:r w:rsidRPr="005242F3">
        <w:rPr>
          <w:rFonts w:ascii="Times New Roman" w:hAnsi="Times New Roman" w:cs="Times New Roman"/>
          <w:i/>
          <w:iCs/>
          <w:sz w:val="28"/>
          <w:szCs w:val="28"/>
        </w:rPr>
        <w:t>comerț</w:t>
      </w:r>
      <w:proofErr w:type="spellEnd"/>
      <w:r w:rsidRPr="005242F3">
        <w:rPr>
          <w:rFonts w:ascii="Times New Roman" w:hAnsi="Times New Roman" w:cs="Times New Roman"/>
          <w:i/>
          <w:iCs/>
          <w:sz w:val="28"/>
          <w:szCs w:val="28"/>
        </w:rPr>
        <w:t xml:space="preserve"> și </w:t>
      </w:r>
      <w:proofErr w:type="spellStart"/>
      <w:r w:rsidRPr="005242F3">
        <w:rPr>
          <w:rFonts w:ascii="Times New Roman" w:hAnsi="Times New Roman" w:cs="Times New Roman"/>
          <w:i/>
          <w:iCs/>
          <w:sz w:val="28"/>
          <w:szCs w:val="28"/>
        </w:rPr>
        <w:t>alimentație</w:t>
      </w:r>
      <w:proofErr w:type="spellEnd"/>
      <w:r w:rsidRPr="005242F3">
        <w:rPr>
          <w:rFonts w:ascii="Times New Roman" w:hAnsi="Times New Roman" w:cs="Times New Roman"/>
          <w:i/>
          <w:iCs/>
          <w:sz w:val="28"/>
          <w:szCs w:val="28"/>
        </w:rPr>
        <w:t xml:space="preserve"> publică</w:t>
      </w:r>
      <w:r w:rsidR="003874E8" w:rsidRPr="005242F3">
        <w:rPr>
          <w:rFonts w:ascii="Times New Roman" w:hAnsi="Times New Roman" w:cs="Times New Roman"/>
          <w:i/>
          <w:iCs/>
          <w:sz w:val="28"/>
          <w:szCs w:val="28"/>
        </w:rPr>
        <w:t xml:space="preserve">. </w:t>
      </w:r>
    </w:p>
    <w:p w14:paraId="61B71706" w14:textId="77777777" w:rsidR="005242F3" w:rsidRPr="005242F3" w:rsidRDefault="005242F3" w:rsidP="00475B8E">
      <w:pPr>
        <w:spacing w:after="0"/>
        <w:jc w:val="both"/>
        <w:rPr>
          <w:rFonts w:ascii="Times New Roman" w:hAnsi="Times New Roman" w:cs="Times New Roman"/>
          <w:sz w:val="28"/>
          <w:szCs w:val="28"/>
        </w:rPr>
      </w:pPr>
    </w:p>
    <w:p w14:paraId="575F9681" w14:textId="2C14DC7B" w:rsidR="005D658B" w:rsidRPr="005242F3" w:rsidRDefault="006843AA" w:rsidP="00475B8E">
      <w:pPr>
        <w:spacing w:after="0"/>
        <w:jc w:val="both"/>
        <w:rPr>
          <w:rFonts w:ascii="Times New Roman" w:hAnsi="Times New Roman" w:cs="Times New Roman"/>
          <w:sz w:val="28"/>
          <w:szCs w:val="28"/>
        </w:rPr>
      </w:pPr>
      <w:r w:rsidRPr="005242F3">
        <w:rPr>
          <w:rFonts w:ascii="Times New Roman" w:hAnsi="Times New Roman" w:cs="Times New Roman"/>
          <w:sz w:val="28"/>
          <w:szCs w:val="28"/>
          <w:lang w:val="ro-RO"/>
        </w:rPr>
        <w:tab/>
      </w:r>
      <w:proofErr w:type="spellStart"/>
      <w:r w:rsidRPr="005242F3">
        <w:rPr>
          <w:rFonts w:ascii="Times New Roman" w:hAnsi="Times New Roman" w:cs="Times New Roman"/>
          <w:sz w:val="28"/>
          <w:szCs w:val="28"/>
        </w:rPr>
        <w:t>Adoptarea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prezentului</w:t>
      </w:r>
      <w:proofErr w:type="spellEnd"/>
      <w:r w:rsidRPr="005242F3">
        <w:rPr>
          <w:rFonts w:ascii="Times New Roman" w:hAnsi="Times New Roman" w:cs="Times New Roman"/>
          <w:sz w:val="28"/>
          <w:szCs w:val="28"/>
        </w:rPr>
        <w:t xml:space="preserve"> proiect de hotărâre va avea un impact </w:t>
      </w:r>
      <w:proofErr w:type="spellStart"/>
      <w:r w:rsidRPr="005242F3">
        <w:rPr>
          <w:rFonts w:ascii="Times New Roman" w:hAnsi="Times New Roman" w:cs="Times New Roman"/>
          <w:sz w:val="28"/>
          <w:szCs w:val="28"/>
        </w:rPr>
        <w:t>pozitiv</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atât</w:t>
      </w:r>
      <w:proofErr w:type="spellEnd"/>
      <w:r w:rsidRPr="005242F3">
        <w:rPr>
          <w:rFonts w:ascii="Times New Roman" w:hAnsi="Times New Roman" w:cs="Times New Roman"/>
          <w:sz w:val="28"/>
          <w:szCs w:val="28"/>
        </w:rPr>
        <w:t xml:space="preserve"> din </w:t>
      </w:r>
      <w:proofErr w:type="spellStart"/>
      <w:r w:rsidRPr="005242F3">
        <w:rPr>
          <w:rFonts w:ascii="Times New Roman" w:hAnsi="Times New Roman" w:cs="Times New Roman"/>
          <w:sz w:val="28"/>
          <w:szCs w:val="28"/>
        </w:rPr>
        <w:t>punct</w:t>
      </w:r>
      <w:proofErr w:type="spellEnd"/>
      <w:r w:rsidRPr="005242F3">
        <w:rPr>
          <w:rFonts w:ascii="Times New Roman" w:hAnsi="Times New Roman" w:cs="Times New Roman"/>
          <w:sz w:val="28"/>
          <w:szCs w:val="28"/>
        </w:rPr>
        <w:t xml:space="preserve"> de vedere </w:t>
      </w:r>
      <w:r w:rsidRPr="005242F3">
        <w:rPr>
          <w:rFonts w:ascii="Times New Roman" w:hAnsi="Times New Roman" w:cs="Times New Roman"/>
          <w:b/>
          <w:bCs/>
          <w:sz w:val="28"/>
          <w:szCs w:val="28"/>
        </w:rPr>
        <w:t>legal-administrativ</w:t>
      </w:r>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cât</w:t>
      </w:r>
      <w:proofErr w:type="spellEnd"/>
      <w:r w:rsidRPr="005242F3">
        <w:rPr>
          <w:rFonts w:ascii="Times New Roman" w:hAnsi="Times New Roman" w:cs="Times New Roman"/>
          <w:sz w:val="28"/>
          <w:szCs w:val="28"/>
        </w:rPr>
        <w:t xml:space="preserve"> și </w:t>
      </w:r>
      <w:r w:rsidRPr="005242F3">
        <w:rPr>
          <w:rFonts w:ascii="Times New Roman" w:hAnsi="Times New Roman" w:cs="Times New Roman"/>
          <w:b/>
          <w:bCs/>
          <w:sz w:val="28"/>
          <w:szCs w:val="28"/>
        </w:rPr>
        <w:t>economic și urbanistic</w:t>
      </w:r>
      <w:r w:rsidRPr="005242F3">
        <w:rPr>
          <w:rFonts w:ascii="Times New Roman" w:hAnsi="Times New Roman" w:cs="Times New Roman"/>
          <w:sz w:val="28"/>
          <w:szCs w:val="28"/>
        </w:rPr>
        <w:t xml:space="preserve">. Prin </w:t>
      </w:r>
      <w:proofErr w:type="spellStart"/>
      <w:r w:rsidRPr="005242F3">
        <w:rPr>
          <w:rFonts w:ascii="Times New Roman" w:hAnsi="Times New Roman" w:cs="Times New Roman"/>
          <w:sz w:val="28"/>
          <w:szCs w:val="28"/>
        </w:rPr>
        <w:t>instituirea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contractelor</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concesiune</w:t>
      </w:r>
      <w:proofErr w:type="spellEnd"/>
      <w:r w:rsidRPr="005242F3">
        <w:rPr>
          <w:rFonts w:ascii="Times New Roman" w:hAnsi="Times New Roman" w:cs="Times New Roman"/>
          <w:sz w:val="28"/>
          <w:szCs w:val="28"/>
        </w:rPr>
        <w:t xml:space="preserve"> pe </w:t>
      </w:r>
      <w:proofErr w:type="spellStart"/>
      <w:r w:rsidRPr="005242F3">
        <w:rPr>
          <w:rFonts w:ascii="Times New Roman" w:hAnsi="Times New Roman" w:cs="Times New Roman"/>
          <w:sz w:val="28"/>
          <w:szCs w:val="28"/>
        </w:rPr>
        <w:t>terenurile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ocupate</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construcțiile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existente</w:t>
      </w:r>
      <w:proofErr w:type="spellEnd"/>
      <w:r w:rsidRPr="005242F3">
        <w:rPr>
          <w:rFonts w:ascii="Times New Roman" w:hAnsi="Times New Roman" w:cs="Times New Roman"/>
          <w:sz w:val="28"/>
          <w:szCs w:val="28"/>
        </w:rPr>
        <w:t xml:space="preserve"> din </w:t>
      </w:r>
      <w:proofErr w:type="spellStart"/>
      <w:r w:rsidRPr="005242F3">
        <w:rPr>
          <w:rFonts w:ascii="Times New Roman" w:hAnsi="Times New Roman" w:cs="Times New Roman"/>
          <w:sz w:val="28"/>
          <w:szCs w:val="28"/>
        </w:rPr>
        <w:t>incinta</w:t>
      </w:r>
      <w:proofErr w:type="spellEnd"/>
      <w:r w:rsidRPr="005242F3">
        <w:rPr>
          <w:rFonts w:ascii="Times New Roman" w:hAnsi="Times New Roman" w:cs="Times New Roman"/>
          <w:sz w:val="28"/>
          <w:szCs w:val="28"/>
        </w:rPr>
        <w:t xml:space="preserve"> C.C.A.A., </w:t>
      </w:r>
      <w:r w:rsidRPr="005242F3">
        <w:rPr>
          <w:rFonts w:ascii="Times New Roman" w:hAnsi="Times New Roman" w:cs="Times New Roman"/>
          <w:b/>
          <w:bCs/>
          <w:sz w:val="28"/>
          <w:szCs w:val="28"/>
        </w:rPr>
        <w:t>Municipiul Târgu Mureș</w:t>
      </w:r>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își</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exercită</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dreptul</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administrare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eficientă</w:t>
      </w:r>
      <w:proofErr w:type="spellEnd"/>
      <w:r w:rsidRPr="005242F3">
        <w:rPr>
          <w:rFonts w:ascii="Times New Roman" w:hAnsi="Times New Roman" w:cs="Times New Roman"/>
          <w:sz w:val="28"/>
          <w:szCs w:val="28"/>
        </w:rPr>
        <w:t xml:space="preserve"> a </w:t>
      </w:r>
      <w:proofErr w:type="spellStart"/>
      <w:r w:rsidRPr="005242F3">
        <w:rPr>
          <w:rFonts w:ascii="Times New Roman" w:hAnsi="Times New Roman" w:cs="Times New Roman"/>
          <w:sz w:val="28"/>
          <w:szCs w:val="28"/>
        </w:rPr>
        <w:t>proprietăților</w:t>
      </w:r>
      <w:proofErr w:type="spellEnd"/>
      <w:r w:rsidRPr="005242F3">
        <w:rPr>
          <w:rFonts w:ascii="Times New Roman" w:hAnsi="Times New Roman" w:cs="Times New Roman"/>
          <w:sz w:val="28"/>
          <w:szCs w:val="28"/>
        </w:rPr>
        <w:t xml:space="preserve"> sale, </w:t>
      </w:r>
      <w:proofErr w:type="spellStart"/>
      <w:r w:rsidRPr="005242F3">
        <w:rPr>
          <w:rFonts w:ascii="Times New Roman" w:hAnsi="Times New Roman" w:cs="Times New Roman"/>
          <w:sz w:val="28"/>
          <w:szCs w:val="28"/>
        </w:rPr>
        <w:t>asigurându</w:t>
      </w:r>
      <w:proofErr w:type="spellEnd"/>
      <w:r w:rsidRPr="005242F3">
        <w:rPr>
          <w:rFonts w:ascii="Times New Roman" w:hAnsi="Times New Roman" w:cs="Times New Roman"/>
          <w:sz w:val="28"/>
          <w:szCs w:val="28"/>
        </w:rPr>
        <w:t xml:space="preserve">-și venituri </w:t>
      </w:r>
      <w:proofErr w:type="spellStart"/>
      <w:r w:rsidRPr="005242F3">
        <w:rPr>
          <w:rFonts w:ascii="Times New Roman" w:hAnsi="Times New Roman" w:cs="Times New Roman"/>
          <w:sz w:val="28"/>
          <w:szCs w:val="28"/>
        </w:rPr>
        <w:t>constante</w:t>
      </w:r>
      <w:proofErr w:type="spellEnd"/>
      <w:r w:rsidRPr="005242F3">
        <w:rPr>
          <w:rFonts w:ascii="Times New Roman" w:hAnsi="Times New Roman" w:cs="Times New Roman"/>
          <w:sz w:val="28"/>
          <w:szCs w:val="28"/>
        </w:rPr>
        <w:t xml:space="preserve"> la </w:t>
      </w:r>
      <w:proofErr w:type="spellStart"/>
      <w:r w:rsidRPr="005242F3">
        <w:rPr>
          <w:rFonts w:ascii="Times New Roman" w:hAnsi="Times New Roman" w:cs="Times New Roman"/>
          <w:sz w:val="28"/>
          <w:szCs w:val="28"/>
        </w:rPr>
        <w:t>bugetul</w:t>
      </w:r>
      <w:proofErr w:type="spellEnd"/>
      <w:r w:rsidRPr="005242F3">
        <w:rPr>
          <w:rFonts w:ascii="Times New Roman" w:hAnsi="Times New Roman" w:cs="Times New Roman"/>
          <w:sz w:val="28"/>
          <w:szCs w:val="28"/>
        </w:rPr>
        <w:t xml:space="preserve"> local sub </w:t>
      </w:r>
      <w:proofErr w:type="spellStart"/>
      <w:r w:rsidRPr="005242F3">
        <w:rPr>
          <w:rFonts w:ascii="Times New Roman" w:hAnsi="Times New Roman" w:cs="Times New Roman"/>
          <w:sz w:val="28"/>
          <w:szCs w:val="28"/>
        </w:rPr>
        <w:t>formă</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redevențe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actualizate</w:t>
      </w:r>
      <w:proofErr w:type="spellEnd"/>
      <w:r w:rsidRPr="005242F3">
        <w:rPr>
          <w:rFonts w:ascii="Times New Roman" w:hAnsi="Times New Roman" w:cs="Times New Roman"/>
          <w:sz w:val="28"/>
          <w:szCs w:val="28"/>
        </w:rPr>
        <w:t xml:space="preserve"> (în </w:t>
      </w:r>
      <w:proofErr w:type="spellStart"/>
      <w:r w:rsidRPr="005242F3">
        <w:rPr>
          <w:rFonts w:ascii="Times New Roman" w:hAnsi="Times New Roman" w:cs="Times New Roman"/>
          <w:sz w:val="28"/>
          <w:szCs w:val="28"/>
        </w:rPr>
        <w:t>concordanță</w:t>
      </w:r>
      <w:proofErr w:type="spellEnd"/>
      <w:r w:rsidRPr="005242F3">
        <w:rPr>
          <w:rFonts w:ascii="Times New Roman" w:hAnsi="Times New Roman" w:cs="Times New Roman"/>
          <w:sz w:val="28"/>
          <w:szCs w:val="28"/>
        </w:rPr>
        <w:t xml:space="preserve"> cu </w:t>
      </w:r>
      <w:proofErr w:type="spellStart"/>
      <w:r w:rsidRPr="005242F3">
        <w:rPr>
          <w:rFonts w:ascii="Times New Roman" w:hAnsi="Times New Roman" w:cs="Times New Roman"/>
          <w:sz w:val="28"/>
          <w:szCs w:val="28"/>
        </w:rPr>
        <w:t>valorile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pieței</w:t>
      </w:r>
      <w:proofErr w:type="spellEnd"/>
      <w:r w:rsidRPr="005242F3">
        <w:rPr>
          <w:rFonts w:ascii="Times New Roman" w:hAnsi="Times New Roman" w:cs="Times New Roman"/>
          <w:sz w:val="28"/>
          <w:szCs w:val="28"/>
        </w:rPr>
        <w:t xml:space="preserve"> și </w:t>
      </w:r>
      <w:proofErr w:type="spellStart"/>
      <w:r w:rsidRPr="005242F3">
        <w:rPr>
          <w:rFonts w:ascii="Times New Roman" w:hAnsi="Times New Roman" w:cs="Times New Roman"/>
          <w:sz w:val="28"/>
          <w:szCs w:val="28"/>
        </w:rPr>
        <w:t>inflația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Concesionarii</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persoane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fizice</w:t>
      </w:r>
      <w:proofErr w:type="spellEnd"/>
      <w:r w:rsidRPr="005242F3">
        <w:rPr>
          <w:rFonts w:ascii="Times New Roman" w:hAnsi="Times New Roman" w:cs="Times New Roman"/>
          <w:sz w:val="28"/>
          <w:szCs w:val="28"/>
        </w:rPr>
        <w:t xml:space="preserve"> sau juridice, </w:t>
      </w:r>
      <w:proofErr w:type="spellStart"/>
      <w:r w:rsidRPr="005242F3">
        <w:rPr>
          <w:rFonts w:ascii="Times New Roman" w:hAnsi="Times New Roman" w:cs="Times New Roman"/>
          <w:sz w:val="28"/>
          <w:szCs w:val="28"/>
        </w:rPr>
        <w:t>deținători</w:t>
      </w:r>
      <w:proofErr w:type="spellEnd"/>
      <w:r w:rsidRPr="005242F3">
        <w:rPr>
          <w:rFonts w:ascii="Times New Roman" w:hAnsi="Times New Roman" w:cs="Times New Roman"/>
          <w:sz w:val="28"/>
          <w:szCs w:val="28"/>
        </w:rPr>
        <w:t xml:space="preserve"> ai </w:t>
      </w:r>
      <w:proofErr w:type="spellStart"/>
      <w:r w:rsidRPr="005242F3">
        <w:rPr>
          <w:rFonts w:ascii="Times New Roman" w:hAnsi="Times New Roman" w:cs="Times New Roman"/>
          <w:sz w:val="28"/>
          <w:szCs w:val="28"/>
        </w:rPr>
        <w:t>construcțiilor</w:t>
      </w:r>
      <w:proofErr w:type="spellEnd"/>
      <w:r w:rsidRPr="005242F3">
        <w:rPr>
          <w:rFonts w:ascii="Times New Roman" w:hAnsi="Times New Roman" w:cs="Times New Roman"/>
          <w:sz w:val="28"/>
          <w:szCs w:val="28"/>
        </w:rPr>
        <w:t xml:space="preserve">) vor beneficia, la </w:t>
      </w:r>
      <w:proofErr w:type="spellStart"/>
      <w:r w:rsidRPr="005242F3">
        <w:rPr>
          <w:rFonts w:ascii="Times New Roman" w:hAnsi="Times New Roman" w:cs="Times New Roman"/>
          <w:sz w:val="28"/>
          <w:szCs w:val="28"/>
        </w:rPr>
        <w:t>rândul</w:t>
      </w:r>
      <w:proofErr w:type="spellEnd"/>
      <w:r w:rsidRPr="005242F3">
        <w:rPr>
          <w:rFonts w:ascii="Times New Roman" w:hAnsi="Times New Roman" w:cs="Times New Roman"/>
          <w:sz w:val="28"/>
          <w:szCs w:val="28"/>
        </w:rPr>
        <w:t xml:space="preserve"> lor, de </w:t>
      </w:r>
      <w:proofErr w:type="spellStart"/>
      <w:r w:rsidRPr="005242F3">
        <w:rPr>
          <w:rFonts w:ascii="Times New Roman" w:hAnsi="Times New Roman" w:cs="Times New Roman"/>
          <w:b/>
          <w:bCs/>
          <w:sz w:val="28"/>
          <w:szCs w:val="28"/>
        </w:rPr>
        <w:t>siguranța</w:t>
      </w:r>
      <w:proofErr w:type="spellEnd"/>
      <w:r w:rsidRPr="005242F3">
        <w:rPr>
          <w:rFonts w:ascii="Times New Roman" w:hAnsi="Times New Roman" w:cs="Times New Roman"/>
          <w:b/>
          <w:bCs/>
          <w:sz w:val="28"/>
          <w:szCs w:val="28"/>
        </w:rPr>
        <w:t xml:space="preserve"> juridică</w:t>
      </w:r>
      <w:r w:rsidRPr="005242F3">
        <w:rPr>
          <w:rFonts w:ascii="Times New Roman" w:hAnsi="Times New Roman" w:cs="Times New Roman"/>
          <w:sz w:val="28"/>
          <w:szCs w:val="28"/>
        </w:rPr>
        <w:t xml:space="preserve"> a </w:t>
      </w:r>
      <w:proofErr w:type="spellStart"/>
      <w:r w:rsidRPr="005242F3">
        <w:rPr>
          <w:rFonts w:ascii="Times New Roman" w:hAnsi="Times New Roman" w:cs="Times New Roman"/>
          <w:sz w:val="28"/>
          <w:szCs w:val="28"/>
        </w:rPr>
        <w:t>folosinței</w:t>
      </w:r>
      <w:proofErr w:type="spellEnd"/>
      <w:r w:rsidRPr="005242F3">
        <w:rPr>
          <w:rFonts w:ascii="Times New Roman" w:hAnsi="Times New Roman" w:cs="Times New Roman"/>
          <w:sz w:val="28"/>
          <w:szCs w:val="28"/>
        </w:rPr>
        <w:t xml:space="preserve"> pe termen de până la 10 ani, </w:t>
      </w:r>
      <w:proofErr w:type="spellStart"/>
      <w:r w:rsidRPr="005242F3">
        <w:rPr>
          <w:rFonts w:ascii="Times New Roman" w:hAnsi="Times New Roman" w:cs="Times New Roman"/>
          <w:sz w:val="28"/>
          <w:szCs w:val="28"/>
        </w:rPr>
        <w:t>fapt</w:t>
      </w:r>
      <w:proofErr w:type="spellEnd"/>
      <w:r w:rsidRPr="005242F3">
        <w:rPr>
          <w:rFonts w:ascii="Times New Roman" w:hAnsi="Times New Roman" w:cs="Times New Roman"/>
          <w:sz w:val="28"/>
          <w:szCs w:val="28"/>
        </w:rPr>
        <w:t xml:space="preserve"> care </w:t>
      </w:r>
      <w:proofErr w:type="spellStart"/>
      <w:r w:rsidRPr="005242F3">
        <w:rPr>
          <w:rFonts w:ascii="Times New Roman" w:hAnsi="Times New Roman" w:cs="Times New Roman"/>
          <w:sz w:val="28"/>
          <w:szCs w:val="28"/>
        </w:rPr>
        <w:t>îi</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motivează</w:t>
      </w:r>
      <w:proofErr w:type="spellEnd"/>
      <w:r w:rsidRPr="005242F3">
        <w:rPr>
          <w:rFonts w:ascii="Times New Roman" w:hAnsi="Times New Roman" w:cs="Times New Roman"/>
          <w:sz w:val="28"/>
          <w:szCs w:val="28"/>
        </w:rPr>
        <w:t xml:space="preserve"> să </w:t>
      </w:r>
      <w:proofErr w:type="spellStart"/>
      <w:r w:rsidRPr="005242F3">
        <w:rPr>
          <w:rFonts w:ascii="Times New Roman" w:hAnsi="Times New Roman" w:cs="Times New Roman"/>
          <w:sz w:val="28"/>
          <w:szCs w:val="28"/>
        </w:rPr>
        <w:t>investească</w:t>
      </w:r>
      <w:proofErr w:type="spellEnd"/>
      <w:r w:rsidRPr="005242F3">
        <w:rPr>
          <w:rFonts w:ascii="Times New Roman" w:hAnsi="Times New Roman" w:cs="Times New Roman"/>
          <w:sz w:val="28"/>
          <w:szCs w:val="28"/>
        </w:rPr>
        <w:t xml:space="preserve"> în </w:t>
      </w:r>
      <w:proofErr w:type="spellStart"/>
      <w:r w:rsidRPr="005242F3">
        <w:rPr>
          <w:rFonts w:ascii="Times New Roman" w:hAnsi="Times New Roman" w:cs="Times New Roman"/>
          <w:sz w:val="28"/>
          <w:szCs w:val="28"/>
        </w:rPr>
        <w:t>întreținerea</w:t>
      </w:r>
      <w:proofErr w:type="spellEnd"/>
      <w:r w:rsidRPr="005242F3">
        <w:rPr>
          <w:rFonts w:ascii="Times New Roman" w:hAnsi="Times New Roman" w:cs="Times New Roman"/>
          <w:sz w:val="28"/>
          <w:szCs w:val="28"/>
        </w:rPr>
        <w:t xml:space="preserve"> și </w:t>
      </w:r>
      <w:proofErr w:type="spellStart"/>
      <w:r w:rsidRPr="005242F3">
        <w:rPr>
          <w:rFonts w:ascii="Times New Roman" w:hAnsi="Times New Roman" w:cs="Times New Roman"/>
          <w:sz w:val="28"/>
          <w:szCs w:val="28"/>
        </w:rPr>
        <w:t>modernizarea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acestor</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construcții</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știind</w:t>
      </w:r>
      <w:proofErr w:type="spellEnd"/>
      <w:r w:rsidRPr="005242F3">
        <w:rPr>
          <w:rFonts w:ascii="Times New Roman" w:hAnsi="Times New Roman" w:cs="Times New Roman"/>
          <w:sz w:val="28"/>
          <w:szCs w:val="28"/>
        </w:rPr>
        <w:t xml:space="preserve"> că </w:t>
      </w:r>
      <w:proofErr w:type="spellStart"/>
      <w:r w:rsidRPr="005242F3">
        <w:rPr>
          <w:rFonts w:ascii="Times New Roman" w:hAnsi="Times New Roman" w:cs="Times New Roman"/>
          <w:sz w:val="28"/>
          <w:szCs w:val="28"/>
        </w:rPr>
        <w:t>își</w:t>
      </w:r>
      <w:proofErr w:type="spellEnd"/>
      <w:r w:rsidRPr="005242F3">
        <w:rPr>
          <w:rFonts w:ascii="Times New Roman" w:hAnsi="Times New Roman" w:cs="Times New Roman"/>
          <w:sz w:val="28"/>
          <w:szCs w:val="28"/>
        </w:rPr>
        <w:t xml:space="preserve"> pot </w:t>
      </w:r>
      <w:proofErr w:type="spellStart"/>
      <w:r w:rsidRPr="005242F3">
        <w:rPr>
          <w:rFonts w:ascii="Times New Roman" w:hAnsi="Times New Roman" w:cs="Times New Roman"/>
          <w:sz w:val="28"/>
          <w:szCs w:val="28"/>
        </w:rPr>
        <w:t>amortiza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investițiile</w:t>
      </w:r>
      <w:proofErr w:type="spellEnd"/>
      <w:r w:rsidRPr="005242F3">
        <w:rPr>
          <w:rFonts w:ascii="Times New Roman" w:hAnsi="Times New Roman" w:cs="Times New Roman"/>
          <w:sz w:val="28"/>
          <w:szCs w:val="28"/>
        </w:rPr>
        <w:t xml:space="preserve"> pe </w:t>
      </w:r>
      <w:proofErr w:type="spellStart"/>
      <w:r w:rsidRPr="005242F3">
        <w:rPr>
          <w:rFonts w:ascii="Times New Roman" w:hAnsi="Times New Roman" w:cs="Times New Roman"/>
          <w:sz w:val="28"/>
          <w:szCs w:val="28"/>
        </w:rPr>
        <w:t>durata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concesiunii</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Totodată</w:t>
      </w:r>
      <w:proofErr w:type="spellEnd"/>
      <w:r w:rsidRPr="005242F3">
        <w:rPr>
          <w:rFonts w:ascii="Times New Roman" w:hAnsi="Times New Roman" w:cs="Times New Roman"/>
          <w:sz w:val="28"/>
          <w:szCs w:val="28"/>
        </w:rPr>
        <w:t xml:space="preserve">, prin </w:t>
      </w:r>
      <w:proofErr w:type="spellStart"/>
      <w:r w:rsidRPr="005242F3">
        <w:rPr>
          <w:rFonts w:ascii="Times New Roman" w:hAnsi="Times New Roman" w:cs="Times New Roman"/>
          <w:sz w:val="28"/>
          <w:szCs w:val="28"/>
        </w:rPr>
        <w:t>condițiile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impuse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respectarea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destinațiilor</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admise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obținerea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avizelor</w:t>
      </w:r>
      <w:proofErr w:type="spellEnd"/>
      <w:r w:rsidRPr="005242F3">
        <w:rPr>
          <w:rFonts w:ascii="Times New Roman" w:hAnsi="Times New Roman" w:cs="Times New Roman"/>
          <w:sz w:val="28"/>
          <w:szCs w:val="28"/>
        </w:rPr>
        <w:t xml:space="preserve"> la modificări, </w:t>
      </w:r>
      <w:proofErr w:type="spellStart"/>
      <w:r w:rsidRPr="005242F3">
        <w:rPr>
          <w:rFonts w:ascii="Times New Roman" w:hAnsi="Times New Roman" w:cs="Times New Roman"/>
          <w:sz w:val="28"/>
          <w:szCs w:val="28"/>
        </w:rPr>
        <w:t>limitarea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extinderilor</w:t>
      </w:r>
      <w:proofErr w:type="spellEnd"/>
      <w:r w:rsidRPr="005242F3">
        <w:rPr>
          <w:rFonts w:ascii="Times New Roman" w:hAnsi="Times New Roman" w:cs="Times New Roman"/>
          <w:sz w:val="28"/>
          <w:szCs w:val="28"/>
        </w:rPr>
        <w:t xml:space="preserve"> la </w:t>
      </w:r>
      <w:proofErr w:type="spellStart"/>
      <w:r w:rsidRPr="005242F3">
        <w:rPr>
          <w:rFonts w:ascii="Times New Roman" w:hAnsi="Times New Roman" w:cs="Times New Roman"/>
          <w:sz w:val="28"/>
          <w:szCs w:val="28"/>
        </w:rPr>
        <w:t>procente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rezonabile</w:t>
      </w:r>
      <w:proofErr w:type="spellEnd"/>
      <w:r w:rsidRPr="005242F3">
        <w:rPr>
          <w:rFonts w:ascii="Times New Roman" w:hAnsi="Times New Roman" w:cs="Times New Roman"/>
          <w:sz w:val="28"/>
          <w:szCs w:val="28"/>
        </w:rPr>
        <w:t xml:space="preserve"> din </w:t>
      </w:r>
      <w:proofErr w:type="spellStart"/>
      <w:r w:rsidRPr="005242F3">
        <w:rPr>
          <w:rFonts w:ascii="Times New Roman" w:hAnsi="Times New Roman" w:cs="Times New Roman"/>
          <w:sz w:val="28"/>
          <w:szCs w:val="28"/>
        </w:rPr>
        <w:t>suprafața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existentă</w:t>
      </w:r>
      <w:proofErr w:type="spellEnd"/>
      <w:r w:rsidRPr="005242F3">
        <w:rPr>
          <w:rFonts w:ascii="Times New Roman" w:hAnsi="Times New Roman" w:cs="Times New Roman"/>
          <w:sz w:val="28"/>
          <w:szCs w:val="28"/>
        </w:rPr>
        <w:t xml:space="preserve"> etc.), se va </w:t>
      </w:r>
      <w:proofErr w:type="spellStart"/>
      <w:r w:rsidRPr="005242F3">
        <w:rPr>
          <w:rFonts w:ascii="Times New Roman" w:hAnsi="Times New Roman" w:cs="Times New Roman"/>
          <w:sz w:val="28"/>
          <w:szCs w:val="28"/>
        </w:rPr>
        <w:t>asigura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b/>
          <w:bCs/>
          <w:sz w:val="28"/>
          <w:szCs w:val="28"/>
        </w:rPr>
        <w:t>protejarea</w:t>
      </w:r>
      <w:proofErr w:type="spellEnd"/>
      <w:r w:rsidRPr="005242F3">
        <w:rPr>
          <w:rFonts w:ascii="Times New Roman" w:hAnsi="Times New Roman" w:cs="Times New Roman"/>
          <w:b/>
          <w:bCs/>
          <w:sz w:val="28"/>
          <w:szCs w:val="28"/>
        </w:rPr>
        <w:t xml:space="preserve"> </w:t>
      </w:r>
      <w:proofErr w:type="spellStart"/>
      <w:r w:rsidRPr="005242F3">
        <w:rPr>
          <w:rFonts w:ascii="Times New Roman" w:hAnsi="Times New Roman" w:cs="Times New Roman"/>
          <w:b/>
          <w:bCs/>
          <w:sz w:val="28"/>
          <w:szCs w:val="28"/>
        </w:rPr>
        <w:t>caracterului</w:t>
      </w:r>
      <w:proofErr w:type="spellEnd"/>
      <w:r w:rsidRPr="005242F3">
        <w:rPr>
          <w:rFonts w:ascii="Times New Roman" w:hAnsi="Times New Roman" w:cs="Times New Roman"/>
          <w:b/>
          <w:bCs/>
          <w:sz w:val="28"/>
          <w:szCs w:val="28"/>
        </w:rPr>
        <w:t xml:space="preserve"> de agrement</w:t>
      </w:r>
      <w:r w:rsidRPr="005242F3">
        <w:rPr>
          <w:rFonts w:ascii="Times New Roman" w:hAnsi="Times New Roman" w:cs="Times New Roman"/>
          <w:sz w:val="28"/>
          <w:szCs w:val="28"/>
        </w:rPr>
        <w:t xml:space="preserve"> al </w:t>
      </w:r>
      <w:proofErr w:type="spellStart"/>
      <w:r w:rsidRPr="005242F3">
        <w:rPr>
          <w:rFonts w:ascii="Times New Roman" w:hAnsi="Times New Roman" w:cs="Times New Roman"/>
          <w:sz w:val="28"/>
          <w:szCs w:val="28"/>
        </w:rPr>
        <w:t>zonei</w:t>
      </w:r>
      <w:proofErr w:type="spellEnd"/>
      <w:r w:rsidRPr="005242F3">
        <w:rPr>
          <w:rFonts w:ascii="Times New Roman" w:hAnsi="Times New Roman" w:cs="Times New Roman"/>
          <w:sz w:val="28"/>
          <w:szCs w:val="28"/>
        </w:rPr>
        <w:t xml:space="preserve"> "Weekend" și se vor </w:t>
      </w:r>
      <w:proofErr w:type="spellStart"/>
      <w:r w:rsidRPr="005242F3">
        <w:rPr>
          <w:rFonts w:ascii="Times New Roman" w:hAnsi="Times New Roman" w:cs="Times New Roman"/>
          <w:sz w:val="28"/>
          <w:szCs w:val="28"/>
        </w:rPr>
        <w:t>evita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intervențiile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necontrolate</w:t>
      </w:r>
      <w:proofErr w:type="spellEnd"/>
      <w:r w:rsidRPr="005242F3">
        <w:rPr>
          <w:rFonts w:ascii="Times New Roman" w:hAnsi="Times New Roman" w:cs="Times New Roman"/>
          <w:sz w:val="28"/>
          <w:szCs w:val="28"/>
        </w:rPr>
        <w:t xml:space="preserve"> care </w:t>
      </w:r>
      <w:proofErr w:type="spellStart"/>
      <w:r w:rsidRPr="005242F3">
        <w:rPr>
          <w:rFonts w:ascii="Times New Roman" w:hAnsi="Times New Roman" w:cs="Times New Roman"/>
          <w:sz w:val="28"/>
          <w:szCs w:val="28"/>
        </w:rPr>
        <w:t>ar</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putea</w:t>
      </w:r>
      <w:proofErr w:type="spellEnd"/>
      <w:r w:rsidRPr="005242F3">
        <w:rPr>
          <w:rFonts w:ascii="Times New Roman" w:hAnsi="Times New Roman" w:cs="Times New Roman"/>
          <w:sz w:val="28"/>
          <w:szCs w:val="28"/>
        </w:rPr>
        <w:t xml:space="preserve"> altera </w:t>
      </w:r>
      <w:proofErr w:type="spellStart"/>
      <w:r w:rsidRPr="005242F3">
        <w:rPr>
          <w:rFonts w:ascii="Times New Roman" w:hAnsi="Times New Roman" w:cs="Times New Roman"/>
          <w:sz w:val="28"/>
          <w:szCs w:val="28"/>
        </w:rPr>
        <w:t>aspectul</w:t>
      </w:r>
      <w:proofErr w:type="spellEnd"/>
      <w:r w:rsidRPr="005242F3">
        <w:rPr>
          <w:rFonts w:ascii="Times New Roman" w:hAnsi="Times New Roman" w:cs="Times New Roman"/>
          <w:sz w:val="28"/>
          <w:szCs w:val="28"/>
        </w:rPr>
        <w:t xml:space="preserve"> și </w:t>
      </w:r>
      <w:proofErr w:type="spellStart"/>
      <w:r w:rsidRPr="005242F3">
        <w:rPr>
          <w:rFonts w:ascii="Times New Roman" w:hAnsi="Times New Roman" w:cs="Times New Roman"/>
          <w:sz w:val="28"/>
          <w:szCs w:val="28"/>
        </w:rPr>
        <w:t>funcționalitatea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complexului</w:t>
      </w:r>
      <w:proofErr w:type="spellEnd"/>
      <w:r w:rsidRPr="005242F3">
        <w:rPr>
          <w:rFonts w:ascii="Times New Roman" w:hAnsi="Times New Roman" w:cs="Times New Roman"/>
          <w:sz w:val="28"/>
          <w:szCs w:val="28"/>
        </w:rPr>
        <w:t xml:space="preserve">. Menținerea </w:t>
      </w:r>
      <w:proofErr w:type="spellStart"/>
      <w:r w:rsidRPr="005242F3">
        <w:rPr>
          <w:rFonts w:ascii="Times New Roman" w:hAnsi="Times New Roman" w:cs="Times New Roman"/>
          <w:sz w:val="28"/>
          <w:szCs w:val="28"/>
        </w:rPr>
        <w:t>categoriilor</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activități</w:t>
      </w:r>
      <w:proofErr w:type="spellEnd"/>
      <w:r w:rsidRPr="005242F3">
        <w:rPr>
          <w:rFonts w:ascii="Times New Roman" w:hAnsi="Times New Roman" w:cs="Times New Roman"/>
          <w:sz w:val="28"/>
          <w:szCs w:val="28"/>
        </w:rPr>
        <w:t xml:space="preserve"> și a </w:t>
      </w:r>
      <w:proofErr w:type="spellStart"/>
      <w:r w:rsidRPr="005242F3">
        <w:rPr>
          <w:rFonts w:ascii="Times New Roman" w:hAnsi="Times New Roman" w:cs="Times New Roman"/>
          <w:sz w:val="28"/>
          <w:szCs w:val="28"/>
        </w:rPr>
        <w:t>restricțiilor</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stabilite</w:t>
      </w:r>
      <w:proofErr w:type="spellEnd"/>
      <w:r w:rsidRPr="005242F3">
        <w:rPr>
          <w:rFonts w:ascii="Times New Roman" w:hAnsi="Times New Roman" w:cs="Times New Roman"/>
          <w:sz w:val="28"/>
          <w:szCs w:val="28"/>
        </w:rPr>
        <w:t xml:space="preserve"> prin P.U.Z. </w:t>
      </w:r>
      <w:proofErr w:type="spellStart"/>
      <w:r w:rsidRPr="005242F3">
        <w:rPr>
          <w:rFonts w:ascii="Times New Roman" w:hAnsi="Times New Roman" w:cs="Times New Roman"/>
          <w:sz w:val="28"/>
          <w:szCs w:val="28"/>
        </w:rPr>
        <w:t>garantează</w:t>
      </w:r>
      <w:proofErr w:type="spellEnd"/>
      <w:r w:rsidRPr="005242F3">
        <w:rPr>
          <w:rFonts w:ascii="Times New Roman" w:hAnsi="Times New Roman" w:cs="Times New Roman"/>
          <w:sz w:val="28"/>
          <w:szCs w:val="28"/>
        </w:rPr>
        <w:t xml:space="preserve"> că </w:t>
      </w:r>
      <w:proofErr w:type="spellStart"/>
      <w:r w:rsidRPr="005242F3">
        <w:rPr>
          <w:rFonts w:ascii="Times New Roman" w:hAnsi="Times New Roman" w:cs="Times New Roman"/>
          <w:b/>
          <w:bCs/>
          <w:sz w:val="28"/>
          <w:szCs w:val="28"/>
        </w:rPr>
        <w:t>interesul</w:t>
      </w:r>
      <w:proofErr w:type="spellEnd"/>
      <w:r w:rsidRPr="005242F3">
        <w:rPr>
          <w:rFonts w:ascii="Times New Roman" w:hAnsi="Times New Roman" w:cs="Times New Roman"/>
          <w:b/>
          <w:bCs/>
          <w:sz w:val="28"/>
          <w:szCs w:val="28"/>
        </w:rPr>
        <w:t xml:space="preserve"> public</w:t>
      </w:r>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primează</w:t>
      </w:r>
      <w:proofErr w:type="spellEnd"/>
      <w:r w:rsidRPr="005242F3">
        <w:rPr>
          <w:rFonts w:ascii="Times New Roman" w:hAnsi="Times New Roman" w:cs="Times New Roman"/>
          <w:sz w:val="28"/>
          <w:szCs w:val="28"/>
        </w:rPr>
        <w:t xml:space="preserve"> în </w:t>
      </w:r>
      <w:proofErr w:type="spellStart"/>
      <w:r w:rsidRPr="005242F3">
        <w:rPr>
          <w:rFonts w:ascii="Times New Roman" w:hAnsi="Times New Roman" w:cs="Times New Roman"/>
          <w:sz w:val="28"/>
          <w:szCs w:val="28"/>
        </w:rPr>
        <w:t>gestionarea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acestei</w:t>
      </w:r>
      <w:proofErr w:type="spellEnd"/>
      <w:r w:rsidRPr="005242F3">
        <w:rPr>
          <w:rFonts w:ascii="Times New Roman" w:hAnsi="Times New Roman" w:cs="Times New Roman"/>
          <w:sz w:val="28"/>
          <w:szCs w:val="28"/>
        </w:rPr>
        <w:t xml:space="preserve"> zone de recreere </w:t>
      </w:r>
      <w:proofErr w:type="spellStart"/>
      <w:r w:rsidRPr="005242F3">
        <w:rPr>
          <w:rFonts w:ascii="Times New Roman" w:hAnsi="Times New Roman" w:cs="Times New Roman"/>
          <w:sz w:val="28"/>
          <w:szCs w:val="28"/>
        </w:rPr>
        <w:t>importantă</w:t>
      </w:r>
      <w:proofErr w:type="spellEnd"/>
      <w:r w:rsidRPr="005242F3">
        <w:rPr>
          <w:rFonts w:ascii="Times New Roman" w:hAnsi="Times New Roman" w:cs="Times New Roman"/>
          <w:sz w:val="28"/>
          <w:szCs w:val="28"/>
        </w:rPr>
        <w:t xml:space="preserve"> </w:t>
      </w:r>
      <w:proofErr w:type="gramStart"/>
      <w:r w:rsidRPr="005242F3">
        <w:rPr>
          <w:rFonts w:ascii="Times New Roman" w:hAnsi="Times New Roman" w:cs="Times New Roman"/>
          <w:sz w:val="28"/>
          <w:szCs w:val="28"/>
        </w:rPr>
        <w:t>a</w:t>
      </w:r>
      <w:proofErr w:type="gram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orașului</w:t>
      </w:r>
      <w:proofErr w:type="spellEnd"/>
      <w:r w:rsidRPr="005242F3">
        <w:rPr>
          <w:rFonts w:ascii="Times New Roman" w:hAnsi="Times New Roman" w:cs="Times New Roman"/>
          <w:sz w:val="28"/>
          <w:szCs w:val="28"/>
        </w:rPr>
        <w:t>.</w:t>
      </w:r>
    </w:p>
    <w:p w14:paraId="4F253543" w14:textId="7AC3AAAE" w:rsidR="00F31B1B" w:rsidRPr="005242F3" w:rsidRDefault="00310E05" w:rsidP="009519C3">
      <w:pPr>
        <w:jc w:val="both"/>
        <w:rPr>
          <w:rFonts w:ascii="Times New Roman" w:hAnsi="Times New Roman" w:cs="Times New Roman"/>
          <w:sz w:val="28"/>
          <w:szCs w:val="28"/>
        </w:rPr>
      </w:pPr>
      <w:r w:rsidRPr="005242F3">
        <w:rPr>
          <w:rFonts w:ascii="Times New Roman" w:hAnsi="Times New Roman" w:cs="Times New Roman"/>
          <w:sz w:val="28"/>
          <w:szCs w:val="28"/>
        </w:rPr>
        <w:tab/>
        <w:t xml:space="preserve">Având în vedere </w:t>
      </w:r>
      <w:proofErr w:type="spellStart"/>
      <w:r w:rsidRPr="005242F3">
        <w:rPr>
          <w:rFonts w:ascii="Times New Roman" w:hAnsi="Times New Roman" w:cs="Times New Roman"/>
          <w:sz w:val="28"/>
          <w:szCs w:val="28"/>
        </w:rPr>
        <w:t>toate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aspectele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prezentate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supunem</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spre</w:t>
      </w:r>
      <w:proofErr w:type="spellEnd"/>
      <w:r w:rsidRPr="005242F3">
        <w:rPr>
          <w:rFonts w:ascii="Times New Roman" w:hAnsi="Times New Roman" w:cs="Times New Roman"/>
          <w:sz w:val="28"/>
          <w:szCs w:val="28"/>
        </w:rPr>
        <w:t xml:space="preserve"> aprobare Consiliului Local al Municipiului Târgu-Mureș Proiectul de hotărâre privind aprobarea Regulamentului privind </w:t>
      </w:r>
      <w:proofErr w:type="spellStart"/>
      <w:r w:rsidRPr="005242F3">
        <w:rPr>
          <w:rFonts w:ascii="Times New Roman" w:hAnsi="Times New Roman" w:cs="Times New Roman"/>
          <w:sz w:val="28"/>
          <w:szCs w:val="28"/>
        </w:rPr>
        <w:t>regimul</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construcțiilor</w:t>
      </w:r>
      <w:proofErr w:type="spellEnd"/>
      <w:r w:rsidRPr="005242F3">
        <w:rPr>
          <w:rFonts w:ascii="Times New Roman" w:hAnsi="Times New Roman" w:cs="Times New Roman"/>
          <w:sz w:val="28"/>
          <w:szCs w:val="28"/>
        </w:rPr>
        <w:t xml:space="preserve"> din </w:t>
      </w:r>
      <w:proofErr w:type="spellStart"/>
      <w:r w:rsidRPr="005242F3">
        <w:rPr>
          <w:rFonts w:ascii="Times New Roman" w:hAnsi="Times New Roman" w:cs="Times New Roman"/>
          <w:sz w:val="28"/>
          <w:szCs w:val="28"/>
        </w:rPr>
        <w:t>incinta</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Centrului</w:t>
      </w:r>
      <w:proofErr w:type="spellEnd"/>
      <w:r w:rsidRPr="005242F3">
        <w:rPr>
          <w:rFonts w:ascii="Times New Roman" w:hAnsi="Times New Roman" w:cs="Times New Roman"/>
          <w:sz w:val="28"/>
          <w:szCs w:val="28"/>
        </w:rPr>
        <w:t xml:space="preserve"> de Cultură, </w:t>
      </w:r>
      <w:proofErr w:type="spellStart"/>
      <w:r w:rsidRPr="005242F3">
        <w:rPr>
          <w:rFonts w:ascii="Times New Roman" w:hAnsi="Times New Roman" w:cs="Times New Roman"/>
          <w:sz w:val="28"/>
          <w:szCs w:val="28"/>
        </w:rPr>
        <w:t>Artă</w:t>
      </w:r>
      <w:proofErr w:type="spellEnd"/>
      <w:r w:rsidRPr="005242F3">
        <w:rPr>
          <w:rFonts w:ascii="Times New Roman" w:hAnsi="Times New Roman" w:cs="Times New Roman"/>
          <w:sz w:val="28"/>
          <w:szCs w:val="28"/>
        </w:rPr>
        <w:t xml:space="preserve"> și Agrement Târgu-Mureș (C.C.A.A.) și stabilirea </w:t>
      </w:r>
      <w:proofErr w:type="spellStart"/>
      <w:r w:rsidRPr="005242F3">
        <w:rPr>
          <w:rFonts w:ascii="Times New Roman" w:hAnsi="Times New Roman" w:cs="Times New Roman"/>
          <w:sz w:val="28"/>
          <w:szCs w:val="28"/>
        </w:rPr>
        <w:t>perioadei</w:t>
      </w:r>
      <w:proofErr w:type="spellEnd"/>
      <w:r w:rsidRPr="005242F3">
        <w:rPr>
          <w:rFonts w:ascii="Times New Roman" w:hAnsi="Times New Roman" w:cs="Times New Roman"/>
          <w:sz w:val="28"/>
          <w:szCs w:val="28"/>
        </w:rPr>
        <w:t xml:space="preserve"> de </w:t>
      </w:r>
      <w:proofErr w:type="spellStart"/>
      <w:r w:rsidRPr="005242F3">
        <w:rPr>
          <w:rFonts w:ascii="Times New Roman" w:hAnsi="Times New Roman" w:cs="Times New Roman"/>
          <w:sz w:val="28"/>
          <w:szCs w:val="28"/>
        </w:rPr>
        <w:t>concesionare</w:t>
      </w:r>
      <w:proofErr w:type="spellEnd"/>
      <w:r w:rsidRPr="005242F3">
        <w:rPr>
          <w:rFonts w:ascii="Times New Roman" w:hAnsi="Times New Roman" w:cs="Times New Roman"/>
          <w:sz w:val="28"/>
          <w:szCs w:val="28"/>
        </w:rPr>
        <w:t xml:space="preserve"> și a </w:t>
      </w:r>
      <w:proofErr w:type="spellStart"/>
      <w:r w:rsidRPr="005242F3">
        <w:rPr>
          <w:rFonts w:ascii="Times New Roman" w:hAnsi="Times New Roman" w:cs="Times New Roman"/>
          <w:sz w:val="28"/>
          <w:szCs w:val="28"/>
        </w:rPr>
        <w:t>redevenței</w:t>
      </w:r>
      <w:proofErr w:type="spellEnd"/>
      <w:r w:rsidRPr="005242F3">
        <w:rPr>
          <w:rFonts w:ascii="Times New Roman" w:hAnsi="Times New Roman" w:cs="Times New Roman"/>
          <w:sz w:val="28"/>
          <w:szCs w:val="28"/>
        </w:rPr>
        <w:t xml:space="preserve"> pentru </w:t>
      </w:r>
      <w:proofErr w:type="spellStart"/>
      <w:r w:rsidRPr="005242F3">
        <w:rPr>
          <w:rFonts w:ascii="Times New Roman" w:hAnsi="Times New Roman" w:cs="Times New Roman"/>
          <w:sz w:val="28"/>
          <w:szCs w:val="28"/>
        </w:rPr>
        <w:t>terenurile</w:t>
      </w:r>
      <w:proofErr w:type="spellEnd"/>
      <w:r w:rsidRPr="005242F3">
        <w:rPr>
          <w:rFonts w:ascii="Times New Roman" w:hAnsi="Times New Roman" w:cs="Times New Roman"/>
          <w:sz w:val="28"/>
          <w:szCs w:val="28"/>
        </w:rPr>
        <w:t xml:space="preserve"> </w:t>
      </w:r>
      <w:proofErr w:type="spellStart"/>
      <w:r w:rsidRPr="005242F3">
        <w:rPr>
          <w:rFonts w:ascii="Times New Roman" w:hAnsi="Times New Roman" w:cs="Times New Roman"/>
          <w:sz w:val="28"/>
          <w:szCs w:val="28"/>
        </w:rPr>
        <w:t>ocupate</w:t>
      </w:r>
      <w:proofErr w:type="spellEnd"/>
      <w:r w:rsidRPr="005242F3">
        <w:rPr>
          <w:rFonts w:ascii="Times New Roman" w:hAnsi="Times New Roman" w:cs="Times New Roman"/>
          <w:sz w:val="28"/>
          <w:szCs w:val="28"/>
        </w:rPr>
        <w:t xml:space="preserve"> cu </w:t>
      </w:r>
      <w:proofErr w:type="spellStart"/>
      <w:r w:rsidRPr="005242F3">
        <w:rPr>
          <w:rFonts w:ascii="Times New Roman" w:hAnsi="Times New Roman" w:cs="Times New Roman"/>
          <w:sz w:val="28"/>
          <w:szCs w:val="28"/>
        </w:rPr>
        <w:t>constructii</w:t>
      </w:r>
      <w:proofErr w:type="spellEnd"/>
      <w:r w:rsidRPr="005242F3">
        <w:rPr>
          <w:rFonts w:ascii="Times New Roman" w:hAnsi="Times New Roman" w:cs="Times New Roman"/>
          <w:sz w:val="28"/>
          <w:szCs w:val="28"/>
        </w:rPr>
        <w:t>.</w:t>
      </w:r>
    </w:p>
    <w:p w14:paraId="066682A1" w14:textId="609903AC" w:rsidR="00C52AA0" w:rsidRPr="005242F3" w:rsidRDefault="00C52AA0" w:rsidP="00C52AA0">
      <w:pPr>
        <w:jc w:val="center"/>
        <w:rPr>
          <w:rFonts w:ascii="Times New Roman" w:hAnsi="Times New Roman" w:cs="Times New Roman"/>
          <w:sz w:val="28"/>
          <w:szCs w:val="28"/>
        </w:rPr>
      </w:pPr>
      <w:r w:rsidRPr="005242F3">
        <w:rPr>
          <w:rFonts w:ascii="Times New Roman" w:hAnsi="Times New Roman" w:cs="Times New Roman"/>
          <w:sz w:val="28"/>
          <w:szCs w:val="28"/>
        </w:rPr>
        <w:t>DIRECTOR</w:t>
      </w:r>
    </w:p>
    <w:p w14:paraId="7FC10CCC" w14:textId="77777777" w:rsidR="005242F3" w:rsidRDefault="00C52AA0" w:rsidP="005242F3">
      <w:pPr>
        <w:jc w:val="center"/>
        <w:rPr>
          <w:rFonts w:ascii="Times New Roman" w:hAnsi="Times New Roman" w:cs="Times New Roman"/>
          <w:sz w:val="28"/>
          <w:szCs w:val="28"/>
        </w:rPr>
      </w:pPr>
      <w:r w:rsidRPr="005242F3">
        <w:rPr>
          <w:rFonts w:ascii="Times New Roman" w:hAnsi="Times New Roman" w:cs="Times New Roman"/>
          <w:sz w:val="28"/>
          <w:szCs w:val="28"/>
        </w:rPr>
        <w:t>NAGY BOTOND</w:t>
      </w:r>
    </w:p>
    <w:p w14:paraId="16083CCC" w14:textId="77777777" w:rsidR="005242F3" w:rsidRPr="005242F3" w:rsidRDefault="005242F3" w:rsidP="005242F3">
      <w:pPr>
        <w:jc w:val="both"/>
        <w:rPr>
          <w:rFonts w:ascii="Times New Roman" w:hAnsi="Times New Roman" w:cs="Times New Roman"/>
          <w:sz w:val="18"/>
          <w:szCs w:val="18"/>
        </w:rPr>
      </w:pPr>
    </w:p>
    <w:p w14:paraId="5E9603F1" w14:textId="4486BB02" w:rsidR="00F31B1B" w:rsidRPr="005242F3" w:rsidRDefault="00F31B1B" w:rsidP="005242F3">
      <w:pPr>
        <w:jc w:val="both"/>
        <w:rPr>
          <w:rFonts w:ascii="Times New Roman" w:hAnsi="Times New Roman" w:cs="Times New Roman"/>
          <w:sz w:val="18"/>
          <w:szCs w:val="18"/>
        </w:rPr>
      </w:pPr>
      <w:r w:rsidRPr="005242F3">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14:paraId="4108DC78" w14:textId="3AF64903" w:rsidR="0006648F" w:rsidRPr="0082148D" w:rsidRDefault="0006648F" w:rsidP="005519CC">
      <w:pPr>
        <w:jc w:val="both"/>
        <w:rPr>
          <w:rFonts w:ascii="Times New Roman" w:hAnsi="Times New Roman" w:cs="Times New Roman"/>
          <w:sz w:val="26"/>
          <w:szCs w:val="26"/>
        </w:rPr>
      </w:pPr>
    </w:p>
    <w:sectPr w:rsidR="0006648F" w:rsidRPr="0082148D" w:rsidSect="0082148D">
      <w:footerReference w:type="default" r:id="rId8"/>
      <w:pgSz w:w="12240" w:h="15840"/>
      <w:pgMar w:top="540" w:right="1041" w:bottom="17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8633" w14:textId="77777777" w:rsidR="00573547" w:rsidRDefault="00573547" w:rsidP="00F46887">
      <w:pPr>
        <w:spacing w:after="0" w:line="240" w:lineRule="auto"/>
      </w:pPr>
      <w:r>
        <w:separator/>
      </w:r>
    </w:p>
  </w:endnote>
  <w:endnote w:type="continuationSeparator" w:id="0">
    <w:p w14:paraId="138D50DF" w14:textId="77777777" w:rsidR="00573547" w:rsidRDefault="00573547" w:rsidP="00F4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617289"/>
      <w:docPartObj>
        <w:docPartGallery w:val="Page Numbers (Bottom of Page)"/>
        <w:docPartUnique/>
      </w:docPartObj>
    </w:sdtPr>
    <w:sdtEndPr/>
    <w:sdtContent>
      <w:sdt>
        <w:sdtPr>
          <w:id w:val="1728636285"/>
          <w:docPartObj>
            <w:docPartGallery w:val="Page Numbers (Top of Page)"/>
            <w:docPartUnique/>
          </w:docPartObj>
        </w:sdtPr>
        <w:sdtEndPr/>
        <w:sdtContent>
          <w:p w14:paraId="349626F3" w14:textId="46EA5E23" w:rsidR="00F46887" w:rsidRDefault="00F46887">
            <w:pPr>
              <w:pStyle w:val="Footer"/>
              <w:jc w:val="center"/>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25416A55" w14:textId="77777777" w:rsidR="00F46887" w:rsidRDefault="00F46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589A" w14:textId="77777777" w:rsidR="00573547" w:rsidRDefault="00573547" w:rsidP="00F46887">
      <w:pPr>
        <w:spacing w:after="0" w:line="240" w:lineRule="auto"/>
      </w:pPr>
      <w:r>
        <w:separator/>
      </w:r>
    </w:p>
  </w:footnote>
  <w:footnote w:type="continuationSeparator" w:id="0">
    <w:p w14:paraId="793146EF" w14:textId="77777777" w:rsidR="00573547" w:rsidRDefault="00573547" w:rsidP="00F468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3E"/>
    <w:rsid w:val="00005F24"/>
    <w:rsid w:val="00011D30"/>
    <w:rsid w:val="000211FE"/>
    <w:rsid w:val="00036179"/>
    <w:rsid w:val="0006648F"/>
    <w:rsid w:val="000B61C7"/>
    <w:rsid w:val="000D6A36"/>
    <w:rsid w:val="00106A6A"/>
    <w:rsid w:val="00116A6E"/>
    <w:rsid w:val="001758EA"/>
    <w:rsid w:val="001A4E62"/>
    <w:rsid w:val="002A54E9"/>
    <w:rsid w:val="00304138"/>
    <w:rsid w:val="00310E05"/>
    <w:rsid w:val="0038551C"/>
    <w:rsid w:val="003874E8"/>
    <w:rsid w:val="003E7F20"/>
    <w:rsid w:val="004037BF"/>
    <w:rsid w:val="00475B8E"/>
    <w:rsid w:val="004B01BB"/>
    <w:rsid w:val="00500CFD"/>
    <w:rsid w:val="005242F3"/>
    <w:rsid w:val="005519CC"/>
    <w:rsid w:val="00573547"/>
    <w:rsid w:val="005B68F6"/>
    <w:rsid w:val="005D658B"/>
    <w:rsid w:val="006261D8"/>
    <w:rsid w:val="006644FB"/>
    <w:rsid w:val="006773F8"/>
    <w:rsid w:val="006843AA"/>
    <w:rsid w:val="00703E79"/>
    <w:rsid w:val="00716341"/>
    <w:rsid w:val="00726CCF"/>
    <w:rsid w:val="007804ED"/>
    <w:rsid w:val="007B0EA5"/>
    <w:rsid w:val="008028FD"/>
    <w:rsid w:val="008171FB"/>
    <w:rsid w:val="0082148D"/>
    <w:rsid w:val="00843980"/>
    <w:rsid w:val="008E1A99"/>
    <w:rsid w:val="009519C3"/>
    <w:rsid w:val="009628BA"/>
    <w:rsid w:val="00975FE4"/>
    <w:rsid w:val="009961EB"/>
    <w:rsid w:val="009B16D3"/>
    <w:rsid w:val="009C3F24"/>
    <w:rsid w:val="00A15D47"/>
    <w:rsid w:val="00AA5BF0"/>
    <w:rsid w:val="00AA7D6F"/>
    <w:rsid w:val="00AB0C24"/>
    <w:rsid w:val="00B31E36"/>
    <w:rsid w:val="00BA765E"/>
    <w:rsid w:val="00BC1037"/>
    <w:rsid w:val="00BE23C4"/>
    <w:rsid w:val="00C10D51"/>
    <w:rsid w:val="00C52AA0"/>
    <w:rsid w:val="00C8660D"/>
    <w:rsid w:val="00CA3E9D"/>
    <w:rsid w:val="00CB1A86"/>
    <w:rsid w:val="00CE4BEF"/>
    <w:rsid w:val="00CF1D3E"/>
    <w:rsid w:val="00D01B3E"/>
    <w:rsid w:val="00D56EBA"/>
    <w:rsid w:val="00D653C8"/>
    <w:rsid w:val="00DB1C90"/>
    <w:rsid w:val="00DB6A1C"/>
    <w:rsid w:val="00E0055C"/>
    <w:rsid w:val="00E8401D"/>
    <w:rsid w:val="00EB2FB9"/>
    <w:rsid w:val="00EC262F"/>
    <w:rsid w:val="00ED1CD8"/>
    <w:rsid w:val="00ED4A0A"/>
    <w:rsid w:val="00ED690D"/>
    <w:rsid w:val="00F31B1B"/>
    <w:rsid w:val="00F46887"/>
    <w:rsid w:val="00F55EAA"/>
    <w:rsid w:val="00F84887"/>
    <w:rsid w:val="00FC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F11CB"/>
  <w15:chartTrackingRefBased/>
  <w15:docId w15:val="{E30D6095-9DD3-4E57-9473-31608B1A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B3E"/>
    <w:rPr>
      <w:rFonts w:eastAsiaTheme="majorEastAsia" w:cstheme="majorBidi"/>
      <w:color w:val="272727" w:themeColor="text1" w:themeTint="D8"/>
    </w:rPr>
  </w:style>
  <w:style w:type="paragraph" w:styleId="Title">
    <w:name w:val="Title"/>
    <w:basedOn w:val="Normal"/>
    <w:next w:val="Normal"/>
    <w:link w:val="TitleChar"/>
    <w:uiPriority w:val="10"/>
    <w:qFormat/>
    <w:rsid w:val="00D0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B3E"/>
    <w:pPr>
      <w:spacing w:before="160"/>
      <w:jc w:val="center"/>
    </w:pPr>
    <w:rPr>
      <w:i/>
      <w:iCs/>
      <w:color w:val="404040" w:themeColor="text1" w:themeTint="BF"/>
    </w:rPr>
  </w:style>
  <w:style w:type="character" w:customStyle="1" w:styleId="QuoteChar">
    <w:name w:val="Quote Char"/>
    <w:basedOn w:val="DefaultParagraphFont"/>
    <w:link w:val="Quote"/>
    <w:uiPriority w:val="29"/>
    <w:rsid w:val="00D01B3E"/>
    <w:rPr>
      <w:i/>
      <w:iCs/>
      <w:color w:val="404040" w:themeColor="text1" w:themeTint="BF"/>
    </w:rPr>
  </w:style>
  <w:style w:type="paragraph" w:styleId="ListParagraph">
    <w:name w:val="List Paragraph"/>
    <w:basedOn w:val="Normal"/>
    <w:uiPriority w:val="34"/>
    <w:qFormat/>
    <w:rsid w:val="00D01B3E"/>
    <w:pPr>
      <w:ind w:left="720"/>
      <w:contextualSpacing/>
    </w:pPr>
  </w:style>
  <w:style w:type="character" w:styleId="IntenseEmphasis">
    <w:name w:val="Intense Emphasis"/>
    <w:basedOn w:val="DefaultParagraphFont"/>
    <w:uiPriority w:val="21"/>
    <w:qFormat/>
    <w:rsid w:val="00D01B3E"/>
    <w:rPr>
      <w:i/>
      <w:iCs/>
      <w:color w:val="0F4761" w:themeColor="accent1" w:themeShade="BF"/>
    </w:rPr>
  </w:style>
  <w:style w:type="paragraph" w:styleId="IntenseQuote">
    <w:name w:val="Intense Quote"/>
    <w:basedOn w:val="Normal"/>
    <w:next w:val="Normal"/>
    <w:link w:val="IntenseQuoteChar"/>
    <w:uiPriority w:val="30"/>
    <w:qFormat/>
    <w:rsid w:val="00D01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B3E"/>
    <w:rPr>
      <w:i/>
      <w:iCs/>
      <w:color w:val="0F4761" w:themeColor="accent1" w:themeShade="BF"/>
    </w:rPr>
  </w:style>
  <w:style w:type="character" w:styleId="IntenseReference">
    <w:name w:val="Intense Reference"/>
    <w:basedOn w:val="DefaultParagraphFont"/>
    <w:uiPriority w:val="32"/>
    <w:qFormat/>
    <w:rsid w:val="00D01B3E"/>
    <w:rPr>
      <w:b/>
      <w:bCs/>
      <w:smallCaps/>
      <w:color w:val="0F4761" w:themeColor="accent1" w:themeShade="BF"/>
      <w:spacing w:val="5"/>
    </w:rPr>
  </w:style>
  <w:style w:type="paragraph" w:styleId="Header">
    <w:name w:val="header"/>
    <w:basedOn w:val="Normal"/>
    <w:link w:val="HeaderChar"/>
    <w:uiPriority w:val="99"/>
    <w:unhideWhenUsed/>
    <w:rsid w:val="0006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48F"/>
  </w:style>
  <w:style w:type="character" w:styleId="Hyperlink">
    <w:name w:val="Hyperlink"/>
    <w:basedOn w:val="DefaultParagraphFont"/>
    <w:uiPriority w:val="99"/>
    <w:unhideWhenUsed/>
    <w:rsid w:val="000D6A36"/>
    <w:rPr>
      <w:color w:val="467886" w:themeColor="hyperlink"/>
      <w:u w:val="single"/>
    </w:rPr>
  </w:style>
  <w:style w:type="character" w:styleId="UnresolvedMention">
    <w:name w:val="Unresolved Mention"/>
    <w:basedOn w:val="DefaultParagraphFont"/>
    <w:uiPriority w:val="99"/>
    <w:semiHidden/>
    <w:unhideWhenUsed/>
    <w:rsid w:val="000D6A36"/>
    <w:rPr>
      <w:color w:val="605E5C"/>
      <w:shd w:val="clear" w:color="auto" w:fill="E1DFDD"/>
    </w:rPr>
  </w:style>
  <w:style w:type="paragraph" w:styleId="Footer">
    <w:name w:val="footer"/>
    <w:basedOn w:val="Normal"/>
    <w:link w:val="FooterChar"/>
    <w:uiPriority w:val="99"/>
    <w:unhideWhenUsed/>
    <w:rsid w:val="00F46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ffice@cultura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1448</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Office 3</dc:creator>
  <cp:keywords/>
  <dc:description/>
  <cp:lastModifiedBy>Lenovo</cp:lastModifiedBy>
  <cp:revision>6</cp:revision>
  <cp:lastPrinted>2025-11-25T09:43:00Z</cp:lastPrinted>
  <dcterms:created xsi:type="dcterms:W3CDTF">2025-11-25T09:42:00Z</dcterms:created>
  <dcterms:modified xsi:type="dcterms:W3CDTF">2025-11-25T11:02:00Z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a5ca12aa2c62dc06a176ba23316e6766d4906c513992ac092c06e507032bb3ce</vt:lpwstr>
  </property>
</Properties>
</file>