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8B1D" w14:textId="77777777" w:rsidR="00661E64" w:rsidRPr="00BD5129" w:rsidRDefault="00661E64" w:rsidP="00661E64">
      <w:pPr>
        <w:spacing w:after="0" w:line="240" w:lineRule="auto"/>
        <w:jc w:val="both"/>
        <w:rPr>
          <w:rFonts w:ascii="Times New Roman" w:eastAsia="Times New Roman" w:hAnsi="Times New Roman"/>
          <w:b/>
          <w:kern w:val="2"/>
          <w:lang w:eastAsia="hi-IN" w:bidi="hi-IN"/>
        </w:rPr>
      </w:pPr>
      <w:bookmarkStart w:id="0" w:name="_Hlk125534606"/>
    </w:p>
    <w:p w14:paraId="6B2C91E7" w14:textId="7B2F13C9" w:rsidR="00661E64" w:rsidRPr="00BD5129" w:rsidRDefault="00661E64" w:rsidP="00661E64">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3E6363AC" wp14:editId="6445A54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68737473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27E637DE" w14:textId="77777777" w:rsidR="00661E64" w:rsidRPr="00BD5129" w:rsidRDefault="00661E64" w:rsidP="00661E6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45F9F752" w14:textId="77777777" w:rsidR="00661E64" w:rsidRPr="00BD5129" w:rsidRDefault="00661E64" w:rsidP="00661E64">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191DD0F" w14:textId="77777777" w:rsidR="00661E64" w:rsidRPr="00BD5129" w:rsidRDefault="00661E64" w:rsidP="00661E6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3DA3AE0" w14:textId="3302B7C5" w:rsidR="00661E64" w:rsidRPr="00BD5129" w:rsidRDefault="005F7142" w:rsidP="00661E64">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661E64" w:rsidRPr="00BD5129">
        <w:rPr>
          <w:rFonts w:ascii="Times New Roman" w:eastAsia="Times New Roman" w:hAnsi="Times New Roman"/>
          <w:b/>
          <w:color w:val="000000"/>
          <w:kern w:val="2"/>
          <w:lang w:eastAsia="hi-IN" w:bidi="hi-IN"/>
        </w:rPr>
        <w:t>r</w:t>
      </w:r>
      <w:r w:rsidR="00661E64" w:rsidRPr="00D56FB8">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 xml:space="preserve"> 7.217 </w:t>
      </w:r>
      <w:r w:rsidR="00661E64">
        <w:rPr>
          <w:rFonts w:ascii="Times New Roman" w:eastAsia="Times New Roman" w:hAnsi="Times New Roman"/>
          <w:b/>
          <w:color w:val="FF0000"/>
          <w:kern w:val="2"/>
          <w:lang w:eastAsia="hi-IN" w:bidi="hi-IN"/>
        </w:rPr>
        <w:t xml:space="preserve"> </w:t>
      </w:r>
      <w:r w:rsidR="00661E64" w:rsidRPr="00BD5129">
        <w:rPr>
          <w:rFonts w:ascii="Times New Roman" w:eastAsia="Times New Roman" w:hAnsi="Times New Roman"/>
          <w:b/>
          <w:kern w:val="2"/>
          <w:lang w:eastAsia="hi-IN" w:bidi="hi-IN"/>
        </w:rPr>
        <w:t xml:space="preserve">din </w:t>
      </w:r>
      <w:r w:rsidR="00661E64">
        <w:rPr>
          <w:rFonts w:ascii="Times New Roman" w:eastAsia="Times New Roman" w:hAnsi="Times New Roman"/>
          <w:b/>
          <w:kern w:val="2"/>
          <w:lang w:eastAsia="hi-IN" w:bidi="hi-IN"/>
        </w:rPr>
        <w:t>0</w:t>
      </w:r>
      <w:r>
        <w:rPr>
          <w:rFonts w:ascii="Times New Roman" w:eastAsia="Times New Roman" w:hAnsi="Times New Roman"/>
          <w:b/>
          <w:kern w:val="2"/>
          <w:lang w:eastAsia="hi-IN" w:bidi="hi-IN"/>
        </w:rPr>
        <w:t>7</w:t>
      </w:r>
      <w:r w:rsidR="00661E64">
        <w:rPr>
          <w:rFonts w:ascii="Times New Roman" w:eastAsia="Times New Roman" w:hAnsi="Times New Roman"/>
          <w:b/>
          <w:kern w:val="2"/>
          <w:lang w:eastAsia="hi-IN" w:bidi="hi-IN"/>
        </w:rPr>
        <w:t>.02.</w:t>
      </w:r>
      <w:r w:rsidR="00661E64" w:rsidRPr="00BD5129">
        <w:rPr>
          <w:rFonts w:ascii="Times New Roman" w:eastAsia="Times New Roman" w:hAnsi="Times New Roman"/>
          <w:b/>
          <w:kern w:val="2"/>
          <w:lang w:eastAsia="hi-IN" w:bidi="hi-IN"/>
        </w:rPr>
        <w:t>202</w:t>
      </w:r>
      <w:r w:rsidR="00661E64">
        <w:rPr>
          <w:rFonts w:ascii="Times New Roman" w:eastAsia="Times New Roman" w:hAnsi="Times New Roman"/>
          <w:b/>
          <w:kern w:val="2"/>
          <w:lang w:eastAsia="hi-IN" w:bidi="hi-IN"/>
        </w:rPr>
        <w:t>5</w:t>
      </w:r>
    </w:p>
    <w:p w14:paraId="16118695" w14:textId="77777777" w:rsidR="00661E64" w:rsidRDefault="00661E64" w:rsidP="00661E6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3964C87D" w14:textId="77777777" w:rsidR="00661E64" w:rsidRPr="00BD5129" w:rsidRDefault="00661E64" w:rsidP="00661E64">
      <w:pPr>
        <w:widowControl w:val="0"/>
        <w:suppressAutoHyphens/>
        <w:spacing w:after="0" w:line="240" w:lineRule="auto"/>
        <w:rPr>
          <w:rFonts w:ascii="Times New Roman" w:hAnsi="Times New Roman"/>
          <w:b/>
          <w:bCs/>
          <w:i/>
          <w:color w:val="333333"/>
        </w:rPr>
      </w:pPr>
    </w:p>
    <w:p w14:paraId="6A6C2C63" w14:textId="772BC33B" w:rsidR="00661E64" w:rsidRPr="00BD5129" w:rsidRDefault="00661E64" w:rsidP="00661E64">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0</w:t>
      </w:r>
      <w:r w:rsidR="005F7142">
        <w:rPr>
          <w:rFonts w:ascii="Times New Roman" w:hAnsi="Times New Roman"/>
          <w:b/>
          <w:bCs/>
          <w:i/>
          <w:color w:val="333333"/>
        </w:rPr>
        <w:t>7</w:t>
      </w:r>
      <w:r>
        <w:rPr>
          <w:rFonts w:ascii="Times New Roman" w:hAnsi="Times New Roman"/>
          <w:b/>
          <w:bCs/>
          <w:i/>
          <w:color w:val="333333"/>
        </w:rPr>
        <w:t>.02</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5</w:t>
      </w:r>
    </w:p>
    <w:p w14:paraId="52EFCF05" w14:textId="77777777" w:rsidR="00661E64" w:rsidRPr="00BD5129" w:rsidRDefault="00661E64" w:rsidP="00661E64">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4E5D2B9" w14:textId="77777777" w:rsidR="00661E64" w:rsidRPr="00BD5129" w:rsidRDefault="00661E64" w:rsidP="00661E64">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0FD1F03B" w14:textId="77777777" w:rsidR="00661E64" w:rsidRPr="00BD5129" w:rsidRDefault="00661E64" w:rsidP="00661E64">
      <w:pPr>
        <w:shd w:val="clear" w:color="auto" w:fill="FFFFFF"/>
        <w:tabs>
          <w:tab w:val="left" w:pos="3600"/>
        </w:tabs>
        <w:spacing w:after="0" w:line="240" w:lineRule="auto"/>
        <w:jc w:val="center"/>
        <w:rPr>
          <w:rFonts w:ascii="Times New Roman" w:hAnsi="Times New Roman"/>
          <w:b/>
          <w:bCs/>
          <w:i/>
          <w:color w:val="333333"/>
        </w:rPr>
      </w:pPr>
    </w:p>
    <w:p w14:paraId="0C4900DD" w14:textId="77777777" w:rsidR="005F7142" w:rsidRDefault="00661E64" w:rsidP="00661E64">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p>
    <w:p w14:paraId="715121E1" w14:textId="77777777" w:rsidR="005F7142" w:rsidRDefault="005F7142" w:rsidP="00661E64">
      <w:pPr>
        <w:shd w:val="clear" w:color="auto" w:fill="FFFFFF"/>
        <w:tabs>
          <w:tab w:val="left" w:pos="3600"/>
        </w:tabs>
        <w:spacing w:after="0" w:line="240" w:lineRule="auto"/>
        <w:ind w:firstLine="851"/>
        <w:jc w:val="both"/>
        <w:rPr>
          <w:rFonts w:ascii="Times New Roman" w:hAnsi="Times New Roman"/>
          <w:bCs/>
          <w:i/>
          <w:color w:val="333333"/>
        </w:rPr>
      </w:pPr>
    </w:p>
    <w:p w14:paraId="43F62DBF" w14:textId="0D322322" w:rsidR="005F7142" w:rsidRPr="005F7142" w:rsidRDefault="00661E64" w:rsidP="005F7142">
      <w:pPr>
        <w:spacing w:line="240" w:lineRule="auto"/>
        <w:ind w:firstLine="851"/>
        <w:jc w:val="both"/>
        <w:rPr>
          <w:rFonts w:ascii="Times New Roman" w:hAnsi="Times New Roman"/>
          <w:b/>
          <w:i/>
          <w:iCs/>
          <w:sz w:val="24"/>
          <w:szCs w:val="24"/>
        </w:rPr>
      </w:pPr>
      <w:r w:rsidRPr="005F7142">
        <w:rPr>
          <w:rFonts w:ascii="Times New Roman" w:hAnsi="Times New Roman"/>
          <w:b/>
          <w:bCs/>
          <w:i/>
          <w:color w:val="000000"/>
          <w:sz w:val="24"/>
          <w:szCs w:val="24"/>
        </w:rPr>
        <w:t xml:space="preserve">Proiect de </w:t>
      </w:r>
      <w:r w:rsidRPr="005F7142">
        <w:rPr>
          <w:rFonts w:ascii="Times New Roman" w:hAnsi="Times New Roman"/>
          <w:b/>
          <w:bCs/>
          <w:i/>
          <w:sz w:val="24"/>
          <w:szCs w:val="24"/>
        </w:rPr>
        <w:t xml:space="preserve">hotărâre </w:t>
      </w:r>
      <w:bookmarkStart w:id="3" w:name="_Hlk152568003"/>
      <w:bookmarkStart w:id="4" w:name="_Hlk189127464"/>
      <w:r w:rsidR="005F7142" w:rsidRPr="005F7142">
        <w:rPr>
          <w:rFonts w:ascii="Times New Roman" w:hAnsi="Times New Roman"/>
          <w:b/>
          <w:bCs/>
          <w:i/>
          <w:sz w:val="24"/>
          <w:szCs w:val="24"/>
        </w:rPr>
        <w:t xml:space="preserve">privind </w:t>
      </w:r>
      <w:r w:rsidR="005F7142" w:rsidRPr="005F7142">
        <w:rPr>
          <w:rFonts w:ascii="Times New Roman" w:hAnsi="Times New Roman"/>
          <w:b/>
          <w:i/>
          <w:iCs/>
          <w:sz w:val="24"/>
          <w:szCs w:val="24"/>
        </w:rPr>
        <w:t xml:space="preserve">modificarea și completarea Anexei 1 din H.C.L. nr.75/30.03.2023 privind aprobarea  </w:t>
      </w:r>
      <w:proofErr w:type="spellStart"/>
      <w:r w:rsidR="005F7142" w:rsidRPr="005F7142">
        <w:rPr>
          <w:rFonts w:ascii="Times New Roman" w:hAnsi="Times New Roman"/>
          <w:b/>
          <w:i/>
          <w:iCs/>
          <w:sz w:val="24"/>
          <w:szCs w:val="24"/>
          <w:lang w:val="de-DE"/>
        </w:rPr>
        <w:t>Regulamentului</w:t>
      </w:r>
      <w:proofErr w:type="spellEnd"/>
      <w:r w:rsidR="005F7142" w:rsidRPr="005F7142">
        <w:rPr>
          <w:rFonts w:ascii="Times New Roman" w:hAnsi="Times New Roman"/>
          <w:b/>
          <w:i/>
          <w:iCs/>
          <w:sz w:val="24"/>
          <w:szCs w:val="24"/>
          <w:lang w:val="de-DE"/>
        </w:rPr>
        <w:t xml:space="preserve"> de </w:t>
      </w:r>
      <w:proofErr w:type="spellStart"/>
      <w:r w:rsidR="005F7142" w:rsidRPr="005F7142">
        <w:rPr>
          <w:rFonts w:ascii="Times New Roman" w:hAnsi="Times New Roman"/>
          <w:b/>
          <w:i/>
          <w:iCs/>
          <w:sz w:val="24"/>
          <w:szCs w:val="24"/>
          <w:lang w:val="de-DE"/>
        </w:rPr>
        <w:t>Organizare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și</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Funcționare</w:t>
      </w:r>
      <w:proofErr w:type="spellEnd"/>
      <w:r w:rsidR="005F7142" w:rsidRPr="005F7142">
        <w:rPr>
          <w:rFonts w:ascii="Times New Roman" w:hAnsi="Times New Roman"/>
          <w:b/>
          <w:i/>
          <w:iCs/>
          <w:sz w:val="24"/>
          <w:szCs w:val="24"/>
          <w:lang w:val="de-DE"/>
        </w:rPr>
        <w:t xml:space="preserve"> a </w:t>
      </w:r>
      <w:proofErr w:type="spellStart"/>
      <w:r w:rsidR="005F7142" w:rsidRPr="005F7142">
        <w:rPr>
          <w:rFonts w:ascii="Times New Roman" w:hAnsi="Times New Roman"/>
          <w:b/>
          <w:i/>
          <w:iCs/>
          <w:sz w:val="24"/>
          <w:szCs w:val="24"/>
          <w:lang w:val="de-DE"/>
        </w:rPr>
        <w:t>Serviciului</w:t>
      </w:r>
      <w:proofErr w:type="spellEnd"/>
      <w:r w:rsidR="005F7142" w:rsidRPr="005F7142">
        <w:rPr>
          <w:rFonts w:ascii="Times New Roman" w:hAnsi="Times New Roman"/>
          <w:b/>
          <w:i/>
          <w:iCs/>
          <w:sz w:val="24"/>
          <w:szCs w:val="24"/>
          <w:lang w:val="de-DE"/>
        </w:rPr>
        <w:t xml:space="preserve"> Public de </w:t>
      </w:r>
      <w:proofErr w:type="spellStart"/>
      <w:r w:rsidR="005F7142" w:rsidRPr="005F7142">
        <w:rPr>
          <w:rFonts w:ascii="Times New Roman" w:hAnsi="Times New Roman"/>
          <w:b/>
          <w:i/>
          <w:iCs/>
          <w:sz w:val="24"/>
          <w:szCs w:val="24"/>
          <w:lang w:val="de-DE"/>
        </w:rPr>
        <w:t>Exploatare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și</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Întreținere</w:t>
      </w:r>
      <w:proofErr w:type="spellEnd"/>
      <w:r w:rsidR="005F7142" w:rsidRPr="005F7142">
        <w:rPr>
          <w:rFonts w:ascii="Times New Roman" w:hAnsi="Times New Roman"/>
          <w:b/>
          <w:i/>
          <w:iCs/>
          <w:sz w:val="24"/>
          <w:szCs w:val="24"/>
          <w:lang w:val="de-DE"/>
        </w:rPr>
        <w:t xml:space="preserve"> a </w:t>
      </w:r>
      <w:proofErr w:type="spellStart"/>
      <w:r w:rsidR="005F7142" w:rsidRPr="005F7142">
        <w:rPr>
          <w:rFonts w:ascii="Times New Roman" w:hAnsi="Times New Roman"/>
          <w:b/>
          <w:i/>
          <w:iCs/>
          <w:sz w:val="24"/>
          <w:szCs w:val="24"/>
          <w:lang w:val="de-DE"/>
        </w:rPr>
        <w:t>Parcărilor</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cu</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Plată</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și</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Zonelor</w:t>
      </w:r>
      <w:proofErr w:type="spellEnd"/>
      <w:r w:rsidR="005F7142" w:rsidRPr="005F7142">
        <w:rPr>
          <w:rFonts w:ascii="Times New Roman" w:hAnsi="Times New Roman"/>
          <w:b/>
          <w:i/>
          <w:iCs/>
          <w:sz w:val="24"/>
          <w:szCs w:val="24"/>
          <w:lang w:val="de-DE"/>
        </w:rPr>
        <w:t xml:space="preserve"> de </w:t>
      </w:r>
      <w:proofErr w:type="spellStart"/>
      <w:r w:rsidR="005F7142" w:rsidRPr="005F7142">
        <w:rPr>
          <w:rFonts w:ascii="Times New Roman" w:hAnsi="Times New Roman"/>
          <w:b/>
          <w:i/>
          <w:iCs/>
          <w:sz w:val="24"/>
          <w:szCs w:val="24"/>
          <w:lang w:val="de-DE"/>
        </w:rPr>
        <w:t>Staționare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cu</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Plată</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aflate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pe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domeniul</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public</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cu</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modificările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și</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completările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ulterioare</w:t>
      </w:r>
      <w:bookmarkEnd w:id="4"/>
      <w:proofErr w:type="spellEnd"/>
      <w:r w:rsidR="005F7142">
        <w:rPr>
          <w:rFonts w:ascii="Times New Roman" w:hAnsi="Times New Roman"/>
          <w:b/>
          <w:i/>
          <w:iCs/>
          <w:sz w:val="24"/>
          <w:szCs w:val="24"/>
          <w:lang w:val="de-DE"/>
        </w:rPr>
        <w:t>.</w:t>
      </w:r>
    </w:p>
    <w:p w14:paraId="202ADB4F" w14:textId="5645C3C4" w:rsidR="00661E64" w:rsidRPr="00CF3967" w:rsidRDefault="00661E64" w:rsidP="00661E64">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r w:rsidRPr="00524196">
        <w:rPr>
          <w:rFonts w:ascii="Times New Roman" w:hAnsi="Times New Roman"/>
          <w:b/>
          <w:bCs/>
          <w:i/>
          <w:iCs/>
        </w:rPr>
        <w:t xml:space="preserve">                          </w:t>
      </w:r>
    </w:p>
    <w:bookmarkEnd w:id="3"/>
    <w:p w14:paraId="272C20BF" w14:textId="77777777" w:rsidR="00661E64" w:rsidRPr="00BD5129" w:rsidRDefault="00661E64" w:rsidP="00661E64">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62F0F7F5" w14:textId="77777777" w:rsidR="00661E64" w:rsidRPr="00BD5129" w:rsidRDefault="00661E64" w:rsidP="00661E64">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51655129" w14:textId="77777777" w:rsidR="00661E64" w:rsidRPr="00BD5129" w:rsidRDefault="00661E64" w:rsidP="00661E64">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36E785F6" w14:textId="77777777" w:rsidR="00661E64" w:rsidRPr="00BD5129" w:rsidRDefault="00661E64" w:rsidP="00661E64">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B0AEFB4" w14:textId="6E0AA01B" w:rsidR="00661E64" w:rsidRPr="00BD5129" w:rsidRDefault="00661E64" w:rsidP="00661E6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FE4C83">
        <w:rPr>
          <w:rFonts w:ascii="Times New Roman" w:eastAsia="Times New Roman" w:hAnsi="Times New Roman"/>
          <w:b/>
          <w:bCs/>
          <w:i/>
          <w:color w:val="000000"/>
          <w:lang w:eastAsia="ro-RO"/>
        </w:rPr>
        <w:t>1</w:t>
      </w:r>
      <w:r w:rsidR="005F7142">
        <w:rPr>
          <w:rFonts w:ascii="Times New Roman" w:eastAsia="Times New Roman" w:hAnsi="Times New Roman"/>
          <w:b/>
          <w:bCs/>
          <w:i/>
          <w:color w:val="000000"/>
          <w:lang w:eastAsia="ro-RO"/>
        </w:rPr>
        <w:t>7</w:t>
      </w:r>
      <w:r>
        <w:rPr>
          <w:rFonts w:ascii="Times New Roman" w:eastAsia="Times New Roman" w:hAnsi="Times New Roman"/>
          <w:b/>
          <w:bCs/>
          <w:i/>
          <w:color w:val="000000"/>
          <w:lang w:eastAsia="ro-RO"/>
        </w:rPr>
        <w:t>.02</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w:t>
      </w:r>
      <w:r>
        <w:rPr>
          <w:rFonts w:ascii="Times New Roman" w:eastAsia="Times New Roman" w:hAnsi="Times New Roman"/>
          <w:b/>
          <w:bCs/>
          <w:i/>
          <w:color w:val="000000"/>
          <w:lang w:eastAsia="ro-RO"/>
        </w:rPr>
        <w:t>25</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1D9AB538" w14:textId="77777777" w:rsidR="00661E64" w:rsidRPr="00BD5129" w:rsidRDefault="00661E64" w:rsidP="00661E6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5326DD50" w14:textId="77777777" w:rsidR="00661E64" w:rsidRPr="00BD5129" w:rsidRDefault="00661E64" w:rsidP="00661E6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15053A34" w14:textId="77777777" w:rsidR="00661E64" w:rsidRPr="00BD5129" w:rsidRDefault="00661E64" w:rsidP="00661E64">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0496A533" w14:textId="77777777" w:rsidR="00661E64" w:rsidRPr="00BD5129" w:rsidRDefault="00661E64" w:rsidP="00661E64">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224C53DF" w14:textId="77777777" w:rsidR="00661E64" w:rsidRPr="00BD5129" w:rsidRDefault="00661E64" w:rsidP="00661E64">
      <w:pPr>
        <w:shd w:val="clear" w:color="auto" w:fill="FFFFFF"/>
        <w:spacing w:after="0" w:line="240" w:lineRule="auto"/>
        <w:ind w:firstLine="709"/>
        <w:jc w:val="both"/>
        <w:rPr>
          <w:rFonts w:ascii="Times New Roman" w:eastAsia="Times New Roman" w:hAnsi="Times New Roman"/>
          <w:color w:val="333333"/>
          <w:lang w:eastAsia="ro-RO"/>
        </w:rPr>
      </w:pPr>
    </w:p>
    <w:p w14:paraId="653A4A48" w14:textId="77777777" w:rsidR="00661E64" w:rsidRPr="00BD5129" w:rsidRDefault="00661E64" w:rsidP="00661E6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18F80662" w14:textId="77777777" w:rsidR="005F7142" w:rsidRDefault="00661E64" w:rsidP="005F7142">
      <w:pPr>
        <w:spacing w:line="240" w:lineRule="auto"/>
        <w:ind w:firstLine="851"/>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Propuneri privind dezbaterea publică referitoare la proiectul de act normativ:</w:t>
      </w:r>
    </w:p>
    <w:p w14:paraId="084095CF" w14:textId="134D016E" w:rsidR="00661E64" w:rsidRPr="005F7142" w:rsidRDefault="00661E64" w:rsidP="005F7142">
      <w:pPr>
        <w:spacing w:line="240" w:lineRule="auto"/>
        <w:ind w:firstLine="851"/>
        <w:jc w:val="both"/>
        <w:rPr>
          <w:rFonts w:ascii="Times New Roman" w:hAnsi="Times New Roman"/>
          <w:b/>
          <w:i/>
          <w:iCs/>
          <w:sz w:val="24"/>
          <w:szCs w:val="24"/>
        </w:rPr>
      </w:pPr>
      <w:r w:rsidRPr="005F7142">
        <w:rPr>
          <w:rFonts w:ascii="Times New Roman" w:eastAsia="Times New Roman" w:hAnsi="Times New Roman"/>
          <w:b/>
          <w:bCs/>
          <w:i/>
          <w:color w:val="000000"/>
          <w:sz w:val="24"/>
          <w:szCs w:val="24"/>
          <w:lang w:eastAsia="ro-RO"/>
        </w:rPr>
        <w:t>Proiect</w:t>
      </w:r>
      <w:r w:rsidRPr="005F7142">
        <w:rPr>
          <w:rFonts w:ascii="Times New Roman" w:hAnsi="Times New Roman"/>
          <w:b/>
          <w:bCs/>
          <w:i/>
          <w:color w:val="000000"/>
          <w:sz w:val="24"/>
          <w:szCs w:val="24"/>
        </w:rPr>
        <w:t xml:space="preserve"> de hotărâre</w:t>
      </w:r>
      <w:r w:rsidRPr="005F7142">
        <w:rPr>
          <w:rFonts w:ascii="Times New Roman" w:hAnsi="Times New Roman"/>
          <w:bCs/>
          <w:color w:val="0D0D0D"/>
          <w:sz w:val="24"/>
          <w:szCs w:val="24"/>
        </w:rPr>
        <w:t xml:space="preserve"> </w:t>
      </w:r>
      <w:r w:rsidRPr="005F7142">
        <w:rPr>
          <w:rFonts w:ascii="Times New Roman" w:hAnsi="Times New Roman"/>
          <w:b/>
          <w:bCs/>
          <w:i/>
          <w:sz w:val="24"/>
          <w:szCs w:val="24"/>
        </w:rPr>
        <w:t>privind</w:t>
      </w:r>
      <w:r w:rsidRPr="00FE4C83">
        <w:rPr>
          <w:rFonts w:ascii="Times New Roman" w:hAnsi="Times New Roman"/>
          <w:b/>
          <w:bCs/>
          <w:i/>
        </w:rPr>
        <w:t xml:space="preserve"> </w:t>
      </w:r>
      <w:r w:rsidR="005F7142" w:rsidRPr="005F7142">
        <w:rPr>
          <w:rFonts w:ascii="Times New Roman" w:hAnsi="Times New Roman"/>
          <w:b/>
          <w:i/>
          <w:iCs/>
          <w:sz w:val="24"/>
          <w:szCs w:val="24"/>
        </w:rPr>
        <w:t xml:space="preserve">modificarea și completarea Anexei 1 din H.C.L. nr.75/30.03.2023 privind aprobarea  </w:t>
      </w:r>
      <w:proofErr w:type="spellStart"/>
      <w:r w:rsidR="005F7142" w:rsidRPr="005F7142">
        <w:rPr>
          <w:rFonts w:ascii="Times New Roman" w:hAnsi="Times New Roman"/>
          <w:b/>
          <w:i/>
          <w:iCs/>
          <w:sz w:val="24"/>
          <w:szCs w:val="24"/>
          <w:lang w:val="de-DE"/>
        </w:rPr>
        <w:t>Regulamentului</w:t>
      </w:r>
      <w:proofErr w:type="spellEnd"/>
      <w:r w:rsidR="005F7142" w:rsidRPr="005F7142">
        <w:rPr>
          <w:rFonts w:ascii="Times New Roman" w:hAnsi="Times New Roman"/>
          <w:b/>
          <w:i/>
          <w:iCs/>
          <w:sz w:val="24"/>
          <w:szCs w:val="24"/>
          <w:lang w:val="de-DE"/>
        </w:rPr>
        <w:t xml:space="preserve"> de </w:t>
      </w:r>
      <w:proofErr w:type="spellStart"/>
      <w:r w:rsidR="005F7142" w:rsidRPr="005F7142">
        <w:rPr>
          <w:rFonts w:ascii="Times New Roman" w:hAnsi="Times New Roman"/>
          <w:b/>
          <w:i/>
          <w:iCs/>
          <w:sz w:val="24"/>
          <w:szCs w:val="24"/>
          <w:lang w:val="de-DE"/>
        </w:rPr>
        <w:t>Organizare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și</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Funcționare</w:t>
      </w:r>
      <w:proofErr w:type="spellEnd"/>
      <w:r w:rsidR="005F7142" w:rsidRPr="005F7142">
        <w:rPr>
          <w:rFonts w:ascii="Times New Roman" w:hAnsi="Times New Roman"/>
          <w:b/>
          <w:i/>
          <w:iCs/>
          <w:sz w:val="24"/>
          <w:szCs w:val="24"/>
          <w:lang w:val="de-DE"/>
        </w:rPr>
        <w:t xml:space="preserve"> a </w:t>
      </w:r>
      <w:proofErr w:type="spellStart"/>
      <w:r w:rsidR="005F7142" w:rsidRPr="005F7142">
        <w:rPr>
          <w:rFonts w:ascii="Times New Roman" w:hAnsi="Times New Roman"/>
          <w:b/>
          <w:i/>
          <w:iCs/>
          <w:sz w:val="24"/>
          <w:szCs w:val="24"/>
          <w:lang w:val="de-DE"/>
        </w:rPr>
        <w:t>Serviciului</w:t>
      </w:r>
      <w:proofErr w:type="spellEnd"/>
      <w:r w:rsidR="005F7142" w:rsidRPr="005F7142">
        <w:rPr>
          <w:rFonts w:ascii="Times New Roman" w:hAnsi="Times New Roman"/>
          <w:b/>
          <w:i/>
          <w:iCs/>
          <w:sz w:val="24"/>
          <w:szCs w:val="24"/>
          <w:lang w:val="de-DE"/>
        </w:rPr>
        <w:t xml:space="preserve"> Public de </w:t>
      </w:r>
      <w:proofErr w:type="spellStart"/>
      <w:r w:rsidR="005F7142" w:rsidRPr="005F7142">
        <w:rPr>
          <w:rFonts w:ascii="Times New Roman" w:hAnsi="Times New Roman"/>
          <w:b/>
          <w:i/>
          <w:iCs/>
          <w:sz w:val="24"/>
          <w:szCs w:val="24"/>
          <w:lang w:val="de-DE"/>
        </w:rPr>
        <w:t>Exploatare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și</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Întreținere</w:t>
      </w:r>
      <w:proofErr w:type="spellEnd"/>
      <w:r w:rsidR="005F7142" w:rsidRPr="005F7142">
        <w:rPr>
          <w:rFonts w:ascii="Times New Roman" w:hAnsi="Times New Roman"/>
          <w:b/>
          <w:i/>
          <w:iCs/>
          <w:sz w:val="24"/>
          <w:szCs w:val="24"/>
          <w:lang w:val="de-DE"/>
        </w:rPr>
        <w:t xml:space="preserve"> a </w:t>
      </w:r>
      <w:proofErr w:type="spellStart"/>
      <w:r w:rsidR="005F7142" w:rsidRPr="005F7142">
        <w:rPr>
          <w:rFonts w:ascii="Times New Roman" w:hAnsi="Times New Roman"/>
          <w:b/>
          <w:i/>
          <w:iCs/>
          <w:sz w:val="24"/>
          <w:szCs w:val="24"/>
          <w:lang w:val="de-DE"/>
        </w:rPr>
        <w:t>Parcărilor</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cu</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Plată</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și</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Zonelor</w:t>
      </w:r>
      <w:proofErr w:type="spellEnd"/>
      <w:r w:rsidR="005F7142" w:rsidRPr="005F7142">
        <w:rPr>
          <w:rFonts w:ascii="Times New Roman" w:hAnsi="Times New Roman"/>
          <w:b/>
          <w:i/>
          <w:iCs/>
          <w:sz w:val="24"/>
          <w:szCs w:val="24"/>
          <w:lang w:val="de-DE"/>
        </w:rPr>
        <w:t xml:space="preserve"> de </w:t>
      </w:r>
      <w:proofErr w:type="spellStart"/>
      <w:r w:rsidR="005F7142" w:rsidRPr="005F7142">
        <w:rPr>
          <w:rFonts w:ascii="Times New Roman" w:hAnsi="Times New Roman"/>
          <w:b/>
          <w:i/>
          <w:iCs/>
          <w:sz w:val="24"/>
          <w:szCs w:val="24"/>
          <w:lang w:val="de-DE"/>
        </w:rPr>
        <w:t>Staționare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cu</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Plată</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aflate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pe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domeniul</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public</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cu</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modificările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și</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completările</w:t>
      </w:r>
      <w:proofErr w:type="spellEnd"/>
      <w:r w:rsidR="005F7142" w:rsidRPr="005F7142">
        <w:rPr>
          <w:rFonts w:ascii="Times New Roman" w:hAnsi="Times New Roman"/>
          <w:b/>
          <w:i/>
          <w:iCs/>
          <w:sz w:val="24"/>
          <w:szCs w:val="24"/>
          <w:lang w:val="de-DE"/>
        </w:rPr>
        <w:t xml:space="preserve"> </w:t>
      </w:r>
      <w:proofErr w:type="spellStart"/>
      <w:r w:rsidR="005F7142" w:rsidRPr="005F7142">
        <w:rPr>
          <w:rFonts w:ascii="Times New Roman" w:hAnsi="Times New Roman"/>
          <w:b/>
          <w:i/>
          <w:iCs/>
          <w:sz w:val="24"/>
          <w:szCs w:val="24"/>
          <w:lang w:val="de-DE"/>
        </w:rPr>
        <w:t>ulterioare</w:t>
      </w:r>
      <w:proofErr w:type="spellEnd"/>
      <w:r w:rsidR="005F7142">
        <w:rPr>
          <w:rFonts w:ascii="Times New Roman" w:hAnsi="Times New Roman"/>
          <w:b/>
          <w:i/>
          <w:iCs/>
          <w:sz w:val="24"/>
          <w:szCs w:val="24"/>
          <w:lang w:val="de-DE"/>
        </w:rPr>
        <w:t>.</w:t>
      </w:r>
    </w:p>
    <w:p w14:paraId="30BFDE06" w14:textId="77777777" w:rsidR="00661E64" w:rsidRPr="00BD5129" w:rsidRDefault="00661E64" w:rsidP="00661E64">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4BB54C05" w14:textId="0BB061AC" w:rsidR="00661E64" w:rsidRPr="00BD5129" w:rsidRDefault="00661E64" w:rsidP="00661E64">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ascii="Times New Roman" w:eastAsia="Times New Roman" w:hAnsi="Times New Roman"/>
          <w:i/>
          <w:color w:val="000000"/>
          <w:lang w:eastAsia="ro-RO"/>
        </w:rPr>
        <w:t xml:space="preserve"> </w:t>
      </w:r>
      <w:r>
        <w:rPr>
          <w:rFonts w:ascii="Times New Roman" w:eastAsia="Times New Roman" w:hAnsi="Times New Roman"/>
          <w:b/>
          <w:bCs/>
          <w:i/>
          <w:color w:val="000000"/>
          <w:lang w:eastAsia="ro-RO"/>
        </w:rPr>
        <w:t>1</w:t>
      </w:r>
      <w:r w:rsidR="005F7142">
        <w:rPr>
          <w:rFonts w:ascii="Times New Roman" w:eastAsia="Times New Roman" w:hAnsi="Times New Roman"/>
          <w:b/>
          <w:bCs/>
          <w:i/>
          <w:color w:val="000000"/>
          <w:lang w:eastAsia="ro-RO"/>
        </w:rPr>
        <w:t>7</w:t>
      </w:r>
      <w:r>
        <w:rPr>
          <w:rFonts w:ascii="Times New Roman" w:eastAsia="Times New Roman" w:hAnsi="Times New Roman"/>
          <w:b/>
          <w:bCs/>
          <w:i/>
          <w:color w:val="000000"/>
          <w:lang w:eastAsia="ro-RO"/>
        </w:rPr>
        <w:t>.02</w:t>
      </w:r>
      <w:r w:rsidRPr="00F81AE1">
        <w:rPr>
          <w:rFonts w:ascii="Times New Roman" w:eastAsia="Times New Roman" w:hAnsi="Times New Roman"/>
          <w:b/>
          <w:bCs/>
          <w:i/>
          <w:color w:val="000000"/>
          <w:lang w:eastAsia="ro-RO"/>
        </w:rPr>
        <w:t>.2025</w:t>
      </w:r>
      <w:r w:rsidRPr="00BD5129">
        <w:rPr>
          <w:rFonts w:ascii="Times New Roman" w:eastAsia="Times New Roman" w:hAnsi="Times New Roman"/>
          <w:b/>
          <w:i/>
          <w:color w:val="000000"/>
          <w:lang w:eastAsia="ro-RO"/>
        </w:rPr>
        <w:t xml:space="preserve">. </w:t>
      </w:r>
    </w:p>
    <w:p w14:paraId="70DCCFBD" w14:textId="77777777" w:rsidR="00661E64" w:rsidRPr="00BD5129" w:rsidRDefault="00661E64" w:rsidP="00661E64">
      <w:pPr>
        <w:shd w:val="clear" w:color="auto" w:fill="FFFFFF"/>
        <w:spacing w:after="0" w:line="240" w:lineRule="auto"/>
        <w:jc w:val="both"/>
        <w:rPr>
          <w:rFonts w:ascii="Times New Roman" w:eastAsia="Times New Roman" w:hAnsi="Times New Roman"/>
          <w:b/>
          <w:color w:val="333333"/>
          <w:lang w:eastAsia="ro-RO"/>
        </w:rPr>
      </w:pPr>
    </w:p>
    <w:p w14:paraId="621A6B56" w14:textId="77777777" w:rsidR="00661E64" w:rsidRPr="00BD5129" w:rsidRDefault="00661E64" w:rsidP="00661E6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2A94AED1" w14:textId="77777777" w:rsidR="00661E64" w:rsidRPr="00BD5129" w:rsidRDefault="00661E64" w:rsidP="00661E64">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6D39F820" w14:textId="77777777" w:rsidR="005F7142" w:rsidRDefault="00661E64" w:rsidP="005F7142">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p>
    <w:p w14:paraId="092D0308" w14:textId="25C55558" w:rsidR="00661E64" w:rsidRPr="009F3600" w:rsidRDefault="005F7142" w:rsidP="005F7142">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b/>
        </w:rPr>
        <w:t xml:space="preserve">                                        </w:t>
      </w:r>
      <w:r w:rsidR="00661E64" w:rsidRPr="009F3600">
        <w:rPr>
          <w:rFonts w:ascii="Times New Roman" w:eastAsia="Times New Roman" w:hAnsi="Times New Roman"/>
          <w:b/>
          <w:sz w:val="26"/>
          <w:szCs w:val="26"/>
        </w:rPr>
        <w:t>Secretar General</w:t>
      </w:r>
      <w:r>
        <w:rPr>
          <w:rFonts w:ascii="Times New Roman" w:eastAsia="Times New Roman" w:hAnsi="Times New Roman"/>
          <w:b/>
          <w:sz w:val="26"/>
          <w:szCs w:val="26"/>
        </w:rPr>
        <w:t xml:space="preserve">  </w:t>
      </w:r>
      <w:r w:rsidR="00661E64" w:rsidRPr="009F3600">
        <w:rPr>
          <w:rFonts w:ascii="Times New Roman" w:eastAsia="Times New Roman" w:hAnsi="Times New Roman"/>
          <w:b/>
          <w:sz w:val="26"/>
          <w:szCs w:val="26"/>
        </w:rPr>
        <w:t>al Municipiului Târgu Mureș</w:t>
      </w:r>
    </w:p>
    <w:p w14:paraId="1EDA02B4" w14:textId="77777777" w:rsidR="00661E64" w:rsidRPr="00BD5129" w:rsidRDefault="00661E64" w:rsidP="00661E64">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p>
    <w:bookmarkEnd w:id="0"/>
    <w:bookmarkEnd w:id="2"/>
    <w:p w14:paraId="00FB1FB3" w14:textId="77777777" w:rsidR="00877CFE" w:rsidRDefault="00877CFE"/>
    <w:sectPr w:rsidR="00877CFE" w:rsidSect="005F7142">
      <w:pgSz w:w="11906" w:h="16838"/>
      <w:pgMar w:top="568" w:right="56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7266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76"/>
    <w:rsid w:val="0014037F"/>
    <w:rsid w:val="0029047F"/>
    <w:rsid w:val="00502F2E"/>
    <w:rsid w:val="005F7142"/>
    <w:rsid w:val="0063222B"/>
    <w:rsid w:val="00661E64"/>
    <w:rsid w:val="00730D8E"/>
    <w:rsid w:val="00877CFE"/>
    <w:rsid w:val="008826A4"/>
    <w:rsid w:val="00EE7DCD"/>
    <w:rsid w:val="00FB20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6389"/>
  <w15:chartTrackingRefBased/>
  <w15:docId w15:val="{57B93FFD-79EF-4891-B901-2213D74E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6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B2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2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20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0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0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0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0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20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0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0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076"/>
    <w:rPr>
      <w:rFonts w:eastAsiaTheme="majorEastAsia" w:cstheme="majorBidi"/>
      <w:color w:val="272727" w:themeColor="text1" w:themeTint="D8"/>
    </w:rPr>
  </w:style>
  <w:style w:type="paragraph" w:styleId="Title">
    <w:name w:val="Title"/>
    <w:basedOn w:val="Normal"/>
    <w:next w:val="Normal"/>
    <w:link w:val="TitleChar"/>
    <w:uiPriority w:val="10"/>
    <w:qFormat/>
    <w:rsid w:val="00FB2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076"/>
    <w:pPr>
      <w:spacing w:before="160"/>
      <w:jc w:val="center"/>
    </w:pPr>
    <w:rPr>
      <w:i/>
      <w:iCs/>
      <w:color w:val="404040" w:themeColor="text1" w:themeTint="BF"/>
    </w:rPr>
  </w:style>
  <w:style w:type="character" w:customStyle="1" w:styleId="QuoteChar">
    <w:name w:val="Quote Char"/>
    <w:basedOn w:val="DefaultParagraphFont"/>
    <w:link w:val="Quote"/>
    <w:uiPriority w:val="29"/>
    <w:rsid w:val="00FB2076"/>
    <w:rPr>
      <w:i/>
      <w:iCs/>
      <w:color w:val="404040" w:themeColor="text1" w:themeTint="BF"/>
    </w:rPr>
  </w:style>
  <w:style w:type="paragraph" w:styleId="ListParagraph">
    <w:name w:val="List Paragraph"/>
    <w:basedOn w:val="Normal"/>
    <w:uiPriority w:val="34"/>
    <w:qFormat/>
    <w:rsid w:val="00FB2076"/>
    <w:pPr>
      <w:ind w:left="720"/>
      <w:contextualSpacing/>
    </w:pPr>
  </w:style>
  <w:style w:type="character" w:styleId="IntenseEmphasis">
    <w:name w:val="Intense Emphasis"/>
    <w:basedOn w:val="DefaultParagraphFont"/>
    <w:uiPriority w:val="21"/>
    <w:qFormat/>
    <w:rsid w:val="00FB2076"/>
    <w:rPr>
      <w:i/>
      <w:iCs/>
      <w:color w:val="2F5496" w:themeColor="accent1" w:themeShade="BF"/>
    </w:rPr>
  </w:style>
  <w:style w:type="paragraph" w:styleId="IntenseQuote">
    <w:name w:val="Intense Quote"/>
    <w:basedOn w:val="Normal"/>
    <w:next w:val="Normal"/>
    <w:link w:val="IntenseQuoteChar"/>
    <w:uiPriority w:val="30"/>
    <w:qFormat/>
    <w:rsid w:val="00FB2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076"/>
    <w:rPr>
      <w:i/>
      <w:iCs/>
      <w:color w:val="2F5496" w:themeColor="accent1" w:themeShade="BF"/>
    </w:rPr>
  </w:style>
  <w:style w:type="character" w:styleId="IntenseReference">
    <w:name w:val="Intense Reference"/>
    <w:basedOn w:val="DefaultParagraphFont"/>
    <w:uiPriority w:val="32"/>
    <w:qFormat/>
    <w:rsid w:val="00FB2076"/>
    <w:rPr>
      <w:b/>
      <w:bCs/>
      <w:smallCaps/>
      <w:color w:val="2F5496" w:themeColor="accent1" w:themeShade="BF"/>
      <w:spacing w:val="5"/>
    </w:rPr>
  </w:style>
  <w:style w:type="character" w:styleId="Hyperlink">
    <w:name w:val="Hyperlink"/>
    <w:uiPriority w:val="99"/>
    <w:unhideWhenUsed/>
    <w:rsid w:val="00661E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498</Words>
  <Characters>2891</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2025-02-07T13:14:00Z</dcterms:created>
  <dcterms:modified xsi:type="dcterms:W3CDTF">2025-02-07T13:19:00Z</dcterms:modified>
</cp:coreProperties>
</file>