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6C32" w14:textId="15AA52A7" w:rsidR="008B3CD2" w:rsidRPr="00CA4754" w:rsidRDefault="008B3CD2" w:rsidP="008B3CD2">
      <w:pPr>
        <w:rPr>
          <w:b/>
        </w:rPr>
      </w:pPr>
      <w:r w:rsidRPr="00CA4754">
        <w:rPr>
          <w:b/>
        </w:rPr>
        <w:t xml:space="preserve">ROMÂNIA                                                                                                   </w:t>
      </w:r>
      <w:r w:rsidRPr="00CA4754">
        <w:rPr>
          <w:b/>
          <w:sz w:val="16"/>
          <w:szCs w:val="16"/>
        </w:rPr>
        <w:t>(nu produce efecte juridice)</w:t>
      </w:r>
      <w:r w:rsidRPr="00CA4754">
        <w:rPr>
          <w:b/>
        </w:rPr>
        <w:t>*</w:t>
      </w:r>
      <w:r w:rsidRPr="00CA4754">
        <w:rPr>
          <w:b/>
        </w:rPr>
        <w:br/>
        <w:t>JUDEȚUL MUREȘ</w:t>
      </w:r>
      <w:r w:rsidRPr="00CA4754">
        <w:rPr>
          <w:b/>
        </w:rPr>
        <w:br/>
        <w:t>CONSILIUL LOCAL AL MUNCIPIULUI TÂRGU MUREȘ</w:t>
      </w:r>
    </w:p>
    <w:p w14:paraId="327B92BB" w14:textId="77777777" w:rsidR="008B3CD2" w:rsidRPr="00CA4754" w:rsidRDefault="008B3CD2" w:rsidP="008B3CD2">
      <w:pPr>
        <w:rPr>
          <w:b/>
        </w:rPr>
      </w:pPr>
      <w:r w:rsidRPr="00CA4754">
        <w:rPr>
          <w:b/>
        </w:rPr>
        <w:t>DIRECȚIA DE ASISTENȚĂ SOCIALĂ TÂRGU MUREȘ</w:t>
      </w:r>
    </w:p>
    <w:p w14:paraId="54327684" w14:textId="5393B663" w:rsidR="008B3CD2" w:rsidRPr="00CA4754" w:rsidRDefault="008B3CD2" w:rsidP="00B27DF7">
      <w:pPr>
        <w:rPr>
          <w:b/>
        </w:rPr>
      </w:pPr>
      <w:r w:rsidRPr="00CA4754">
        <w:rPr>
          <w:b/>
        </w:rPr>
        <w:t xml:space="preserve">                                                                                                                                 </w:t>
      </w:r>
      <w:proofErr w:type="spellStart"/>
      <w:r w:rsidRPr="00CA4754">
        <w:rPr>
          <w:b/>
        </w:rPr>
        <w:t>Iniţiator</w:t>
      </w:r>
      <w:proofErr w:type="spellEnd"/>
      <w:r w:rsidRPr="00CA4754">
        <w:rPr>
          <w:b/>
        </w:rPr>
        <w:t xml:space="preserve">       </w:t>
      </w:r>
    </w:p>
    <w:p w14:paraId="2EF9942D" w14:textId="0F303972" w:rsidR="008B3CD2" w:rsidRPr="00CA4754" w:rsidRDefault="008B3CD2" w:rsidP="008B3CD2">
      <w:pPr>
        <w:ind w:left="5760" w:firstLine="720"/>
        <w:jc w:val="center"/>
        <w:rPr>
          <w:b/>
        </w:rPr>
      </w:pPr>
      <w:r w:rsidRPr="00CA4754">
        <w:rPr>
          <w:b/>
        </w:rPr>
        <w:t xml:space="preserve">     </w:t>
      </w:r>
      <w:r w:rsidR="006B0425" w:rsidRPr="00CA4754">
        <w:rPr>
          <w:b/>
        </w:rPr>
        <w:t xml:space="preserve">  </w:t>
      </w:r>
      <w:r w:rsidR="00D21840">
        <w:rPr>
          <w:b/>
        </w:rPr>
        <w:t xml:space="preserve"> </w:t>
      </w:r>
      <w:r w:rsidR="006B0425" w:rsidRPr="00CA4754">
        <w:rPr>
          <w:b/>
        </w:rPr>
        <w:t xml:space="preserve"> </w:t>
      </w:r>
      <w:r w:rsidRPr="00CA4754">
        <w:rPr>
          <w:b/>
        </w:rPr>
        <w:t>PRIMAR</w:t>
      </w:r>
    </w:p>
    <w:p w14:paraId="37B63D3E" w14:textId="4818823C" w:rsidR="008B3CD2" w:rsidRPr="00CA4754" w:rsidRDefault="008B3CD2" w:rsidP="008B3CD2">
      <w:pPr>
        <w:jc w:val="center"/>
        <w:rPr>
          <w:b/>
        </w:rPr>
      </w:pPr>
      <w:r w:rsidRPr="00CA4754">
        <w:rPr>
          <w:b/>
        </w:rPr>
        <w:t xml:space="preserve">                                                                                                              </w:t>
      </w:r>
      <w:r w:rsidR="006B0425" w:rsidRPr="00CA4754">
        <w:rPr>
          <w:b/>
        </w:rPr>
        <w:t xml:space="preserve"> </w:t>
      </w:r>
      <w:r w:rsidR="00D21840">
        <w:rPr>
          <w:b/>
        </w:rPr>
        <w:t xml:space="preserve"> </w:t>
      </w:r>
      <w:r w:rsidR="006B0425" w:rsidRPr="00CA4754">
        <w:rPr>
          <w:b/>
        </w:rPr>
        <w:t xml:space="preserve"> </w:t>
      </w:r>
      <w:r w:rsidR="003C3D55" w:rsidRPr="00CA4754">
        <w:rPr>
          <w:b/>
        </w:rPr>
        <w:t xml:space="preserve"> </w:t>
      </w:r>
      <w:r w:rsidRPr="00CA4754">
        <w:rPr>
          <w:b/>
        </w:rPr>
        <w:t>SOÓS ZOLTÁN</w:t>
      </w:r>
    </w:p>
    <w:p w14:paraId="65584485" w14:textId="77777777" w:rsidR="008B3CD2" w:rsidRPr="00CA4754" w:rsidRDefault="008B3CD2" w:rsidP="008B3CD2">
      <w:pPr>
        <w:ind w:left="6372"/>
        <w:rPr>
          <w:color w:val="FF0000"/>
        </w:rPr>
      </w:pPr>
    </w:p>
    <w:p w14:paraId="064989B9" w14:textId="77777777" w:rsidR="008B3CD2" w:rsidRPr="00CA4754" w:rsidRDefault="008B3CD2" w:rsidP="008B3CD2">
      <w:pPr>
        <w:spacing w:line="360" w:lineRule="auto"/>
        <w:jc w:val="center"/>
        <w:rPr>
          <w:b/>
        </w:rPr>
      </w:pPr>
    </w:p>
    <w:p w14:paraId="4E3524CB" w14:textId="77777777" w:rsidR="008B3CD2" w:rsidRPr="00DB093C" w:rsidRDefault="008B3CD2" w:rsidP="008B3CD2">
      <w:pPr>
        <w:spacing w:line="360" w:lineRule="auto"/>
        <w:jc w:val="center"/>
        <w:rPr>
          <w:b/>
          <w:highlight w:val="yellow"/>
        </w:rPr>
      </w:pPr>
    </w:p>
    <w:p w14:paraId="4532D8AB" w14:textId="77777777" w:rsidR="00072E00" w:rsidRPr="00DB093C" w:rsidRDefault="00072E00" w:rsidP="008B3CD2">
      <w:pPr>
        <w:spacing w:line="360" w:lineRule="auto"/>
        <w:jc w:val="center"/>
        <w:rPr>
          <w:b/>
          <w:highlight w:val="yellow"/>
        </w:rPr>
      </w:pPr>
    </w:p>
    <w:p w14:paraId="65325DFA" w14:textId="77777777" w:rsidR="008B3CD2" w:rsidRPr="00CA4754" w:rsidRDefault="008B3CD2" w:rsidP="008B3CD2">
      <w:pPr>
        <w:spacing w:line="360" w:lineRule="auto"/>
        <w:jc w:val="center"/>
        <w:rPr>
          <w:b/>
        </w:rPr>
      </w:pPr>
    </w:p>
    <w:p w14:paraId="67D16E7D" w14:textId="77777777" w:rsidR="008B3CD2" w:rsidRPr="00CA4754" w:rsidRDefault="008B3CD2" w:rsidP="008B3CD2">
      <w:pPr>
        <w:spacing w:line="360" w:lineRule="auto"/>
        <w:jc w:val="center"/>
        <w:rPr>
          <w:b/>
        </w:rPr>
      </w:pPr>
      <w:r w:rsidRPr="00CA4754">
        <w:rPr>
          <w:b/>
        </w:rPr>
        <w:t>REFERAT DE APROBARE</w:t>
      </w:r>
    </w:p>
    <w:p w14:paraId="68889D14" w14:textId="561B4886" w:rsidR="008B3CD2" w:rsidRPr="00CA4754" w:rsidRDefault="008B3CD2" w:rsidP="008B3CD2">
      <w:pPr>
        <w:jc w:val="center"/>
        <w:rPr>
          <w:b/>
          <w:bCs/>
        </w:rPr>
      </w:pPr>
      <w:r w:rsidRPr="00CA4754">
        <w:rPr>
          <w:b/>
          <w:bCs/>
        </w:rPr>
        <w:t xml:space="preserve">privind aprobarea </w:t>
      </w:r>
      <w:r w:rsidR="001C3847" w:rsidRPr="00CA4754">
        <w:rPr>
          <w:b/>
          <w:bCs/>
        </w:rPr>
        <w:t>subvențiilor</w:t>
      </w:r>
      <w:r w:rsidRPr="00CA4754">
        <w:rPr>
          <w:b/>
          <w:bCs/>
        </w:rPr>
        <w:t xml:space="preserve"> pentru perioada 1 ianuarie - 31 decembrie 202</w:t>
      </w:r>
      <w:r w:rsidR="00CA4754" w:rsidRPr="00CA4754">
        <w:rPr>
          <w:b/>
          <w:bCs/>
        </w:rPr>
        <w:t>6</w:t>
      </w:r>
      <w:r w:rsidRPr="00CA4754">
        <w:rPr>
          <w:b/>
          <w:bCs/>
        </w:rPr>
        <w:t xml:space="preserve"> pentru asociațiile și fundațiile acreditate ca furnizori de servicii sociale, selecționate în baza Legii nr. 34/1998, cu modificările și completările ulterioare și a HG nr. 1153/2001, cu modificările și completările ulterioare</w:t>
      </w:r>
    </w:p>
    <w:p w14:paraId="0A1880A5" w14:textId="77777777" w:rsidR="00B27DF7" w:rsidRPr="00DB093C" w:rsidRDefault="00B27DF7" w:rsidP="008B3CD2">
      <w:pPr>
        <w:jc w:val="center"/>
        <w:rPr>
          <w:b/>
          <w:bCs/>
          <w:highlight w:val="yellow"/>
        </w:rPr>
      </w:pPr>
    </w:p>
    <w:p w14:paraId="5BFF0924" w14:textId="77777777" w:rsidR="008B3CD2" w:rsidRPr="00DB093C" w:rsidRDefault="008B3CD2" w:rsidP="008B3CD2">
      <w:pPr>
        <w:jc w:val="center"/>
        <w:rPr>
          <w:b/>
          <w:bCs/>
          <w:highlight w:val="yellow"/>
        </w:rPr>
      </w:pPr>
    </w:p>
    <w:p w14:paraId="19DE381E" w14:textId="77777777" w:rsidR="00583EA3" w:rsidRPr="00CA4754" w:rsidRDefault="00583EA3" w:rsidP="00583EA3">
      <w:pPr>
        <w:autoSpaceDE w:val="0"/>
        <w:autoSpaceDN w:val="0"/>
        <w:adjustRightInd w:val="0"/>
        <w:jc w:val="both"/>
        <w:rPr>
          <w:rFonts w:eastAsiaTheme="minorHAnsi"/>
          <w:lang w:eastAsia="en-US"/>
        </w:rPr>
      </w:pPr>
      <w:r w:rsidRPr="00167458">
        <w:rPr>
          <w:b/>
          <w:bCs/>
        </w:rPr>
        <w:tab/>
      </w:r>
      <w:r w:rsidRPr="00167458">
        <w:t>Potrivit art. 1 din Legea</w:t>
      </w:r>
      <w:r w:rsidRPr="00CA4754">
        <w:t xml:space="preserve"> nr. 34/1998 </w:t>
      </w:r>
      <w:r w:rsidRPr="00CA4754">
        <w:rPr>
          <w:rFonts w:eastAsiaTheme="minorHAnsi"/>
          <w:lang w:eastAsia="en-US"/>
        </w:rPr>
        <w:t xml:space="preserve">privind acordarea unor </w:t>
      </w:r>
      <w:proofErr w:type="spellStart"/>
      <w:r w:rsidRPr="00CA4754">
        <w:rPr>
          <w:rFonts w:eastAsiaTheme="minorHAnsi"/>
          <w:lang w:eastAsia="en-US"/>
        </w:rPr>
        <w:t>subvenţii</w:t>
      </w:r>
      <w:proofErr w:type="spellEnd"/>
      <w:r w:rsidRPr="00CA4754">
        <w:rPr>
          <w:rFonts w:eastAsiaTheme="minorHAnsi"/>
          <w:lang w:eastAsia="en-US"/>
        </w:rPr>
        <w:t xml:space="preserve"> </w:t>
      </w:r>
      <w:proofErr w:type="spellStart"/>
      <w:r w:rsidRPr="00CA4754">
        <w:rPr>
          <w:rFonts w:eastAsiaTheme="minorHAnsi"/>
          <w:lang w:eastAsia="en-US"/>
        </w:rPr>
        <w:t>asociaţiilor</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w:t>
      </w:r>
      <w:proofErr w:type="spellStart"/>
      <w:r w:rsidRPr="00CA4754">
        <w:rPr>
          <w:rFonts w:eastAsiaTheme="minorHAnsi"/>
          <w:lang w:eastAsia="en-US"/>
        </w:rPr>
        <w:t>fundaţiilor</w:t>
      </w:r>
      <w:proofErr w:type="spellEnd"/>
      <w:r w:rsidRPr="00CA4754">
        <w:rPr>
          <w:rFonts w:eastAsiaTheme="minorHAnsi"/>
          <w:lang w:eastAsia="en-US"/>
        </w:rPr>
        <w:t xml:space="preserve"> române cu personalitate juridică, care </w:t>
      </w:r>
      <w:proofErr w:type="spellStart"/>
      <w:r w:rsidRPr="00CA4754">
        <w:rPr>
          <w:rFonts w:eastAsiaTheme="minorHAnsi"/>
          <w:lang w:eastAsia="en-US"/>
        </w:rPr>
        <w:t>înfiinţează</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administrează </w:t>
      </w:r>
      <w:proofErr w:type="spellStart"/>
      <w:r w:rsidRPr="00CA4754">
        <w:rPr>
          <w:rFonts w:eastAsiaTheme="minorHAnsi"/>
          <w:lang w:eastAsia="en-US"/>
        </w:rPr>
        <w:t>unităţi</w:t>
      </w:r>
      <w:proofErr w:type="spellEnd"/>
      <w:r w:rsidRPr="00CA4754">
        <w:rPr>
          <w:rFonts w:eastAsiaTheme="minorHAnsi"/>
          <w:lang w:eastAsia="en-US"/>
        </w:rPr>
        <w:t xml:space="preserve"> de </w:t>
      </w:r>
      <w:proofErr w:type="spellStart"/>
      <w:r w:rsidRPr="00CA4754">
        <w:rPr>
          <w:rFonts w:eastAsiaTheme="minorHAnsi"/>
          <w:lang w:eastAsia="en-US"/>
        </w:rPr>
        <w:t>asistenţă</w:t>
      </w:r>
      <w:proofErr w:type="spellEnd"/>
      <w:r w:rsidRPr="00CA4754">
        <w:rPr>
          <w:rFonts w:eastAsiaTheme="minorHAnsi"/>
          <w:lang w:eastAsia="en-US"/>
        </w:rPr>
        <w:t xml:space="preserve"> socială, </w:t>
      </w:r>
      <w:proofErr w:type="spellStart"/>
      <w:r w:rsidRPr="00CA4754">
        <w:rPr>
          <w:rFonts w:eastAsiaTheme="minorHAnsi"/>
          <w:lang w:eastAsia="en-US"/>
        </w:rPr>
        <w:t>asociaţiile</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w:t>
      </w:r>
      <w:proofErr w:type="spellStart"/>
      <w:r w:rsidRPr="00CA4754">
        <w:rPr>
          <w:rFonts w:eastAsiaTheme="minorHAnsi"/>
          <w:lang w:eastAsia="en-US"/>
        </w:rPr>
        <w:t>fundaţiile</w:t>
      </w:r>
      <w:proofErr w:type="spellEnd"/>
      <w:r w:rsidRPr="00CA4754">
        <w:rPr>
          <w:rFonts w:eastAsiaTheme="minorHAnsi"/>
          <w:lang w:eastAsia="en-US"/>
        </w:rPr>
        <w:t xml:space="preserve"> române cu personalitate juridică, care </w:t>
      </w:r>
      <w:proofErr w:type="spellStart"/>
      <w:r w:rsidRPr="00CA4754">
        <w:rPr>
          <w:rFonts w:eastAsiaTheme="minorHAnsi"/>
          <w:lang w:eastAsia="en-US"/>
        </w:rPr>
        <w:t>înfiinţează</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administrează </w:t>
      </w:r>
      <w:proofErr w:type="spellStart"/>
      <w:r w:rsidRPr="00CA4754">
        <w:rPr>
          <w:rFonts w:eastAsiaTheme="minorHAnsi"/>
          <w:lang w:eastAsia="en-US"/>
        </w:rPr>
        <w:t>unităţi</w:t>
      </w:r>
      <w:proofErr w:type="spellEnd"/>
      <w:r w:rsidRPr="00CA4754">
        <w:rPr>
          <w:rFonts w:eastAsiaTheme="minorHAnsi"/>
          <w:lang w:eastAsia="en-US"/>
        </w:rPr>
        <w:t xml:space="preserve"> de </w:t>
      </w:r>
      <w:proofErr w:type="spellStart"/>
      <w:r w:rsidRPr="00CA4754">
        <w:rPr>
          <w:rFonts w:eastAsiaTheme="minorHAnsi"/>
          <w:lang w:eastAsia="en-US"/>
        </w:rPr>
        <w:t>asistenţă</w:t>
      </w:r>
      <w:proofErr w:type="spellEnd"/>
      <w:r w:rsidRPr="00CA4754">
        <w:rPr>
          <w:rFonts w:eastAsiaTheme="minorHAnsi"/>
          <w:lang w:eastAsia="en-US"/>
        </w:rPr>
        <w:t xml:space="preserve"> socială, pot primi </w:t>
      </w:r>
      <w:proofErr w:type="spellStart"/>
      <w:r w:rsidRPr="00CA4754">
        <w:rPr>
          <w:rFonts w:eastAsiaTheme="minorHAnsi"/>
          <w:lang w:eastAsia="en-US"/>
        </w:rPr>
        <w:t>subvenţii</w:t>
      </w:r>
      <w:proofErr w:type="spellEnd"/>
      <w:r w:rsidRPr="00CA4754">
        <w:rPr>
          <w:rFonts w:eastAsiaTheme="minorHAnsi"/>
          <w:lang w:eastAsia="en-US"/>
        </w:rPr>
        <w:t xml:space="preserve"> alocate de la bugetul de stat sau, după caz, de la bugetele locale, care vor fi utilizate, în exclusivitate, pentru serviciile de </w:t>
      </w:r>
      <w:proofErr w:type="spellStart"/>
      <w:r w:rsidRPr="00CA4754">
        <w:rPr>
          <w:rFonts w:eastAsiaTheme="minorHAnsi"/>
          <w:lang w:eastAsia="en-US"/>
        </w:rPr>
        <w:t>asistenţă</w:t>
      </w:r>
      <w:proofErr w:type="spellEnd"/>
      <w:r w:rsidRPr="00CA4754">
        <w:rPr>
          <w:rFonts w:eastAsiaTheme="minorHAnsi"/>
          <w:lang w:eastAsia="en-US"/>
        </w:rPr>
        <w:t xml:space="preserve"> socială acordate persoanelor care, potrivit </w:t>
      </w:r>
      <w:proofErr w:type="spellStart"/>
      <w:r w:rsidRPr="00CA4754">
        <w:rPr>
          <w:rFonts w:eastAsiaTheme="minorHAnsi"/>
          <w:lang w:eastAsia="en-US"/>
        </w:rPr>
        <w:t>dispoziţiilor</w:t>
      </w:r>
      <w:proofErr w:type="spellEnd"/>
      <w:r w:rsidRPr="00CA4754">
        <w:rPr>
          <w:rFonts w:eastAsiaTheme="minorHAnsi"/>
          <w:lang w:eastAsia="en-US"/>
        </w:rPr>
        <w:t xml:space="preserve"> legale, au dreptul să beneficieze de acestea.</w:t>
      </w:r>
    </w:p>
    <w:p w14:paraId="7D1B8CEB" w14:textId="77777777" w:rsidR="00583EA3" w:rsidRPr="00CA4754" w:rsidRDefault="00583EA3" w:rsidP="00583EA3">
      <w:pPr>
        <w:autoSpaceDE w:val="0"/>
        <w:autoSpaceDN w:val="0"/>
        <w:adjustRightInd w:val="0"/>
        <w:jc w:val="both"/>
        <w:rPr>
          <w:rFonts w:eastAsiaTheme="minorHAnsi"/>
          <w:lang w:eastAsia="en-US"/>
        </w:rPr>
      </w:pPr>
      <w:r w:rsidRPr="00CA4754">
        <w:rPr>
          <w:rFonts w:eastAsiaTheme="minorHAnsi"/>
          <w:lang w:eastAsia="en-US"/>
        </w:rPr>
        <w:tab/>
        <w:t>Direcția de Asistență Socială Târgu Mureș acordă, anual, subvenții de la bugetul local organizațiilor neguvernamentale care înființează și administrează activități de asistență socială pentru beneficiarii municipiului Târgu Mureș. Subvențiile acordate vor fi utilizate în exclusivitate pentru serviciile de asistență socială acordate persoanelor care, potrivit dispozițiilor legale, au dreptul să beneficieze de acestea.</w:t>
      </w:r>
    </w:p>
    <w:p w14:paraId="24FA1227" w14:textId="704EC420" w:rsidR="00583EA3" w:rsidRPr="00CA4754" w:rsidRDefault="00583EA3" w:rsidP="00583EA3">
      <w:pPr>
        <w:autoSpaceDE w:val="0"/>
        <w:autoSpaceDN w:val="0"/>
        <w:adjustRightInd w:val="0"/>
        <w:jc w:val="both"/>
        <w:rPr>
          <w:rFonts w:eastAsiaTheme="minorHAnsi"/>
          <w:lang w:eastAsia="en-US"/>
        </w:rPr>
      </w:pPr>
      <w:r w:rsidRPr="00BF3C4D">
        <w:rPr>
          <w:rFonts w:eastAsiaTheme="minorHAnsi"/>
          <w:lang w:eastAsia="en-US"/>
        </w:rPr>
        <w:tab/>
        <w:t xml:space="preserve">Potrivit art. 5 din anexa la  HG </w:t>
      </w:r>
      <w:r w:rsidR="00662116" w:rsidRPr="00BF3C4D">
        <w:rPr>
          <w:rFonts w:eastAsiaTheme="minorHAnsi"/>
          <w:lang w:eastAsia="en-US"/>
        </w:rPr>
        <w:t xml:space="preserve"> </w:t>
      </w:r>
      <w:r w:rsidRPr="00BF3C4D">
        <w:rPr>
          <w:rFonts w:eastAsiaTheme="minorHAnsi"/>
          <w:lang w:eastAsia="en-US"/>
        </w:rPr>
        <w:t>nr. 1153/2001 pentru</w:t>
      </w:r>
      <w:r w:rsidRPr="00CA4754">
        <w:rPr>
          <w:rFonts w:eastAsiaTheme="minorHAnsi"/>
          <w:lang w:eastAsia="en-US"/>
        </w:rPr>
        <w:t xml:space="preserve"> aprobarea Normelor metodologice de aplicare a prevederilor Legii nr. 34/1998 privind acordarea unor </w:t>
      </w:r>
      <w:proofErr w:type="spellStart"/>
      <w:r w:rsidRPr="00CA4754">
        <w:rPr>
          <w:rFonts w:eastAsiaTheme="minorHAnsi"/>
          <w:lang w:eastAsia="en-US"/>
        </w:rPr>
        <w:t>subvenţii</w:t>
      </w:r>
      <w:proofErr w:type="spellEnd"/>
      <w:r w:rsidRPr="00CA4754">
        <w:rPr>
          <w:rFonts w:eastAsiaTheme="minorHAnsi"/>
          <w:lang w:eastAsia="en-US"/>
        </w:rPr>
        <w:t xml:space="preserve"> </w:t>
      </w:r>
      <w:proofErr w:type="spellStart"/>
      <w:r w:rsidRPr="00CA4754">
        <w:rPr>
          <w:rFonts w:eastAsiaTheme="minorHAnsi"/>
          <w:lang w:eastAsia="en-US"/>
        </w:rPr>
        <w:t>asociaţiilor</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w:t>
      </w:r>
      <w:proofErr w:type="spellStart"/>
      <w:r w:rsidRPr="00CA4754">
        <w:rPr>
          <w:rFonts w:eastAsiaTheme="minorHAnsi"/>
          <w:lang w:eastAsia="en-US"/>
        </w:rPr>
        <w:t>fundaţiilor</w:t>
      </w:r>
      <w:proofErr w:type="spellEnd"/>
      <w:r w:rsidRPr="00CA4754">
        <w:rPr>
          <w:rFonts w:eastAsiaTheme="minorHAnsi"/>
          <w:lang w:eastAsia="en-US"/>
        </w:rPr>
        <w:t xml:space="preserve"> române cu personalitate juridică, care </w:t>
      </w:r>
      <w:proofErr w:type="spellStart"/>
      <w:r w:rsidRPr="00CA4754">
        <w:rPr>
          <w:rFonts w:eastAsiaTheme="minorHAnsi"/>
          <w:lang w:eastAsia="en-US"/>
        </w:rPr>
        <w:t>înfiinţează</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administrează </w:t>
      </w:r>
      <w:proofErr w:type="spellStart"/>
      <w:r w:rsidRPr="00CA4754">
        <w:rPr>
          <w:rFonts w:eastAsiaTheme="minorHAnsi"/>
          <w:lang w:eastAsia="en-US"/>
        </w:rPr>
        <w:t>unităţi</w:t>
      </w:r>
      <w:proofErr w:type="spellEnd"/>
      <w:r w:rsidRPr="00CA4754">
        <w:rPr>
          <w:rFonts w:eastAsiaTheme="minorHAnsi"/>
          <w:lang w:eastAsia="en-US"/>
        </w:rPr>
        <w:t xml:space="preserve"> de </w:t>
      </w:r>
      <w:proofErr w:type="spellStart"/>
      <w:r w:rsidRPr="00CA4754">
        <w:rPr>
          <w:rFonts w:eastAsiaTheme="minorHAnsi"/>
          <w:lang w:eastAsia="en-US"/>
        </w:rPr>
        <w:t>asistenţă</w:t>
      </w:r>
      <w:proofErr w:type="spellEnd"/>
      <w:r w:rsidRPr="00CA4754">
        <w:rPr>
          <w:rFonts w:eastAsiaTheme="minorHAnsi"/>
          <w:lang w:eastAsia="en-US"/>
        </w:rPr>
        <w:t xml:space="preserve"> socială, evaluarea </w:t>
      </w:r>
      <w:proofErr w:type="spellStart"/>
      <w:r w:rsidRPr="00CA4754">
        <w:rPr>
          <w:rFonts w:eastAsiaTheme="minorHAnsi"/>
          <w:lang w:eastAsia="en-US"/>
        </w:rPr>
        <w:t>şi</w:t>
      </w:r>
      <w:proofErr w:type="spellEnd"/>
      <w:r w:rsidRPr="00CA4754">
        <w:rPr>
          <w:rFonts w:eastAsiaTheme="minorHAnsi"/>
          <w:lang w:eastAsia="en-US"/>
        </w:rPr>
        <w:t xml:space="preserve"> </w:t>
      </w:r>
      <w:proofErr w:type="spellStart"/>
      <w:r w:rsidRPr="00CA4754">
        <w:rPr>
          <w:rFonts w:eastAsiaTheme="minorHAnsi"/>
          <w:lang w:eastAsia="en-US"/>
        </w:rPr>
        <w:t>selecţionarea</w:t>
      </w:r>
      <w:proofErr w:type="spellEnd"/>
      <w:r w:rsidRPr="00CA4754">
        <w:rPr>
          <w:rFonts w:eastAsiaTheme="minorHAnsi"/>
          <w:lang w:eastAsia="en-US"/>
        </w:rPr>
        <w:t xml:space="preserve"> </w:t>
      </w:r>
      <w:proofErr w:type="spellStart"/>
      <w:r w:rsidRPr="00CA4754">
        <w:rPr>
          <w:rFonts w:eastAsiaTheme="minorHAnsi"/>
          <w:lang w:eastAsia="en-US"/>
        </w:rPr>
        <w:t>asociaţiilor</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w:t>
      </w:r>
      <w:proofErr w:type="spellStart"/>
      <w:r w:rsidRPr="00CA4754">
        <w:rPr>
          <w:rFonts w:eastAsiaTheme="minorHAnsi"/>
          <w:lang w:eastAsia="en-US"/>
        </w:rPr>
        <w:t>fundaţiilor</w:t>
      </w:r>
      <w:proofErr w:type="spellEnd"/>
      <w:r w:rsidRPr="00CA4754">
        <w:rPr>
          <w:rFonts w:eastAsiaTheme="minorHAnsi"/>
          <w:lang w:eastAsia="en-US"/>
        </w:rPr>
        <w:t xml:space="preserve"> se realizează de către comisia de evaluare </w:t>
      </w:r>
      <w:proofErr w:type="spellStart"/>
      <w:r w:rsidRPr="00CA4754">
        <w:rPr>
          <w:rFonts w:eastAsiaTheme="minorHAnsi"/>
          <w:lang w:eastAsia="en-US"/>
        </w:rPr>
        <w:t>şi</w:t>
      </w:r>
      <w:proofErr w:type="spellEnd"/>
      <w:r w:rsidRPr="00CA4754">
        <w:rPr>
          <w:rFonts w:eastAsiaTheme="minorHAnsi"/>
          <w:lang w:eastAsia="en-US"/>
        </w:rPr>
        <w:t xml:space="preserve"> </w:t>
      </w:r>
      <w:proofErr w:type="spellStart"/>
      <w:r w:rsidRPr="00CA4754">
        <w:rPr>
          <w:rFonts w:eastAsiaTheme="minorHAnsi"/>
          <w:lang w:eastAsia="en-US"/>
        </w:rPr>
        <w:t>selecţionare</w:t>
      </w:r>
      <w:proofErr w:type="spellEnd"/>
      <w:r w:rsidRPr="00CA4754">
        <w:rPr>
          <w:rFonts w:eastAsiaTheme="minorHAnsi"/>
          <w:lang w:eastAsia="en-US"/>
        </w:rPr>
        <w:t xml:space="preserve">, denumită în continuare comisie, constituită la nivelul </w:t>
      </w:r>
      <w:proofErr w:type="spellStart"/>
      <w:r w:rsidRPr="00CA4754">
        <w:rPr>
          <w:rFonts w:eastAsiaTheme="minorHAnsi"/>
          <w:lang w:eastAsia="en-US"/>
        </w:rPr>
        <w:t>agenţiei</w:t>
      </w:r>
      <w:proofErr w:type="spellEnd"/>
      <w:r w:rsidRPr="00CA4754">
        <w:rPr>
          <w:rFonts w:eastAsiaTheme="minorHAnsi"/>
          <w:lang w:eastAsia="en-US"/>
        </w:rPr>
        <w:t xml:space="preserve"> </w:t>
      </w:r>
      <w:proofErr w:type="spellStart"/>
      <w:r w:rsidRPr="00CA4754">
        <w:rPr>
          <w:rFonts w:eastAsiaTheme="minorHAnsi"/>
          <w:lang w:eastAsia="en-US"/>
        </w:rPr>
        <w:t>judeţene</w:t>
      </w:r>
      <w:proofErr w:type="spellEnd"/>
      <w:r w:rsidRPr="00CA4754">
        <w:rPr>
          <w:rFonts w:eastAsiaTheme="minorHAnsi"/>
          <w:lang w:eastAsia="en-US"/>
        </w:rPr>
        <w:t xml:space="preserve"> pentru </w:t>
      </w:r>
      <w:proofErr w:type="spellStart"/>
      <w:r w:rsidRPr="00CA4754">
        <w:rPr>
          <w:rFonts w:eastAsiaTheme="minorHAnsi"/>
          <w:lang w:eastAsia="en-US"/>
        </w:rPr>
        <w:t>plăţi</w:t>
      </w:r>
      <w:proofErr w:type="spellEnd"/>
      <w:r w:rsidRPr="00CA4754">
        <w:rPr>
          <w:rFonts w:eastAsiaTheme="minorHAnsi"/>
          <w:lang w:eastAsia="en-US"/>
        </w:rPr>
        <w:t xml:space="preserve"> </w:t>
      </w:r>
      <w:proofErr w:type="spellStart"/>
      <w:r w:rsidRPr="00CA4754">
        <w:rPr>
          <w:rFonts w:eastAsiaTheme="minorHAnsi"/>
          <w:lang w:eastAsia="en-US"/>
        </w:rPr>
        <w:t>şi</w:t>
      </w:r>
      <w:proofErr w:type="spellEnd"/>
      <w:r w:rsidRPr="00CA4754">
        <w:rPr>
          <w:rFonts w:eastAsiaTheme="minorHAnsi"/>
          <w:lang w:eastAsia="en-US"/>
        </w:rPr>
        <w:t xml:space="preserve"> </w:t>
      </w:r>
      <w:proofErr w:type="spellStart"/>
      <w:r w:rsidRPr="00CA4754">
        <w:rPr>
          <w:rFonts w:eastAsiaTheme="minorHAnsi"/>
          <w:lang w:eastAsia="en-US"/>
        </w:rPr>
        <w:t>inspecţie</w:t>
      </w:r>
      <w:proofErr w:type="spellEnd"/>
      <w:r w:rsidRPr="00CA4754">
        <w:rPr>
          <w:rFonts w:eastAsiaTheme="minorHAnsi"/>
          <w:lang w:eastAsia="en-US"/>
        </w:rPr>
        <w:t xml:space="preserve"> socială, respectiv a municipiului </w:t>
      </w:r>
      <w:proofErr w:type="spellStart"/>
      <w:r w:rsidRPr="00CA4754">
        <w:rPr>
          <w:rFonts w:eastAsiaTheme="minorHAnsi"/>
          <w:lang w:eastAsia="en-US"/>
        </w:rPr>
        <w:t>Bucureşti</w:t>
      </w:r>
      <w:proofErr w:type="spellEnd"/>
      <w:r w:rsidRPr="00CA4754">
        <w:rPr>
          <w:rFonts w:eastAsiaTheme="minorHAnsi"/>
          <w:lang w:eastAsia="en-US"/>
        </w:rPr>
        <w:t xml:space="preserve">, în a cărei rază teritorială </w:t>
      </w:r>
      <w:proofErr w:type="spellStart"/>
      <w:r w:rsidRPr="00CA4754">
        <w:rPr>
          <w:rFonts w:eastAsiaTheme="minorHAnsi"/>
          <w:lang w:eastAsia="en-US"/>
        </w:rPr>
        <w:t>îşi</w:t>
      </w:r>
      <w:proofErr w:type="spellEnd"/>
      <w:r w:rsidRPr="00CA4754">
        <w:rPr>
          <w:rFonts w:eastAsiaTheme="minorHAnsi"/>
          <w:lang w:eastAsia="en-US"/>
        </w:rPr>
        <w:t xml:space="preserve"> are sediul </w:t>
      </w:r>
      <w:proofErr w:type="spellStart"/>
      <w:r w:rsidRPr="00CA4754">
        <w:rPr>
          <w:rFonts w:eastAsiaTheme="minorHAnsi"/>
          <w:lang w:eastAsia="en-US"/>
        </w:rPr>
        <w:t>asociaţia</w:t>
      </w:r>
      <w:proofErr w:type="spellEnd"/>
      <w:r w:rsidRPr="00CA4754">
        <w:rPr>
          <w:rFonts w:eastAsiaTheme="minorHAnsi"/>
          <w:lang w:eastAsia="en-US"/>
        </w:rPr>
        <w:t xml:space="preserve"> sau </w:t>
      </w:r>
      <w:proofErr w:type="spellStart"/>
      <w:r w:rsidRPr="00CA4754">
        <w:rPr>
          <w:rFonts w:eastAsiaTheme="minorHAnsi"/>
          <w:lang w:eastAsia="en-US"/>
        </w:rPr>
        <w:t>fundaţia</w:t>
      </w:r>
      <w:proofErr w:type="spellEnd"/>
      <w:r w:rsidRPr="00CA4754">
        <w:rPr>
          <w:rFonts w:eastAsiaTheme="minorHAnsi"/>
          <w:lang w:eastAsia="en-US"/>
        </w:rPr>
        <w:t xml:space="preserve">, pentru </w:t>
      </w:r>
      <w:proofErr w:type="spellStart"/>
      <w:r w:rsidRPr="00CA4754">
        <w:rPr>
          <w:rFonts w:eastAsiaTheme="minorHAnsi"/>
          <w:lang w:eastAsia="en-US"/>
        </w:rPr>
        <w:t>subvenţiile</w:t>
      </w:r>
      <w:proofErr w:type="spellEnd"/>
      <w:r w:rsidRPr="00CA4754">
        <w:rPr>
          <w:rFonts w:eastAsiaTheme="minorHAnsi"/>
          <w:lang w:eastAsia="en-US"/>
        </w:rPr>
        <w:t xml:space="preserve"> acordate din bugetul de stat, sau, după caz, la nivelul consiliului local, pentru </w:t>
      </w:r>
      <w:proofErr w:type="spellStart"/>
      <w:r w:rsidRPr="00CA4754">
        <w:rPr>
          <w:rFonts w:eastAsiaTheme="minorHAnsi"/>
          <w:lang w:eastAsia="en-US"/>
        </w:rPr>
        <w:t>subvenţiile</w:t>
      </w:r>
      <w:proofErr w:type="spellEnd"/>
      <w:r w:rsidRPr="00CA4754">
        <w:rPr>
          <w:rFonts w:eastAsiaTheme="minorHAnsi"/>
          <w:lang w:eastAsia="en-US"/>
        </w:rPr>
        <w:t xml:space="preserve"> acordate din bugetul local.</w:t>
      </w:r>
    </w:p>
    <w:p w14:paraId="28972288" w14:textId="6C82A5E2" w:rsidR="00583EA3" w:rsidRPr="00CA4754" w:rsidRDefault="00583EA3" w:rsidP="00583EA3">
      <w:pPr>
        <w:autoSpaceDE w:val="0"/>
        <w:autoSpaceDN w:val="0"/>
        <w:adjustRightInd w:val="0"/>
        <w:jc w:val="both"/>
        <w:rPr>
          <w:color w:val="000000"/>
          <w:shd w:val="clear" w:color="auto" w:fill="FFFFFF"/>
        </w:rPr>
      </w:pPr>
      <w:r w:rsidRPr="00CA4754">
        <w:rPr>
          <w:rFonts w:eastAsiaTheme="minorHAnsi"/>
          <w:lang w:eastAsia="en-US"/>
        </w:rPr>
        <w:tab/>
        <w:t xml:space="preserve">Prin HCL nr. </w:t>
      </w:r>
      <w:r w:rsidR="00CA4754" w:rsidRPr="00CA4754">
        <w:t>219</w:t>
      </w:r>
      <w:r w:rsidR="00B27DF7" w:rsidRPr="00CA4754">
        <w:t xml:space="preserve"> din </w:t>
      </w:r>
      <w:r w:rsidR="00DF5012" w:rsidRPr="00CA4754">
        <w:t>2</w:t>
      </w:r>
      <w:r w:rsidR="00CA4754" w:rsidRPr="00CA4754">
        <w:t>5</w:t>
      </w:r>
      <w:r w:rsidR="00B27DF7" w:rsidRPr="00CA4754">
        <w:t xml:space="preserve"> </w:t>
      </w:r>
      <w:r w:rsidR="00CA4754" w:rsidRPr="00CA4754">
        <w:t>septembrie</w:t>
      </w:r>
      <w:r w:rsidR="00B27DF7" w:rsidRPr="00CA4754">
        <w:t xml:space="preserve"> 202</w:t>
      </w:r>
      <w:r w:rsidR="00CA4754" w:rsidRPr="00CA4754">
        <w:t>5</w:t>
      </w:r>
      <w:r w:rsidR="00B27DF7" w:rsidRPr="00CA4754">
        <w:t xml:space="preserve"> </w:t>
      </w:r>
      <w:r w:rsidRPr="00CA4754">
        <w:rPr>
          <w:rFonts w:eastAsiaTheme="minorHAnsi"/>
          <w:lang w:eastAsia="en-US"/>
        </w:rPr>
        <w:t xml:space="preserve">s-a aprobat </w:t>
      </w:r>
      <w:r w:rsidRPr="00CA4754">
        <w:rPr>
          <w:color w:val="000000"/>
          <w:shd w:val="clear" w:color="auto" w:fill="FFFFFF"/>
        </w:rPr>
        <w:t>componența Comisiei de evaluare și selecționare a proiectelor de finanțare depuse în baza Legii nr. 34/1998 referitoare la acordarea unor subvenții asociațiilor și</w:t>
      </w:r>
      <w:r w:rsidR="00B27DF7" w:rsidRPr="00CA4754">
        <w:rPr>
          <w:color w:val="000000"/>
          <w:shd w:val="clear" w:color="auto" w:fill="FFFFFF"/>
        </w:rPr>
        <w:t xml:space="preserve"> </w:t>
      </w:r>
      <w:r w:rsidRPr="00CA4754">
        <w:rPr>
          <w:color w:val="000000"/>
          <w:shd w:val="clear" w:color="auto" w:fill="FFFFFF"/>
        </w:rPr>
        <w:t>fundațiilor române cu personalitate juridică care înființează și administrează unități de asistență socială și s-a aprobat Regulamentului de organizare și funcționare a Comisiei de evaluare și selecționare, Procedura de lucru și Grila de evaluare a proiectelor.</w:t>
      </w:r>
    </w:p>
    <w:p w14:paraId="55295942" w14:textId="77777777" w:rsidR="006B0425" w:rsidRPr="00DB093C" w:rsidRDefault="006B0425" w:rsidP="00583EA3">
      <w:pPr>
        <w:autoSpaceDE w:val="0"/>
        <w:autoSpaceDN w:val="0"/>
        <w:adjustRightInd w:val="0"/>
        <w:jc w:val="both"/>
        <w:rPr>
          <w:rFonts w:eastAsiaTheme="minorHAnsi"/>
          <w:highlight w:val="yellow"/>
          <w:lang w:eastAsia="en-US"/>
        </w:rPr>
      </w:pPr>
    </w:p>
    <w:p w14:paraId="4914965E" w14:textId="68537BCC" w:rsidR="00583EA3" w:rsidRPr="00C30234" w:rsidRDefault="00583EA3" w:rsidP="00583EA3">
      <w:pPr>
        <w:autoSpaceDE w:val="0"/>
        <w:autoSpaceDN w:val="0"/>
        <w:adjustRightInd w:val="0"/>
        <w:jc w:val="both"/>
        <w:rPr>
          <w:rFonts w:eastAsiaTheme="minorHAnsi"/>
          <w:lang w:eastAsia="en-US"/>
        </w:rPr>
      </w:pPr>
      <w:r w:rsidRPr="00C30234">
        <w:rPr>
          <w:rFonts w:eastAsiaTheme="minorHAnsi"/>
          <w:lang w:eastAsia="en-US"/>
        </w:rPr>
        <w:lastRenderedPageBreak/>
        <w:tab/>
        <w:t xml:space="preserve">Cu ocazia ședințelor de lucru din data de </w:t>
      </w:r>
      <w:r w:rsidR="00AF0FAD" w:rsidRPr="00C30234">
        <w:rPr>
          <w:rFonts w:eastAsiaTheme="minorHAnsi"/>
          <w:lang w:eastAsia="en-US"/>
        </w:rPr>
        <w:t>0</w:t>
      </w:r>
      <w:r w:rsidR="00C30234" w:rsidRPr="00C30234">
        <w:rPr>
          <w:rFonts w:eastAsiaTheme="minorHAnsi"/>
          <w:lang w:eastAsia="en-US"/>
        </w:rPr>
        <w:t>7</w:t>
      </w:r>
      <w:r w:rsidRPr="00C30234">
        <w:rPr>
          <w:rFonts w:eastAsiaTheme="minorHAnsi"/>
          <w:lang w:eastAsia="en-US"/>
        </w:rPr>
        <w:t>.10.202</w:t>
      </w:r>
      <w:r w:rsidR="00C30234" w:rsidRPr="00C30234">
        <w:rPr>
          <w:rFonts w:eastAsiaTheme="minorHAnsi"/>
          <w:lang w:eastAsia="en-US"/>
        </w:rPr>
        <w:t>5</w:t>
      </w:r>
      <w:r w:rsidRPr="00C30234">
        <w:rPr>
          <w:rFonts w:eastAsiaTheme="minorHAnsi"/>
          <w:lang w:eastAsia="en-US"/>
        </w:rPr>
        <w:t xml:space="preserve"> și </w:t>
      </w:r>
      <w:r w:rsidR="00C30234" w:rsidRPr="00C30234">
        <w:rPr>
          <w:rFonts w:eastAsiaTheme="minorHAnsi"/>
          <w:lang w:eastAsia="en-US"/>
        </w:rPr>
        <w:t>22</w:t>
      </w:r>
      <w:r w:rsidRPr="00C30234">
        <w:rPr>
          <w:rFonts w:eastAsiaTheme="minorHAnsi"/>
          <w:lang w:eastAsia="en-US"/>
        </w:rPr>
        <w:t>.1</w:t>
      </w:r>
      <w:r w:rsidR="00AF0FAD" w:rsidRPr="00C30234">
        <w:rPr>
          <w:rFonts w:eastAsiaTheme="minorHAnsi"/>
          <w:lang w:eastAsia="en-US"/>
        </w:rPr>
        <w:t>0</w:t>
      </w:r>
      <w:r w:rsidRPr="00C30234">
        <w:rPr>
          <w:rFonts w:eastAsiaTheme="minorHAnsi"/>
          <w:lang w:eastAsia="en-US"/>
        </w:rPr>
        <w:t>.202</w:t>
      </w:r>
      <w:r w:rsidR="00C30234" w:rsidRPr="00C30234">
        <w:rPr>
          <w:rFonts w:eastAsiaTheme="minorHAnsi"/>
          <w:lang w:eastAsia="en-US"/>
        </w:rPr>
        <w:t>5</w:t>
      </w:r>
      <w:r w:rsidRPr="00C30234">
        <w:rPr>
          <w:rFonts w:eastAsiaTheme="minorHAnsi"/>
          <w:lang w:eastAsia="en-US"/>
        </w:rPr>
        <w:t>, Comisia de evaluare și selecționare a proiectelor de finanțare depuse în baza Legii nr. 34/1998 a stabilit următoarele:</w:t>
      </w:r>
    </w:p>
    <w:p w14:paraId="009310E0" w14:textId="3D6CFFDA" w:rsidR="00583EA3" w:rsidRPr="00C30234" w:rsidRDefault="00583EA3" w:rsidP="00D770B7">
      <w:pPr>
        <w:pStyle w:val="ListParagraph"/>
        <w:numPr>
          <w:ilvl w:val="0"/>
          <w:numId w:val="7"/>
        </w:numPr>
        <w:autoSpaceDE w:val="0"/>
        <w:autoSpaceDN w:val="0"/>
        <w:adjustRightInd w:val="0"/>
        <w:jc w:val="both"/>
        <w:rPr>
          <w:rFonts w:ascii="Times New Roman" w:hAnsi="Times New Roman" w:cs="Times New Roman"/>
          <w:sz w:val="24"/>
          <w:szCs w:val="24"/>
        </w:rPr>
      </w:pPr>
      <w:r w:rsidRPr="00C30234">
        <w:rPr>
          <w:rFonts w:ascii="Times New Roman" w:hAnsi="Times New Roman" w:cs="Times New Roman"/>
          <w:sz w:val="24"/>
          <w:szCs w:val="24"/>
        </w:rPr>
        <w:t>Punctajul</w:t>
      </w:r>
      <w:r w:rsidRPr="00C30234">
        <w:t xml:space="preserve"> </w:t>
      </w:r>
      <w:r w:rsidRPr="00C30234">
        <w:rPr>
          <w:rFonts w:ascii="Times New Roman" w:hAnsi="Times New Roman" w:cs="Times New Roman"/>
          <w:iCs/>
          <w:sz w:val="24"/>
          <w:szCs w:val="24"/>
        </w:rPr>
        <w:t xml:space="preserve">acordat conform criteriilor de evaluare și selecționare din </w:t>
      </w:r>
      <w:r w:rsidR="00AF0FAD" w:rsidRPr="00C30234">
        <w:rPr>
          <w:rFonts w:ascii="Times New Roman" w:hAnsi="Times New Roman" w:cs="Times New Roman"/>
          <w:iCs/>
          <w:sz w:val="24"/>
          <w:szCs w:val="24"/>
        </w:rPr>
        <w:t xml:space="preserve">anexa la </w:t>
      </w:r>
      <w:r w:rsidRPr="00C30234">
        <w:rPr>
          <w:rFonts w:ascii="Times New Roman" w:hAnsi="Times New Roman" w:cs="Times New Roman"/>
          <w:iCs/>
          <w:sz w:val="24"/>
          <w:szCs w:val="24"/>
        </w:rPr>
        <w:t>HG. nr. 1153/2001, art. 6 pentru asociațiile, fundațiile și cultelor recunoscute în România, acreditat ca furnizori de servicii sociale, care au solicitat subvenționare din bugetul local pentru anul 202</w:t>
      </w:r>
      <w:r w:rsidR="00C30234" w:rsidRPr="00C30234">
        <w:rPr>
          <w:rFonts w:ascii="Times New Roman" w:hAnsi="Times New Roman" w:cs="Times New Roman"/>
          <w:iCs/>
          <w:sz w:val="24"/>
          <w:szCs w:val="24"/>
        </w:rPr>
        <w:t>6</w:t>
      </w:r>
      <w:r w:rsidRPr="00C30234">
        <w:rPr>
          <w:rFonts w:ascii="Times New Roman" w:hAnsi="Times New Roman" w:cs="Times New Roman"/>
          <w:iCs/>
          <w:sz w:val="24"/>
          <w:szCs w:val="24"/>
        </w:rPr>
        <w:t>, conform anexei nr. 1 la proiectul de hotărâre;</w:t>
      </w:r>
    </w:p>
    <w:p w14:paraId="24FB1EBE" w14:textId="31C7C073" w:rsidR="00583EA3" w:rsidRPr="00C30234" w:rsidRDefault="00583EA3" w:rsidP="00583EA3">
      <w:pPr>
        <w:pStyle w:val="ListParagraph"/>
        <w:numPr>
          <w:ilvl w:val="0"/>
          <w:numId w:val="7"/>
        </w:numPr>
        <w:autoSpaceDE w:val="0"/>
        <w:autoSpaceDN w:val="0"/>
        <w:adjustRightInd w:val="0"/>
        <w:spacing w:after="0"/>
        <w:jc w:val="both"/>
        <w:rPr>
          <w:rFonts w:ascii="Times New Roman" w:hAnsi="Times New Roman" w:cs="Times New Roman"/>
          <w:sz w:val="24"/>
          <w:szCs w:val="24"/>
        </w:rPr>
      </w:pPr>
      <w:r w:rsidRPr="00C30234">
        <w:rPr>
          <w:rFonts w:ascii="Times New Roman" w:hAnsi="Times New Roman" w:cs="Times New Roman"/>
          <w:bCs/>
          <w:sz w:val="24"/>
          <w:szCs w:val="24"/>
        </w:rPr>
        <w:t xml:space="preserve">aprobarea listei unităților de asistență socială pentru care se încheie convenții pentru acordarea de servicii de asistență socială și </w:t>
      </w:r>
      <w:r w:rsidR="00D770B7" w:rsidRPr="00C30234">
        <w:rPr>
          <w:rFonts w:ascii="Times New Roman" w:hAnsi="Times New Roman" w:cs="Times New Roman"/>
          <w:bCs/>
          <w:sz w:val="24"/>
          <w:szCs w:val="24"/>
        </w:rPr>
        <w:t>subvențiilor</w:t>
      </w:r>
      <w:r w:rsidRPr="00C30234">
        <w:rPr>
          <w:rFonts w:ascii="Times New Roman" w:hAnsi="Times New Roman" w:cs="Times New Roman"/>
          <w:bCs/>
          <w:sz w:val="24"/>
          <w:szCs w:val="24"/>
        </w:rPr>
        <w:t xml:space="preserve"> pentru perioada 1 ianuarie – 31 decembrie 202</w:t>
      </w:r>
      <w:r w:rsidR="00C30234" w:rsidRPr="00C30234">
        <w:rPr>
          <w:rFonts w:ascii="Times New Roman" w:hAnsi="Times New Roman" w:cs="Times New Roman"/>
          <w:bCs/>
          <w:sz w:val="24"/>
          <w:szCs w:val="24"/>
        </w:rPr>
        <w:t>6</w:t>
      </w:r>
      <w:r w:rsidRPr="00C30234">
        <w:rPr>
          <w:rFonts w:ascii="Times New Roman" w:hAnsi="Times New Roman" w:cs="Times New Roman"/>
          <w:bCs/>
          <w:sz w:val="24"/>
          <w:szCs w:val="24"/>
        </w:rPr>
        <w:t>, numărul mediu lunar de persoane asistate și categoriile de cheltuieli pentru asociațiile și fundațiile selecționate în baza Legii nr. 34/1998, conform anexei nr. 2 la proiectul de hotărâre.</w:t>
      </w:r>
      <w:r w:rsidRPr="00C30234">
        <w:rPr>
          <w:rFonts w:ascii="Times New Roman" w:hAnsi="Times New Roman" w:cs="Times New Roman"/>
          <w:sz w:val="24"/>
          <w:szCs w:val="24"/>
        </w:rPr>
        <w:t xml:space="preserve"> </w:t>
      </w:r>
    </w:p>
    <w:p w14:paraId="48E1B2C0" w14:textId="77777777" w:rsidR="006B0425" w:rsidRPr="00DB093C" w:rsidRDefault="006B0425" w:rsidP="00EE69EE">
      <w:pPr>
        <w:jc w:val="both"/>
        <w:rPr>
          <w:highlight w:val="yellow"/>
        </w:rPr>
      </w:pPr>
    </w:p>
    <w:p w14:paraId="37CC327B" w14:textId="29A8B983" w:rsidR="00EE69EE" w:rsidRPr="005774ED" w:rsidRDefault="00EE69EE" w:rsidP="00EE69EE">
      <w:pPr>
        <w:jc w:val="both"/>
      </w:pPr>
      <w:r w:rsidRPr="005774ED">
        <w:t>Astfel, având în vedere prevederile:</w:t>
      </w:r>
    </w:p>
    <w:p w14:paraId="2FB964F6" w14:textId="77777777" w:rsidR="00EE69EE" w:rsidRPr="005774ED"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5774ED">
        <w:rPr>
          <w:rFonts w:ascii="Times New Roman" w:hAnsi="Times New Roman" w:cs="Times New Roman"/>
          <w:iCs/>
          <w:sz w:val="24"/>
          <w:szCs w:val="24"/>
        </w:rPr>
        <w:t>Legii nr. 34/1998 privind acordarea unor subvenții asociațiilor și fundațiilor române cu personalitate juridică, care înființează și administrează unități de asistență socială, cu modificările și completările ulterioare;</w:t>
      </w:r>
    </w:p>
    <w:p w14:paraId="766307C2" w14:textId="77777777" w:rsidR="00EE69EE" w:rsidRPr="005774ED"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5774ED">
        <w:rPr>
          <w:rFonts w:ascii="Times New Roman" w:hAnsi="Times New Roman" w:cs="Times New Roman"/>
          <w:iCs/>
          <w:sz w:val="24"/>
          <w:szCs w:val="24"/>
        </w:rPr>
        <w:t>HG nr. 1153/2001 pentru aprobarea Normelor metodologice de aplicare a prevederilor Legii nr. 34/1998 privind acordarea unor subvenții asociațiilor și fundațiilor române cu personalitate juridică, care înființează și administrează unități de asistență socială, cu modificările și completările ulterioare;</w:t>
      </w:r>
    </w:p>
    <w:p w14:paraId="502D87E0" w14:textId="354D8F1B" w:rsidR="00EE69EE" w:rsidRPr="00271A05"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271A05">
        <w:rPr>
          <w:rFonts w:ascii="Times New Roman" w:hAnsi="Times New Roman" w:cs="Times New Roman"/>
          <w:iCs/>
          <w:sz w:val="24"/>
          <w:szCs w:val="24"/>
        </w:rPr>
        <w:t xml:space="preserve">HCL nr. </w:t>
      </w:r>
      <w:r w:rsidR="00D22E2B" w:rsidRPr="00271A05">
        <w:rPr>
          <w:rFonts w:ascii="Times New Roman" w:hAnsi="Times New Roman" w:cs="Times New Roman"/>
          <w:iCs/>
          <w:sz w:val="24"/>
          <w:szCs w:val="24"/>
        </w:rPr>
        <w:t>193</w:t>
      </w:r>
      <w:r w:rsidRPr="00271A05">
        <w:rPr>
          <w:rFonts w:ascii="Times New Roman" w:hAnsi="Times New Roman" w:cs="Times New Roman"/>
          <w:iCs/>
          <w:sz w:val="24"/>
          <w:szCs w:val="24"/>
        </w:rPr>
        <w:t xml:space="preserve"> din </w:t>
      </w:r>
      <w:r w:rsidR="00440A68" w:rsidRPr="00271A05">
        <w:rPr>
          <w:rFonts w:ascii="Times New Roman" w:hAnsi="Times New Roman" w:cs="Times New Roman"/>
          <w:iCs/>
          <w:sz w:val="24"/>
          <w:szCs w:val="24"/>
        </w:rPr>
        <w:t>2</w:t>
      </w:r>
      <w:r w:rsidR="00D22E2B" w:rsidRPr="00271A05">
        <w:rPr>
          <w:rFonts w:ascii="Times New Roman" w:hAnsi="Times New Roman" w:cs="Times New Roman"/>
          <w:iCs/>
          <w:sz w:val="24"/>
          <w:szCs w:val="24"/>
        </w:rPr>
        <w:t>8</w:t>
      </w:r>
      <w:r w:rsidRPr="00271A05">
        <w:rPr>
          <w:rFonts w:ascii="Times New Roman" w:hAnsi="Times New Roman" w:cs="Times New Roman"/>
          <w:iCs/>
          <w:sz w:val="24"/>
          <w:szCs w:val="24"/>
        </w:rPr>
        <w:t xml:space="preserve"> august 202</w:t>
      </w:r>
      <w:r w:rsidR="00D22E2B" w:rsidRPr="00271A05">
        <w:rPr>
          <w:rFonts w:ascii="Times New Roman" w:hAnsi="Times New Roman" w:cs="Times New Roman"/>
          <w:iCs/>
          <w:sz w:val="24"/>
          <w:szCs w:val="24"/>
        </w:rPr>
        <w:t>5</w:t>
      </w:r>
      <w:r w:rsidRPr="00271A05">
        <w:rPr>
          <w:rFonts w:ascii="Times New Roman" w:hAnsi="Times New Roman" w:cs="Times New Roman"/>
          <w:iCs/>
          <w:sz w:val="24"/>
          <w:szCs w:val="24"/>
        </w:rPr>
        <w:t xml:space="preserve"> </w:t>
      </w:r>
      <w:r w:rsidRPr="00271A05">
        <w:rPr>
          <w:rFonts w:ascii="Times New Roman" w:hAnsi="Times New Roman" w:cs="Times New Roman"/>
          <w:sz w:val="24"/>
          <w:szCs w:val="24"/>
        </w:rPr>
        <w:t>privind</w:t>
      </w:r>
      <w:r w:rsidR="00072E00" w:rsidRPr="00271A05">
        <w:rPr>
          <w:rFonts w:ascii="Times New Roman" w:hAnsi="Times New Roman" w:cs="Times New Roman"/>
          <w:sz w:val="24"/>
          <w:szCs w:val="24"/>
        </w:rPr>
        <w:t xml:space="preserve"> aprobarea</w:t>
      </w:r>
      <w:r w:rsidRPr="00271A05">
        <w:rPr>
          <w:rFonts w:ascii="Times New Roman" w:hAnsi="Times New Roman" w:cs="Times New Roman"/>
          <w:sz w:val="24"/>
          <w:szCs w:val="24"/>
        </w:rPr>
        <w:t xml:space="preserve"> subvențion</w:t>
      </w:r>
      <w:r w:rsidR="00072E00" w:rsidRPr="00271A05">
        <w:rPr>
          <w:rFonts w:ascii="Times New Roman" w:hAnsi="Times New Roman" w:cs="Times New Roman"/>
          <w:sz w:val="24"/>
          <w:szCs w:val="24"/>
        </w:rPr>
        <w:t>ării</w:t>
      </w:r>
      <w:r w:rsidRPr="00271A05">
        <w:rPr>
          <w:rFonts w:ascii="Times New Roman" w:hAnsi="Times New Roman" w:cs="Times New Roman"/>
          <w:sz w:val="24"/>
          <w:szCs w:val="24"/>
        </w:rPr>
        <w:t xml:space="preserve"> unităților de asistență socială din municipiul Târgu Mureș în baza Legii nr. 34/1998 privind acordarea unor subvenții asociațiilor </w:t>
      </w:r>
      <w:proofErr w:type="spellStart"/>
      <w:r w:rsidRPr="00271A05">
        <w:rPr>
          <w:rFonts w:ascii="Times New Roman" w:hAnsi="Times New Roman" w:cs="Times New Roman"/>
          <w:sz w:val="24"/>
          <w:szCs w:val="24"/>
        </w:rPr>
        <w:t>şi</w:t>
      </w:r>
      <w:proofErr w:type="spellEnd"/>
      <w:r w:rsidRPr="00271A05">
        <w:rPr>
          <w:rFonts w:ascii="Times New Roman" w:hAnsi="Times New Roman" w:cs="Times New Roman"/>
          <w:sz w:val="24"/>
          <w:szCs w:val="24"/>
        </w:rPr>
        <w:t xml:space="preserve"> </w:t>
      </w:r>
      <w:proofErr w:type="spellStart"/>
      <w:r w:rsidRPr="00271A05">
        <w:rPr>
          <w:rFonts w:ascii="Times New Roman" w:hAnsi="Times New Roman" w:cs="Times New Roman"/>
          <w:sz w:val="24"/>
          <w:szCs w:val="24"/>
        </w:rPr>
        <w:t>fundaţiilor</w:t>
      </w:r>
      <w:proofErr w:type="spellEnd"/>
      <w:r w:rsidRPr="00271A05">
        <w:rPr>
          <w:rFonts w:ascii="Times New Roman" w:hAnsi="Times New Roman" w:cs="Times New Roman"/>
          <w:sz w:val="24"/>
          <w:szCs w:val="24"/>
        </w:rPr>
        <w:t xml:space="preserve"> române cu personalitate juridică, care </w:t>
      </w:r>
      <w:r w:rsidR="00271A05" w:rsidRPr="00271A05">
        <w:rPr>
          <w:rFonts w:ascii="Times New Roman" w:hAnsi="Times New Roman" w:cs="Times New Roman"/>
          <w:sz w:val="24"/>
          <w:szCs w:val="24"/>
        </w:rPr>
        <w:t>înființează</w:t>
      </w:r>
      <w:r w:rsidRPr="00271A05">
        <w:rPr>
          <w:rFonts w:ascii="Times New Roman" w:hAnsi="Times New Roman" w:cs="Times New Roman"/>
          <w:sz w:val="24"/>
          <w:szCs w:val="24"/>
        </w:rPr>
        <w:t xml:space="preserve"> </w:t>
      </w:r>
      <w:proofErr w:type="spellStart"/>
      <w:r w:rsidRPr="00271A05">
        <w:rPr>
          <w:rFonts w:ascii="Times New Roman" w:hAnsi="Times New Roman" w:cs="Times New Roman"/>
          <w:sz w:val="24"/>
          <w:szCs w:val="24"/>
        </w:rPr>
        <w:t>şi</w:t>
      </w:r>
      <w:proofErr w:type="spellEnd"/>
      <w:r w:rsidRPr="00271A05">
        <w:rPr>
          <w:rFonts w:ascii="Times New Roman" w:hAnsi="Times New Roman" w:cs="Times New Roman"/>
          <w:sz w:val="24"/>
          <w:szCs w:val="24"/>
        </w:rPr>
        <w:t xml:space="preserve"> administrează </w:t>
      </w:r>
      <w:proofErr w:type="spellStart"/>
      <w:r w:rsidRPr="00271A05">
        <w:rPr>
          <w:rFonts w:ascii="Times New Roman" w:hAnsi="Times New Roman" w:cs="Times New Roman"/>
          <w:sz w:val="24"/>
          <w:szCs w:val="24"/>
        </w:rPr>
        <w:t>unităţi</w:t>
      </w:r>
      <w:proofErr w:type="spellEnd"/>
      <w:r w:rsidRPr="00271A05">
        <w:rPr>
          <w:rFonts w:ascii="Times New Roman" w:hAnsi="Times New Roman" w:cs="Times New Roman"/>
          <w:sz w:val="24"/>
          <w:szCs w:val="24"/>
        </w:rPr>
        <w:t xml:space="preserve"> de </w:t>
      </w:r>
      <w:proofErr w:type="spellStart"/>
      <w:r w:rsidRPr="00271A05">
        <w:rPr>
          <w:rFonts w:ascii="Times New Roman" w:hAnsi="Times New Roman" w:cs="Times New Roman"/>
          <w:sz w:val="24"/>
          <w:szCs w:val="24"/>
        </w:rPr>
        <w:t>asistenţă</w:t>
      </w:r>
      <w:proofErr w:type="spellEnd"/>
      <w:r w:rsidRPr="00271A05">
        <w:rPr>
          <w:rFonts w:ascii="Times New Roman" w:hAnsi="Times New Roman" w:cs="Times New Roman"/>
          <w:sz w:val="24"/>
          <w:szCs w:val="24"/>
        </w:rPr>
        <w:t xml:space="preserve"> socială</w:t>
      </w:r>
      <w:r w:rsidR="00440A68" w:rsidRPr="00271A05">
        <w:rPr>
          <w:rFonts w:ascii="Times New Roman" w:hAnsi="Times New Roman" w:cs="Times New Roman"/>
          <w:sz w:val="24"/>
          <w:szCs w:val="24"/>
        </w:rPr>
        <w:t xml:space="preserve"> pentru anul 202</w:t>
      </w:r>
      <w:r w:rsidR="00D22E2B" w:rsidRPr="00271A05">
        <w:rPr>
          <w:rFonts w:ascii="Times New Roman" w:hAnsi="Times New Roman" w:cs="Times New Roman"/>
          <w:sz w:val="24"/>
          <w:szCs w:val="24"/>
        </w:rPr>
        <w:t>6</w:t>
      </w:r>
      <w:r w:rsidRPr="00271A05">
        <w:rPr>
          <w:rFonts w:ascii="Times New Roman" w:hAnsi="Times New Roman" w:cs="Times New Roman"/>
          <w:sz w:val="24"/>
          <w:szCs w:val="24"/>
        </w:rPr>
        <w:t>;</w:t>
      </w:r>
    </w:p>
    <w:p w14:paraId="7DC27383" w14:textId="08AE20CF" w:rsidR="00EE69EE" w:rsidRPr="00D22E2B"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D22E2B">
        <w:rPr>
          <w:rFonts w:ascii="Times New Roman" w:hAnsi="Times New Roman" w:cs="Times New Roman"/>
          <w:sz w:val="24"/>
          <w:szCs w:val="24"/>
        </w:rPr>
        <w:t xml:space="preserve">HCL nr. </w:t>
      </w:r>
      <w:r w:rsidR="00072E00" w:rsidRPr="00D22E2B">
        <w:rPr>
          <w:rFonts w:ascii="Times New Roman" w:hAnsi="Times New Roman" w:cs="Times New Roman"/>
          <w:sz w:val="24"/>
          <w:szCs w:val="24"/>
        </w:rPr>
        <w:t>2</w:t>
      </w:r>
      <w:r w:rsidR="00D22E2B" w:rsidRPr="00D22E2B">
        <w:rPr>
          <w:rFonts w:ascii="Times New Roman" w:hAnsi="Times New Roman" w:cs="Times New Roman"/>
          <w:sz w:val="24"/>
          <w:szCs w:val="24"/>
        </w:rPr>
        <w:t>1</w:t>
      </w:r>
      <w:r w:rsidR="00440A68" w:rsidRPr="00D22E2B">
        <w:rPr>
          <w:rFonts w:ascii="Times New Roman" w:hAnsi="Times New Roman" w:cs="Times New Roman"/>
          <w:sz w:val="24"/>
          <w:szCs w:val="24"/>
        </w:rPr>
        <w:t>9</w:t>
      </w:r>
      <w:r w:rsidRPr="00D22E2B">
        <w:rPr>
          <w:rFonts w:ascii="Times New Roman" w:hAnsi="Times New Roman" w:cs="Times New Roman"/>
          <w:sz w:val="24"/>
          <w:szCs w:val="24"/>
        </w:rPr>
        <w:t xml:space="preserve"> din </w:t>
      </w:r>
      <w:r w:rsidR="00440A68" w:rsidRPr="00D22E2B">
        <w:rPr>
          <w:rFonts w:ascii="Times New Roman" w:hAnsi="Times New Roman" w:cs="Times New Roman"/>
          <w:sz w:val="24"/>
          <w:szCs w:val="24"/>
        </w:rPr>
        <w:t>2</w:t>
      </w:r>
      <w:r w:rsidR="00D22E2B" w:rsidRPr="00D22E2B">
        <w:rPr>
          <w:rFonts w:ascii="Times New Roman" w:hAnsi="Times New Roman" w:cs="Times New Roman"/>
          <w:sz w:val="24"/>
          <w:szCs w:val="24"/>
        </w:rPr>
        <w:t>5</w:t>
      </w:r>
      <w:r w:rsidRPr="00D22E2B">
        <w:rPr>
          <w:rFonts w:ascii="Times New Roman" w:hAnsi="Times New Roman" w:cs="Times New Roman"/>
          <w:sz w:val="24"/>
          <w:szCs w:val="24"/>
        </w:rPr>
        <w:t xml:space="preserve"> </w:t>
      </w:r>
      <w:r w:rsidR="00440A68" w:rsidRPr="00D22E2B">
        <w:rPr>
          <w:rFonts w:ascii="Times New Roman" w:hAnsi="Times New Roman" w:cs="Times New Roman"/>
          <w:sz w:val="24"/>
          <w:szCs w:val="24"/>
        </w:rPr>
        <w:t>septembrie</w:t>
      </w:r>
      <w:r w:rsidRPr="00D22E2B">
        <w:rPr>
          <w:rFonts w:ascii="Times New Roman" w:hAnsi="Times New Roman" w:cs="Times New Roman"/>
          <w:sz w:val="24"/>
          <w:szCs w:val="24"/>
        </w:rPr>
        <w:t xml:space="preserve"> 202</w:t>
      </w:r>
      <w:r w:rsidR="00D22E2B" w:rsidRPr="00D22E2B">
        <w:rPr>
          <w:rFonts w:ascii="Times New Roman" w:hAnsi="Times New Roman" w:cs="Times New Roman"/>
          <w:sz w:val="24"/>
          <w:szCs w:val="24"/>
        </w:rPr>
        <w:t>5</w:t>
      </w:r>
      <w:r w:rsidRPr="00D22E2B">
        <w:rPr>
          <w:rFonts w:ascii="Times New Roman" w:hAnsi="Times New Roman" w:cs="Times New Roman"/>
          <w:sz w:val="24"/>
          <w:szCs w:val="24"/>
        </w:rPr>
        <w:t xml:space="preserve"> 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27D6724F" w14:textId="77777777" w:rsidR="00EE69EE" w:rsidRPr="005774ED" w:rsidRDefault="00EE69EE" w:rsidP="00EE69EE">
      <w:pPr>
        <w:pStyle w:val="ListParagraph"/>
        <w:numPr>
          <w:ilvl w:val="0"/>
          <w:numId w:val="8"/>
        </w:numPr>
        <w:adjustRightInd w:val="0"/>
        <w:spacing w:line="256" w:lineRule="auto"/>
        <w:jc w:val="both"/>
        <w:rPr>
          <w:rFonts w:ascii="Times New Roman" w:hAnsi="Times New Roman" w:cs="Times New Roman"/>
          <w:iCs/>
          <w:sz w:val="24"/>
          <w:szCs w:val="24"/>
        </w:rPr>
      </w:pPr>
      <w:r w:rsidRPr="005774ED">
        <w:rPr>
          <w:rFonts w:ascii="Times New Roman" w:hAnsi="Times New Roman" w:cs="Times New Roman"/>
          <w:sz w:val="24"/>
          <w:szCs w:val="24"/>
        </w:rPr>
        <w:t>Avizul favorabil al Comisiei de evaluare și selecționare a proiectelor de finanțare depuse în baza Legii nr. 34/1998 privind acordarea unor subvenții asociațiilor și fundațiilor române cu personalitate juridică, care înființează și administrează unități de asistență socială, cu modificările și completările ulterioare;</w:t>
      </w:r>
    </w:p>
    <w:p w14:paraId="50E21BDA" w14:textId="77777777" w:rsidR="006B0425" w:rsidRPr="00DB093C" w:rsidRDefault="006B0425" w:rsidP="006B0425">
      <w:pPr>
        <w:pStyle w:val="ListParagraph"/>
        <w:adjustRightInd w:val="0"/>
        <w:spacing w:line="256" w:lineRule="auto"/>
        <w:jc w:val="both"/>
        <w:rPr>
          <w:rFonts w:ascii="Times New Roman" w:hAnsi="Times New Roman" w:cs="Times New Roman"/>
          <w:iCs/>
          <w:sz w:val="24"/>
          <w:szCs w:val="24"/>
          <w:highlight w:val="yellow"/>
        </w:rPr>
      </w:pPr>
    </w:p>
    <w:p w14:paraId="388EE78D" w14:textId="40D6A393" w:rsidR="008B3CD2" w:rsidRPr="005774ED" w:rsidRDefault="00EE69EE" w:rsidP="008B3CD2">
      <w:pPr>
        <w:pStyle w:val="ListParagraph"/>
        <w:jc w:val="both"/>
        <w:rPr>
          <w:rFonts w:ascii="Times New Roman" w:hAnsi="Times New Roman" w:cs="Times New Roman"/>
          <w:sz w:val="24"/>
          <w:szCs w:val="24"/>
        </w:rPr>
      </w:pPr>
      <w:r w:rsidRPr="005774ED">
        <w:rPr>
          <w:rFonts w:ascii="Times New Roman" w:hAnsi="Times New Roman" w:cs="Times New Roman"/>
          <w:sz w:val="24"/>
          <w:szCs w:val="24"/>
        </w:rPr>
        <w:t>P</w:t>
      </w:r>
      <w:r w:rsidR="008B3CD2" w:rsidRPr="005774ED">
        <w:rPr>
          <w:rFonts w:ascii="Times New Roman" w:hAnsi="Times New Roman" w:cs="Times New Roman"/>
          <w:sz w:val="24"/>
          <w:szCs w:val="24"/>
        </w:rPr>
        <w:t>ropunem spre aprobare prin proiectul de hotărâre alăturat:</w:t>
      </w:r>
    </w:p>
    <w:p w14:paraId="6054B45A" w14:textId="7B3C2D03" w:rsidR="00FF4F50" w:rsidRPr="005774ED" w:rsidRDefault="00FF4F50" w:rsidP="00FF4F50">
      <w:pPr>
        <w:pStyle w:val="ListParagraph"/>
        <w:numPr>
          <w:ilvl w:val="0"/>
          <w:numId w:val="6"/>
        </w:numPr>
        <w:jc w:val="both"/>
        <w:rPr>
          <w:rFonts w:ascii="Times New Roman" w:hAnsi="Times New Roman" w:cs="Times New Roman"/>
          <w:sz w:val="24"/>
          <w:szCs w:val="24"/>
        </w:rPr>
      </w:pPr>
      <w:r w:rsidRPr="005774ED">
        <w:rPr>
          <w:rFonts w:ascii="Times New Roman" w:hAnsi="Times New Roman" w:cs="Times New Roman"/>
          <w:sz w:val="24"/>
          <w:szCs w:val="24"/>
        </w:rPr>
        <w:t>aprobarea subvențiilor pentru perioada 1 ianuarie - 31 decembrie 202</w:t>
      </w:r>
      <w:r w:rsidR="005774ED" w:rsidRPr="005774ED">
        <w:rPr>
          <w:rFonts w:ascii="Times New Roman" w:hAnsi="Times New Roman" w:cs="Times New Roman"/>
          <w:sz w:val="24"/>
          <w:szCs w:val="24"/>
        </w:rPr>
        <w:t>6</w:t>
      </w:r>
      <w:r w:rsidRPr="005774ED">
        <w:rPr>
          <w:rFonts w:ascii="Times New Roman" w:hAnsi="Times New Roman" w:cs="Times New Roman"/>
          <w:sz w:val="24"/>
          <w:szCs w:val="24"/>
        </w:rPr>
        <w:t xml:space="preserve"> pentru asociațiile și fundațiile acreditate ca furnizori de servicii sociale, selecționate în baza Legii nr. 34/1998, cu modificările și completările ulterioare și a HG nr. 1153/2001, cu modificările și completările ulterioare;</w:t>
      </w:r>
    </w:p>
    <w:p w14:paraId="5D55CD1C" w14:textId="2E4EFB79" w:rsidR="008B3CD2" w:rsidRPr="005774ED" w:rsidRDefault="008B3CD2" w:rsidP="008B3CD2">
      <w:pPr>
        <w:pStyle w:val="ListParagraph"/>
        <w:numPr>
          <w:ilvl w:val="0"/>
          <w:numId w:val="2"/>
        </w:numPr>
        <w:jc w:val="both"/>
        <w:rPr>
          <w:rFonts w:ascii="Times New Roman" w:hAnsi="Times New Roman" w:cs="Times New Roman"/>
          <w:sz w:val="24"/>
          <w:szCs w:val="24"/>
        </w:rPr>
      </w:pPr>
      <w:r w:rsidRPr="005774ED">
        <w:rPr>
          <w:rFonts w:ascii="Times New Roman" w:hAnsi="Times New Roman" w:cs="Times New Roman"/>
          <w:sz w:val="24"/>
          <w:szCs w:val="24"/>
        </w:rPr>
        <w:t>Lista unităților de asistență socială care au un punctaj de minimum 60 de puncte pentru care Comisia de evaluare și selecționare a propus acordarea de subvenții de la bugetul local pentru perioada 1 ianuarie-31 decembrie 202</w:t>
      </w:r>
      <w:r w:rsidR="005774ED">
        <w:rPr>
          <w:rFonts w:ascii="Times New Roman" w:hAnsi="Times New Roman" w:cs="Times New Roman"/>
          <w:sz w:val="24"/>
          <w:szCs w:val="24"/>
        </w:rPr>
        <w:t>6</w:t>
      </w:r>
      <w:r w:rsidRPr="005774ED">
        <w:rPr>
          <w:rFonts w:ascii="Times New Roman" w:hAnsi="Times New Roman" w:cs="Times New Roman"/>
          <w:sz w:val="24"/>
          <w:szCs w:val="24"/>
        </w:rPr>
        <w:t xml:space="preserve"> prevăzută în anexa nr. 1;</w:t>
      </w:r>
    </w:p>
    <w:p w14:paraId="0D7841D9" w14:textId="41C4D874" w:rsidR="008B3CD2" w:rsidRPr="00425647" w:rsidRDefault="00085D6B" w:rsidP="004179B4">
      <w:pPr>
        <w:pStyle w:val="ListParagraph"/>
        <w:numPr>
          <w:ilvl w:val="0"/>
          <w:numId w:val="2"/>
        </w:numPr>
        <w:jc w:val="both"/>
        <w:rPr>
          <w:rFonts w:ascii="Times New Roman" w:hAnsi="Times New Roman" w:cs="Times New Roman"/>
          <w:sz w:val="24"/>
          <w:szCs w:val="24"/>
        </w:rPr>
      </w:pPr>
      <w:r w:rsidRPr="00425647">
        <w:rPr>
          <w:rFonts w:ascii="Times New Roman" w:hAnsi="Times New Roman" w:cs="Times New Roman"/>
          <w:sz w:val="24"/>
          <w:szCs w:val="24"/>
        </w:rPr>
        <w:lastRenderedPageBreak/>
        <w:t>subvențiile</w:t>
      </w:r>
      <w:r w:rsidR="008B3CD2" w:rsidRPr="00425647">
        <w:rPr>
          <w:rFonts w:ascii="Times New Roman" w:hAnsi="Times New Roman" w:cs="Times New Roman"/>
          <w:sz w:val="24"/>
          <w:szCs w:val="24"/>
        </w:rPr>
        <w:t xml:space="preserve"> pentru fundațiile și asociațiile selecționate, conform anexei nr. 2, pentru perioada 1 ianuarie-31 decembrie 202</w:t>
      </w:r>
      <w:r w:rsidR="00425647" w:rsidRPr="00425647">
        <w:rPr>
          <w:rFonts w:ascii="Times New Roman" w:hAnsi="Times New Roman" w:cs="Times New Roman"/>
          <w:sz w:val="24"/>
          <w:szCs w:val="24"/>
        </w:rPr>
        <w:t>6</w:t>
      </w:r>
      <w:r w:rsidR="008B3CD2" w:rsidRPr="00425647">
        <w:rPr>
          <w:rFonts w:ascii="Times New Roman" w:hAnsi="Times New Roman" w:cs="Times New Roman"/>
          <w:sz w:val="24"/>
          <w:szCs w:val="24"/>
        </w:rPr>
        <w:t>, numărul mediu lunar de persoane asistate și categoriile de cheltuieli;</w:t>
      </w:r>
    </w:p>
    <w:p w14:paraId="5982E664" w14:textId="103A9E44" w:rsidR="008B3CD2" w:rsidRPr="00425647" w:rsidRDefault="008B3CD2" w:rsidP="008B3CD2">
      <w:pPr>
        <w:pStyle w:val="ListParagraph"/>
        <w:numPr>
          <w:ilvl w:val="0"/>
          <w:numId w:val="2"/>
        </w:numPr>
        <w:jc w:val="both"/>
        <w:rPr>
          <w:rFonts w:ascii="Times New Roman" w:hAnsi="Times New Roman" w:cs="Times New Roman"/>
          <w:bCs/>
          <w:sz w:val="24"/>
          <w:szCs w:val="24"/>
        </w:rPr>
      </w:pPr>
      <w:r w:rsidRPr="00425647">
        <w:rPr>
          <w:rFonts w:ascii="Times New Roman" w:hAnsi="Times New Roman" w:cs="Times New Roman"/>
          <w:bCs/>
          <w:sz w:val="24"/>
          <w:szCs w:val="24"/>
        </w:rPr>
        <w:t>Convențiile pentru alocarea subvenției se vor încheia în termen de 15 zile de la adoptarea prezentei hotărâri. În cazul în care bugetul pe anul 202</w:t>
      </w:r>
      <w:r w:rsidR="00425647" w:rsidRPr="00425647">
        <w:rPr>
          <w:rFonts w:ascii="Times New Roman" w:hAnsi="Times New Roman" w:cs="Times New Roman"/>
          <w:bCs/>
          <w:sz w:val="24"/>
          <w:szCs w:val="24"/>
        </w:rPr>
        <w:t>6</w:t>
      </w:r>
      <w:r w:rsidRPr="00425647">
        <w:rPr>
          <w:rFonts w:ascii="Times New Roman" w:hAnsi="Times New Roman" w:cs="Times New Roman"/>
          <w:bCs/>
          <w:sz w:val="24"/>
          <w:szCs w:val="24"/>
        </w:rPr>
        <w:t xml:space="preserve"> nu este aprobat, se încheie o convenție provizorie urmând ca în termen de maximum 30 zile de la data aprobării bugetului să se încheie o convenție definitivă cu fiecare unitate de asistență socială (asociații și fundații) prezentată în anexele nr. 1 și 2.</w:t>
      </w:r>
    </w:p>
    <w:p w14:paraId="0DCD6BE3" w14:textId="77777777" w:rsidR="008B3CD2" w:rsidRPr="00DB093C" w:rsidRDefault="008B3CD2" w:rsidP="008B3CD2">
      <w:pPr>
        <w:jc w:val="both"/>
        <w:rPr>
          <w:bCs/>
          <w:highlight w:val="yellow"/>
        </w:rPr>
      </w:pPr>
    </w:p>
    <w:p w14:paraId="50CBAEF1" w14:textId="77777777" w:rsidR="006B0425" w:rsidRPr="00DB093C" w:rsidRDefault="006B0425" w:rsidP="008B3CD2">
      <w:pPr>
        <w:jc w:val="both"/>
        <w:rPr>
          <w:bCs/>
          <w:highlight w:val="yellow"/>
        </w:rPr>
      </w:pPr>
    </w:p>
    <w:p w14:paraId="61DFE7C6" w14:textId="77777777" w:rsidR="006B0425" w:rsidRPr="00DB093C" w:rsidRDefault="006B0425" w:rsidP="008B3CD2">
      <w:pPr>
        <w:jc w:val="both"/>
        <w:rPr>
          <w:bCs/>
          <w:highlight w:val="yellow"/>
        </w:rPr>
      </w:pPr>
    </w:p>
    <w:p w14:paraId="78970D52" w14:textId="7AB47021" w:rsidR="008B3CD2" w:rsidRPr="00425647" w:rsidRDefault="00425647" w:rsidP="00415B10">
      <w:pPr>
        <w:ind w:left="1440" w:firstLine="720"/>
        <w:rPr>
          <w:b/>
        </w:rPr>
      </w:pPr>
      <w:r w:rsidRPr="00425647">
        <w:rPr>
          <w:b/>
        </w:rPr>
        <w:t xml:space="preserve">      </w:t>
      </w:r>
      <w:r w:rsidR="008B3CD2" w:rsidRPr="00425647">
        <w:rPr>
          <w:b/>
        </w:rPr>
        <w:t>Director Executiv</w:t>
      </w:r>
    </w:p>
    <w:p w14:paraId="1B703054" w14:textId="33B13236" w:rsidR="008B3CD2" w:rsidRPr="00425647" w:rsidRDefault="00415B10" w:rsidP="00415B10">
      <w:pPr>
        <w:ind w:left="720" w:firstLine="720"/>
        <w:rPr>
          <w:b/>
        </w:rPr>
      </w:pPr>
      <w:r w:rsidRPr="00425647">
        <w:rPr>
          <w:b/>
        </w:rPr>
        <w:t xml:space="preserve"> </w:t>
      </w:r>
      <w:r w:rsidRPr="00425647">
        <w:rPr>
          <w:b/>
        </w:rPr>
        <w:tab/>
      </w:r>
      <w:r w:rsidR="008B3CD2" w:rsidRPr="00425647">
        <w:rPr>
          <w:b/>
        </w:rPr>
        <w:t xml:space="preserve">Andreia </w:t>
      </w:r>
      <w:r w:rsidR="00425647" w:rsidRPr="00425647">
        <w:rPr>
          <w:b/>
        </w:rPr>
        <w:t xml:space="preserve">– Ligia </w:t>
      </w:r>
      <w:r w:rsidR="008B3CD2" w:rsidRPr="00425647">
        <w:rPr>
          <w:b/>
        </w:rPr>
        <w:t>Moraru</w:t>
      </w:r>
    </w:p>
    <w:p w14:paraId="660E10CB" w14:textId="77777777" w:rsidR="008B3CD2" w:rsidRPr="00DB093C" w:rsidRDefault="008B3CD2" w:rsidP="008B3CD2">
      <w:pPr>
        <w:jc w:val="center"/>
        <w:rPr>
          <w:b/>
          <w:bCs/>
          <w:highlight w:val="yellow"/>
        </w:rPr>
      </w:pPr>
    </w:p>
    <w:p w14:paraId="277DE6B1" w14:textId="77777777" w:rsidR="00E77113" w:rsidRPr="00DB093C" w:rsidRDefault="00E77113" w:rsidP="008B3CD2">
      <w:pPr>
        <w:jc w:val="center"/>
        <w:rPr>
          <w:b/>
          <w:bCs/>
          <w:highlight w:val="yellow"/>
        </w:rPr>
      </w:pPr>
    </w:p>
    <w:p w14:paraId="5C17517A" w14:textId="77777777" w:rsidR="00E77113" w:rsidRPr="00DB093C" w:rsidRDefault="00E77113" w:rsidP="008B3CD2">
      <w:pPr>
        <w:jc w:val="center"/>
        <w:rPr>
          <w:b/>
          <w:bCs/>
          <w:highlight w:val="yellow"/>
        </w:rPr>
      </w:pPr>
    </w:p>
    <w:p w14:paraId="18041964" w14:textId="77777777" w:rsidR="00662116" w:rsidRPr="00DB093C" w:rsidRDefault="00662116" w:rsidP="008B3CD2">
      <w:pPr>
        <w:jc w:val="center"/>
        <w:rPr>
          <w:b/>
          <w:bCs/>
          <w:highlight w:val="yellow"/>
        </w:rPr>
      </w:pPr>
    </w:p>
    <w:p w14:paraId="0F12C41C" w14:textId="77777777" w:rsidR="00FF4F50" w:rsidRPr="00DB093C" w:rsidRDefault="00FF4F50" w:rsidP="008B3CD2">
      <w:pPr>
        <w:jc w:val="center"/>
        <w:rPr>
          <w:b/>
          <w:bCs/>
          <w:highlight w:val="yellow"/>
        </w:rPr>
      </w:pPr>
    </w:p>
    <w:p w14:paraId="482E262D" w14:textId="77777777" w:rsidR="00415B10" w:rsidRPr="00DB093C" w:rsidRDefault="00415B10" w:rsidP="008B3CD2">
      <w:pPr>
        <w:jc w:val="center"/>
        <w:rPr>
          <w:b/>
          <w:bCs/>
          <w:highlight w:val="yellow"/>
        </w:rPr>
      </w:pPr>
    </w:p>
    <w:p w14:paraId="73502AA9" w14:textId="77777777" w:rsidR="008B3CD2" w:rsidRPr="00DB093C" w:rsidRDefault="008B3CD2" w:rsidP="008B3CD2">
      <w:pPr>
        <w:jc w:val="center"/>
        <w:rPr>
          <w:b/>
          <w:bCs/>
          <w:highlight w:val="yellow"/>
        </w:rPr>
      </w:pPr>
    </w:p>
    <w:sectPr w:rsidR="008B3CD2" w:rsidRPr="00DB093C" w:rsidSect="00FF4F50">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7D8E" w14:textId="77777777" w:rsidR="00F92013" w:rsidRDefault="00F92013" w:rsidP="00BA51AB">
      <w:r>
        <w:separator/>
      </w:r>
    </w:p>
  </w:endnote>
  <w:endnote w:type="continuationSeparator" w:id="0">
    <w:p w14:paraId="31A94427" w14:textId="77777777" w:rsidR="00F92013" w:rsidRDefault="00F92013" w:rsidP="00BA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A9D1" w14:textId="190545D3" w:rsidR="00BA51AB" w:rsidRPr="006B0425" w:rsidRDefault="00BA51AB">
    <w:pPr>
      <w:pStyle w:val="Footer"/>
      <w:rPr>
        <w:sz w:val="16"/>
        <w:szCs w:val="16"/>
      </w:rPr>
    </w:pPr>
    <w:r w:rsidRPr="006B0425">
      <w:rPr>
        <w:sz w:val="16"/>
        <w:szCs w:val="16"/>
      </w:rPr>
      <w:t>*Actele administrative sunt hotărârile de Consiliu local care intră în vigoare și produc efecte juridice după îndeplinirea condițiilor prevăzute de art. 129, art.139 din OUG nr. 57/2019 privind Codul Administrativ</w:t>
    </w:r>
    <w:r w:rsidR="006B0425" w:rsidRPr="006B0425">
      <w:rPr>
        <w:sz w:val="16"/>
        <w:szCs w:val="16"/>
      </w:rPr>
      <w:t>, cu modificările și completările ulterioare</w:t>
    </w:r>
  </w:p>
  <w:p w14:paraId="302C70EE" w14:textId="77777777" w:rsidR="00BA51AB" w:rsidRDefault="00BA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0FFF" w14:textId="77777777" w:rsidR="00F92013" w:rsidRDefault="00F92013" w:rsidP="00BA51AB">
      <w:r>
        <w:separator/>
      </w:r>
    </w:p>
  </w:footnote>
  <w:footnote w:type="continuationSeparator" w:id="0">
    <w:p w14:paraId="7E7B8683" w14:textId="77777777" w:rsidR="00F92013" w:rsidRDefault="00F92013" w:rsidP="00BA5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28F"/>
    <w:multiLevelType w:val="hybridMultilevel"/>
    <w:tmpl w:val="CFF45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2E53D2"/>
    <w:multiLevelType w:val="hybridMultilevel"/>
    <w:tmpl w:val="EC60E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09086D"/>
    <w:multiLevelType w:val="hybridMultilevel"/>
    <w:tmpl w:val="4DDE98A6"/>
    <w:lvl w:ilvl="0" w:tplc="8116C66A">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EB516E"/>
    <w:multiLevelType w:val="hybridMultilevel"/>
    <w:tmpl w:val="4E7696E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5FBA1FDD"/>
    <w:multiLevelType w:val="hybridMultilevel"/>
    <w:tmpl w:val="32567C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1C576B"/>
    <w:multiLevelType w:val="hybridMultilevel"/>
    <w:tmpl w:val="FB00F4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683584"/>
    <w:multiLevelType w:val="hybridMultilevel"/>
    <w:tmpl w:val="2B4A09E4"/>
    <w:lvl w:ilvl="0" w:tplc="45CC1B64">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86017864">
    <w:abstractNumId w:val="2"/>
  </w:num>
  <w:num w:numId="2" w16cid:durableId="205221187">
    <w:abstractNumId w:val="3"/>
  </w:num>
  <w:num w:numId="3" w16cid:durableId="628047605">
    <w:abstractNumId w:val="0"/>
  </w:num>
  <w:num w:numId="4" w16cid:durableId="1390884804">
    <w:abstractNumId w:val="1"/>
  </w:num>
  <w:num w:numId="5" w16cid:durableId="1107041461">
    <w:abstractNumId w:val="5"/>
  </w:num>
  <w:num w:numId="6" w16cid:durableId="1612936328">
    <w:abstractNumId w:val="4"/>
  </w:num>
  <w:num w:numId="7" w16cid:durableId="1790008126">
    <w:abstractNumId w:val="6"/>
  </w:num>
  <w:num w:numId="8" w16cid:durableId="129400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D2"/>
    <w:rsid w:val="00072E00"/>
    <w:rsid w:val="00085D6B"/>
    <w:rsid w:val="0009270F"/>
    <w:rsid w:val="0013094D"/>
    <w:rsid w:val="00162F13"/>
    <w:rsid w:val="00167458"/>
    <w:rsid w:val="00196701"/>
    <w:rsid w:val="001C3847"/>
    <w:rsid w:val="00254451"/>
    <w:rsid w:val="00261100"/>
    <w:rsid w:val="00271A05"/>
    <w:rsid w:val="0027703D"/>
    <w:rsid w:val="002E17E6"/>
    <w:rsid w:val="003C3D55"/>
    <w:rsid w:val="00415B10"/>
    <w:rsid w:val="004179B4"/>
    <w:rsid w:val="00425647"/>
    <w:rsid w:val="00440A68"/>
    <w:rsid w:val="004E771F"/>
    <w:rsid w:val="00512142"/>
    <w:rsid w:val="005774ED"/>
    <w:rsid w:val="00583EA3"/>
    <w:rsid w:val="00662116"/>
    <w:rsid w:val="006A147B"/>
    <w:rsid w:val="006B0425"/>
    <w:rsid w:val="006B3120"/>
    <w:rsid w:val="006B7876"/>
    <w:rsid w:val="00727F90"/>
    <w:rsid w:val="008B3CD2"/>
    <w:rsid w:val="008C3BC0"/>
    <w:rsid w:val="008E173D"/>
    <w:rsid w:val="00980D19"/>
    <w:rsid w:val="009C4C06"/>
    <w:rsid w:val="00A930B6"/>
    <w:rsid w:val="00AF0FAD"/>
    <w:rsid w:val="00B27DF7"/>
    <w:rsid w:val="00B6041D"/>
    <w:rsid w:val="00BA51AB"/>
    <w:rsid w:val="00BF3C4D"/>
    <w:rsid w:val="00C30234"/>
    <w:rsid w:val="00C85947"/>
    <w:rsid w:val="00CA4754"/>
    <w:rsid w:val="00CD55D4"/>
    <w:rsid w:val="00CE2C98"/>
    <w:rsid w:val="00D21840"/>
    <w:rsid w:val="00D22E2B"/>
    <w:rsid w:val="00D770B7"/>
    <w:rsid w:val="00DB02DF"/>
    <w:rsid w:val="00DB093C"/>
    <w:rsid w:val="00DB64FA"/>
    <w:rsid w:val="00DC7F25"/>
    <w:rsid w:val="00DD46A9"/>
    <w:rsid w:val="00DF5012"/>
    <w:rsid w:val="00DF7AC4"/>
    <w:rsid w:val="00E73672"/>
    <w:rsid w:val="00E77113"/>
    <w:rsid w:val="00EE69EE"/>
    <w:rsid w:val="00F46C09"/>
    <w:rsid w:val="00F649D0"/>
    <w:rsid w:val="00F92013"/>
    <w:rsid w:val="00FB20F2"/>
    <w:rsid w:val="00FF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D19D"/>
  <w15:chartTrackingRefBased/>
  <w15:docId w15:val="{BBD600E0-843A-4BB2-9039-0AD27972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CD2"/>
    <w:pPr>
      <w:spacing w:after="0" w:line="240" w:lineRule="auto"/>
    </w:pPr>
    <w:rPr>
      <w:rFonts w:ascii="Times New Roman" w:eastAsia="Times New Roman"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CD2"/>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A51AB"/>
    <w:pPr>
      <w:tabs>
        <w:tab w:val="center" w:pos="4680"/>
        <w:tab w:val="right" w:pos="9360"/>
      </w:tabs>
    </w:pPr>
  </w:style>
  <w:style w:type="character" w:customStyle="1" w:styleId="HeaderChar">
    <w:name w:val="Header Char"/>
    <w:basedOn w:val="DefaultParagraphFont"/>
    <w:link w:val="Header"/>
    <w:uiPriority w:val="99"/>
    <w:rsid w:val="00BA51AB"/>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BA51AB"/>
    <w:pPr>
      <w:tabs>
        <w:tab w:val="center" w:pos="4680"/>
        <w:tab w:val="right" w:pos="9360"/>
      </w:tabs>
    </w:pPr>
  </w:style>
  <w:style w:type="character" w:customStyle="1" w:styleId="FooterChar">
    <w:name w:val="Footer Char"/>
    <w:basedOn w:val="DefaultParagraphFont"/>
    <w:link w:val="Footer"/>
    <w:uiPriority w:val="99"/>
    <w:rsid w:val="00BA51AB"/>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2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cp:lastPrinted>2023-11-03T09:38:00Z</cp:lastPrinted>
  <dcterms:created xsi:type="dcterms:W3CDTF">2023-11-03T06:42:00Z</dcterms:created>
  <dcterms:modified xsi:type="dcterms:W3CDTF">2025-10-23T06:18:00Z</dcterms:modified>
</cp:coreProperties>
</file>