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6EDD" w14:textId="26855602" w:rsidR="003F2695" w:rsidRDefault="003F2695" w:rsidP="006D2465">
      <w:pPr>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Anexă</w:t>
      </w:r>
    </w:p>
    <w:p w14:paraId="595DAEA8" w14:textId="5016A190" w:rsidR="003F2695" w:rsidRDefault="003F2695" w:rsidP="003F2695">
      <w:pPr>
        <w:jc w:val="center"/>
        <w:rPr>
          <w:rFonts w:ascii="Times New Roman" w:hAnsi="Times New Roman" w:cs="Times New Roman"/>
          <w:b/>
          <w:bCs/>
          <w:sz w:val="28"/>
          <w:szCs w:val="28"/>
          <w:lang w:val="ro-RO"/>
        </w:rPr>
      </w:pPr>
      <w:r w:rsidRPr="003F2695">
        <w:rPr>
          <w:rFonts w:ascii="Times New Roman" w:hAnsi="Times New Roman" w:cs="Times New Roman"/>
          <w:b/>
          <w:bCs/>
          <w:sz w:val="28"/>
          <w:szCs w:val="28"/>
          <w:u w:val="single"/>
          <w:lang w:val="ro-RO"/>
        </w:rPr>
        <w:t>REGULAMENT</w:t>
      </w:r>
    </w:p>
    <w:p w14:paraId="3B5DA376" w14:textId="77777777" w:rsidR="0077366D" w:rsidRDefault="003F2695" w:rsidP="0077366D">
      <w:pPr>
        <w:spacing w:after="0"/>
        <w:jc w:val="center"/>
        <w:rPr>
          <w:rFonts w:ascii="Times New Roman" w:hAnsi="Times New Roman" w:cs="Times New Roman"/>
          <w:b/>
          <w:bCs/>
          <w:sz w:val="26"/>
          <w:szCs w:val="26"/>
          <w:lang w:val="ro-RO"/>
        </w:rPr>
      </w:pPr>
      <w:r>
        <w:rPr>
          <w:rFonts w:ascii="Times New Roman" w:hAnsi="Times New Roman" w:cs="Times New Roman"/>
          <w:b/>
          <w:bCs/>
          <w:sz w:val="26"/>
          <w:szCs w:val="26"/>
          <w:lang w:val="ro-RO"/>
        </w:rPr>
        <w:t xml:space="preserve">privind procedura de eliberare a autorizaţiei de funcţionare pentru </w:t>
      </w:r>
    </w:p>
    <w:p w14:paraId="6E14C041" w14:textId="50D2A054" w:rsidR="0077366D" w:rsidRDefault="003F2695" w:rsidP="0077366D">
      <w:pPr>
        <w:spacing w:after="0"/>
        <w:jc w:val="center"/>
        <w:rPr>
          <w:rFonts w:ascii="Times New Roman" w:hAnsi="Times New Roman" w:cs="Times New Roman"/>
          <w:b/>
          <w:bCs/>
          <w:sz w:val="26"/>
          <w:szCs w:val="26"/>
          <w:lang w:val="ro-RO"/>
        </w:rPr>
      </w:pPr>
      <w:r>
        <w:rPr>
          <w:rFonts w:ascii="Times New Roman" w:hAnsi="Times New Roman" w:cs="Times New Roman"/>
          <w:b/>
          <w:bCs/>
          <w:sz w:val="26"/>
          <w:szCs w:val="26"/>
          <w:lang w:val="ro-RO"/>
        </w:rPr>
        <w:t>desfăşurarea</w:t>
      </w:r>
      <w:r w:rsidR="0077366D">
        <w:rPr>
          <w:rFonts w:ascii="Times New Roman" w:hAnsi="Times New Roman" w:cs="Times New Roman"/>
          <w:b/>
          <w:bCs/>
          <w:sz w:val="26"/>
          <w:szCs w:val="26"/>
          <w:lang w:val="ro-RO"/>
        </w:rPr>
        <w:t xml:space="preserve"> </w:t>
      </w:r>
      <w:r>
        <w:rPr>
          <w:rFonts w:ascii="Times New Roman" w:hAnsi="Times New Roman" w:cs="Times New Roman"/>
          <w:b/>
          <w:bCs/>
          <w:sz w:val="26"/>
          <w:szCs w:val="26"/>
          <w:lang w:val="ro-RO"/>
        </w:rPr>
        <w:t xml:space="preserve">activităţii de jocuri de noroc </w:t>
      </w:r>
    </w:p>
    <w:p w14:paraId="6839BCDD" w14:textId="15796B44" w:rsidR="003F2695" w:rsidRDefault="003F2695" w:rsidP="00B73710">
      <w:pPr>
        <w:spacing w:after="0" w:line="240" w:lineRule="auto"/>
        <w:jc w:val="center"/>
        <w:rPr>
          <w:rFonts w:ascii="Times New Roman" w:hAnsi="Times New Roman" w:cs="Times New Roman"/>
          <w:b/>
          <w:bCs/>
          <w:sz w:val="26"/>
          <w:szCs w:val="26"/>
          <w:lang w:val="ro-RO"/>
        </w:rPr>
      </w:pPr>
      <w:r>
        <w:rPr>
          <w:rFonts w:ascii="Times New Roman" w:hAnsi="Times New Roman" w:cs="Times New Roman"/>
          <w:b/>
          <w:bCs/>
          <w:sz w:val="26"/>
          <w:szCs w:val="26"/>
          <w:lang w:val="ro-RO"/>
        </w:rPr>
        <w:t>pe raza administrativ-teritorială</w:t>
      </w:r>
      <w:r w:rsidR="00F21C11">
        <w:rPr>
          <w:rFonts w:ascii="Times New Roman" w:hAnsi="Times New Roman" w:cs="Times New Roman"/>
          <w:b/>
          <w:bCs/>
          <w:sz w:val="26"/>
          <w:szCs w:val="26"/>
          <w:lang w:val="ro-RO"/>
        </w:rPr>
        <w:t xml:space="preserve"> </w:t>
      </w:r>
      <w:r w:rsidR="00E820A7">
        <w:rPr>
          <w:rFonts w:ascii="Times New Roman" w:hAnsi="Times New Roman" w:cs="Times New Roman"/>
          <w:b/>
          <w:bCs/>
          <w:sz w:val="26"/>
          <w:szCs w:val="26"/>
          <w:lang w:val="ro-RO"/>
        </w:rPr>
        <w:t>a Municipiului Târgu Mureş</w:t>
      </w:r>
      <w:r>
        <w:rPr>
          <w:rFonts w:ascii="Times New Roman" w:hAnsi="Times New Roman" w:cs="Times New Roman"/>
          <w:b/>
          <w:bCs/>
          <w:sz w:val="26"/>
          <w:szCs w:val="26"/>
          <w:lang w:val="ro-RO"/>
        </w:rPr>
        <w:t xml:space="preserve"> </w:t>
      </w:r>
    </w:p>
    <w:p w14:paraId="73F4C3FE" w14:textId="77777777" w:rsidR="00F21C11" w:rsidRDefault="00F21C11" w:rsidP="00B73710">
      <w:pPr>
        <w:spacing w:after="0" w:line="240" w:lineRule="auto"/>
        <w:jc w:val="center"/>
        <w:rPr>
          <w:rFonts w:ascii="Times New Roman" w:hAnsi="Times New Roman" w:cs="Times New Roman"/>
          <w:b/>
          <w:bCs/>
          <w:sz w:val="24"/>
          <w:szCs w:val="24"/>
          <w:lang w:val="ro-RO"/>
        </w:rPr>
      </w:pPr>
    </w:p>
    <w:p w14:paraId="22D338F6" w14:textId="77777777" w:rsidR="00B73710" w:rsidRPr="00B73710" w:rsidRDefault="00B73710" w:rsidP="00B73710">
      <w:pPr>
        <w:spacing w:after="0" w:line="240" w:lineRule="auto"/>
        <w:jc w:val="center"/>
        <w:rPr>
          <w:rFonts w:ascii="Times New Roman" w:hAnsi="Times New Roman" w:cs="Times New Roman"/>
          <w:b/>
          <w:bCs/>
          <w:sz w:val="24"/>
          <w:szCs w:val="24"/>
          <w:lang w:val="ro-RO"/>
        </w:rPr>
      </w:pPr>
    </w:p>
    <w:p w14:paraId="3D146751" w14:textId="77777777" w:rsidR="00F21C11" w:rsidRPr="008673BA" w:rsidRDefault="00F21C11" w:rsidP="00B73710">
      <w:pPr>
        <w:spacing w:after="0" w:line="240" w:lineRule="auto"/>
        <w:jc w:val="center"/>
        <w:rPr>
          <w:rFonts w:ascii="Times New Roman" w:hAnsi="Times New Roman" w:cs="Times New Roman"/>
          <w:b/>
          <w:sz w:val="24"/>
          <w:szCs w:val="24"/>
          <w:lang w:val="pt-BR"/>
        </w:rPr>
      </w:pPr>
      <w:r w:rsidRPr="008673BA">
        <w:rPr>
          <w:rFonts w:ascii="Times New Roman" w:hAnsi="Times New Roman" w:cs="Times New Roman"/>
          <w:b/>
          <w:sz w:val="24"/>
          <w:szCs w:val="24"/>
          <w:lang w:val="pt-BR"/>
        </w:rPr>
        <w:t>CAPITOLUL I</w:t>
      </w:r>
    </w:p>
    <w:p w14:paraId="52CC62B3" w14:textId="77777777" w:rsidR="00F21C11" w:rsidRPr="008673BA" w:rsidRDefault="00F21C11" w:rsidP="00B73710">
      <w:pPr>
        <w:spacing w:after="0" w:line="240" w:lineRule="auto"/>
        <w:jc w:val="center"/>
        <w:rPr>
          <w:rFonts w:ascii="Times New Roman" w:hAnsi="Times New Roman" w:cs="Times New Roman"/>
          <w:b/>
          <w:sz w:val="24"/>
          <w:szCs w:val="24"/>
          <w:lang w:val="pt-BR"/>
        </w:rPr>
      </w:pPr>
      <w:r w:rsidRPr="008673BA">
        <w:rPr>
          <w:rFonts w:ascii="Times New Roman" w:hAnsi="Times New Roman" w:cs="Times New Roman"/>
          <w:b/>
          <w:sz w:val="24"/>
          <w:szCs w:val="24"/>
          <w:lang w:val="pt-BR"/>
        </w:rPr>
        <w:t>Dispoziţii generale</w:t>
      </w:r>
    </w:p>
    <w:p w14:paraId="05F35C00" w14:textId="77777777" w:rsidR="00F21C11" w:rsidRPr="008673BA" w:rsidRDefault="00F21C11" w:rsidP="00B73710">
      <w:pPr>
        <w:spacing w:after="0" w:line="240" w:lineRule="auto"/>
        <w:jc w:val="center"/>
        <w:rPr>
          <w:rFonts w:ascii="Times New Roman" w:hAnsi="Times New Roman" w:cs="Times New Roman"/>
          <w:b/>
          <w:sz w:val="24"/>
          <w:szCs w:val="24"/>
          <w:lang w:val="pt-BR"/>
        </w:rPr>
      </w:pPr>
    </w:p>
    <w:p w14:paraId="641D1FD9" w14:textId="77777777" w:rsidR="00F21C11" w:rsidRPr="008673BA" w:rsidRDefault="00F21C11" w:rsidP="00F253E9">
      <w:pPr>
        <w:spacing w:after="0" w:line="240" w:lineRule="auto"/>
        <w:ind w:firstLine="708"/>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t xml:space="preserve">Art. 1 </w:t>
      </w:r>
    </w:p>
    <w:p w14:paraId="4C5BBC58" w14:textId="632A8C3E" w:rsidR="00F21C11" w:rsidRPr="008673BA" w:rsidRDefault="00F21C11" w:rsidP="00F253E9">
      <w:pPr>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 xml:space="preserve">Prezentul regulament </w:t>
      </w:r>
      <w:r w:rsidR="00FB6945" w:rsidRPr="008673BA">
        <w:rPr>
          <w:rFonts w:ascii="Times New Roman" w:hAnsi="Times New Roman" w:cs="Times New Roman"/>
          <w:sz w:val="24"/>
          <w:szCs w:val="24"/>
          <w:lang w:val="pt-BR"/>
        </w:rPr>
        <w:t>stabileşte cerinţele şi criteriile</w:t>
      </w:r>
      <w:r w:rsidR="00AA0C56" w:rsidRPr="008673BA">
        <w:rPr>
          <w:rFonts w:ascii="Times New Roman" w:hAnsi="Times New Roman" w:cs="Times New Roman"/>
          <w:sz w:val="24"/>
          <w:szCs w:val="24"/>
          <w:lang w:val="pt-BR"/>
        </w:rPr>
        <w:t xml:space="preserve"> locale suplimentare</w:t>
      </w:r>
      <w:r w:rsidR="00FB6945" w:rsidRPr="008673BA">
        <w:rPr>
          <w:rFonts w:ascii="Times New Roman" w:hAnsi="Times New Roman" w:cs="Times New Roman"/>
          <w:sz w:val="24"/>
          <w:szCs w:val="24"/>
          <w:lang w:val="pt-BR"/>
        </w:rPr>
        <w:t xml:space="preserve"> privind autorizarea, amplasarea, funcţionarea, controlul şi monitorizarea </w:t>
      </w:r>
      <w:r w:rsidRPr="008673BA">
        <w:rPr>
          <w:rFonts w:ascii="Times New Roman" w:hAnsi="Times New Roman" w:cs="Times New Roman"/>
          <w:sz w:val="24"/>
          <w:szCs w:val="24"/>
          <w:lang w:val="pt-BR"/>
        </w:rPr>
        <w:t>activit</w:t>
      </w:r>
      <w:r w:rsidR="00FB6945" w:rsidRPr="008673BA">
        <w:rPr>
          <w:rFonts w:ascii="Times New Roman" w:hAnsi="Times New Roman" w:cs="Times New Roman"/>
          <w:sz w:val="24"/>
          <w:szCs w:val="24"/>
          <w:lang w:val="pt-BR"/>
        </w:rPr>
        <w:t>ăţii de jocuri de noroc</w:t>
      </w:r>
      <w:r w:rsidRPr="008673BA">
        <w:rPr>
          <w:rFonts w:ascii="Times New Roman" w:hAnsi="Times New Roman" w:cs="Times New Roman"/>
          <w:sz w:val="24"/>
          <w:szCs w:val="24"/>
          <w:lang w:val="pt-BR"/>
        </w:rPr>
        <w:t xml:space="preserve"> care se </w:t>
      </w:r>
      <w:r w:rsidR="00FB6945" w:rsidRPr="008673BA">
        <w:rPr>
          <w:rFonts w:ascii="Times New Roman" w:hAnsi="Times New Roman" w:cs="Times New Roman"/>
          <w:sz w:val="24"/>
          <w:szCs w:val="24"/>
          <w:lang w:val="pt-BR"/>
        </w:rPr>
        <w:t xml:space="preserve">poate </w:t>
      </w:r>
      <w:r w:rsidRPr="008673BA">
        <w:rPr>
          <w:rFonts w:ascii="Times New Roman" w:hAnsi="Times New Roman" w:cs="Times New Roman"/>
          <w:sz w:val="24"/>
          <w:szCs w:val="24"/>
          <w:lang w:val="pt-BR"/>
        </w:rPr>
        <w:t>desfăş</w:t>
      </w:r>
      <w:r w:rsidR="00FB6945" w:rsidRPr="008673BA">
        <w:rPr>
          <w:rFonts w:ascii="Times New Roman" w:hAnsi="Times New Roman" w:cs="Times New Roman"/>
          <w:sz w:val="24"/>
          <w:szCs w:val="24"/>
          <w:lang w:val="pt-BR"/>
        </w:rPr>
        <w:t>ura</w:t>
      </w:r>
      <w:r w:rsidRPr="008673BA">
        <w:rPr>
          <w:rFonts w:ascii="Times New Roman" w:hAnsi="Times New Roman" w:cs="Times New Roman"/>
          <w:sz w:val="24"/>
          <w:szCs w:val="24"/>
          <w:lang w:val="pt-BR"/>
        </w:rPr>
        <w:t xml:space="preserve"> pe raza administrativ-teritorială a Municipiului Târgu Mureş</w:t>
      </w:r>
      <w:r w:rsidR="00FB6945" w:rsidRPr="008673BA">
        <w:rPr>
          <w:rFonts w:ascii="Times New Roman" w:hAnsi="Times New Roman" w:cs="Times New Roman"/>
          <w:sz w:val="24"/>
          <w:szCs w:val="24"/>
          <w:lang w:val="pt-BR"/>
        </w:rPr>
        <w:t xml:space="preserve">, </w:t>
      </w:r>
      <w:r w:rsidRPr="008673BA">
        <w:rPr>
          <w:rFonts w:ascii="Times New Roman" w:hAnsi="Times New Roman" w:cs="Times New Roman"/>
          <w:sz w:val="24"/>
          <w:szCs w:val="24"/>
          <w:lang w:val="pt-BR"/>
        </w:rPr>
        <w:t xml:space="preserve">precum şi </w:t>
      </w:r>
      <w:r w:rsidR="00494B0F" w:rsidRPr="008673BA">
        <w:rPr>
          <w:rFonts w:ascii="Times New Roman" w:hAnsi="Times New Roman" w:cs="Times New Roman"/>
          <w:sz w:val="24"/>
          <w:szCs w:val="24"/>
          <w:lang w:val="pt-BR"/>
        </w:rPr>
        <w:t xml:space="preserve">cuantumul </w:t>
      </w:r>
      <w:r w:rsidRPr="008673BA">
        <w:rPr>
          <w:rFonts w:ascii="Times New Roman" w:hAnsi="Times New Roman" w:cs="Times New Roman"/>
          <w:sz w:val="24"/>
          <w:szCs w:val="24"/>
          <w:lang w:val="pt-BR"/>
        </w:rPr>
        <w:t>taxe</w:t>
      </w:r>
      <w:r w:rsidR="00494B0F" w:rsidRPr="008673BA">
        <w:rPr>
          <w:rFonts w:ascii="Times New Roman" w:hAnsi="Times New Roman" w:cs="Times New Roman"/>
          <w:sz w:val="24"/>
          <w:szCs w:val="24"/>
          <w:lang w:val="pt-BR"/>
        </w:rPr>
        <w:t>i</w:t>
      </w:r>
      <w:r w:rsidRPr="008673BA">
        <w:rPr>
          <w:rFonts w:ascii="Times New Roman" w:hAnsi="Times New Roman" w:cs="Times New Roman"/>
          <w:sz w:val="24"/>
          <w:szCs w:val="24"/>
          <w:lang w:val="pt-BR"/>
        </w:rPr>
        <w:t xml:space="preserve"> privind eliberarea </w:t>
      </w:r>
      <w:r w:rsidR="0077366D" w:rsidRPr="008673BA">
        <w:rPr>
          <w:rFonts w:ascii="Times New Roman" w:hAnsi="Times New Roman" w:cs="Times New Roman"/>
          <w:sz w:val="24"/>
          <w:szCs w:val="24"/>
          <w:lang w:val="pt-BR"/>
        </w:rPr>
        <w:t>actului administrativ pentru exercitarea acestei activităţi.</w:t>
      </w:r>
    </w:p>
    <w:p w14:paraId="553841D4" w14:textId="77777777" w:rsidR="0077366D" w:rsidRPr="008673BA" w:rsidRDefault="0077366D" w:rsidP="00F253E9">
      <w:pPr>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b/>
          <w:sz w:val="24"/>
          <w:szCs w:val="24"/>
          <w:lang w:val="pt-BR"/>
        </w:rPr>
        <w:t>Art. 2</w:t>
      </w:r>
    </w:p>
    <w:p w14:paraId="6A424EF6" w14:textId="3A531DCB" w:rsidR="0077366D" w:rsidRPr="008673BA" w:rsidRDefault="0077366D" w:rsidP="00F253E9">
      <w:pPr>
        <w:spacing w:after="0" w:line="240" w:lineRule="auto"/>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ab/>
        <w:t xml:space="preserve">Activitatea de </w:t>
      </w:r>
      <w:r w:rsidR="00715D3C" w:rsidRPr="008673BA">
        <w:rPr>
          <w:rFonts w:ascii="Times New Roman" w:hAnsi="Times New Roman" w:cs="Times New Roman"/>
          <w:sz w:val="24"/>
          <w:szCs w:val="24"/>
          <w:lang w:val="pt-BR"/>
        </w:rPr>
        <w:t>jocuri de noroc</w:t>
      </w:r>
      <w:r w:rsidRPr="008673BA">
        <w:rPr>
          <w:rFonts w:ascii="Times New Roman" w:hAnsi="Times New Roman" w:cs="Times New Roman"/>
          <w:sz w:val="24"/>
          <w:szCs w:val="24"/>
          <w:lang w:val="pt-BR"/>
        </w:rPr>
        <w:t xml:space="preserve"> se poate desfăşura </w:t>
      </w:r>
      <w:r w:rsidR="00715D3C" w:rsidRPr="008673BA">
        <w:rPr>
          <w:rFonts w:ascii="Times New Roman" w:hAnsi="Times New Roman" w:cs="Times New Roman"/>
          <w:sz w:val="24"/>
          <w:szCs w:val="24"/>
          <w:lang w:val="pt-BR"/>
        </w:rPr>
        <w:t>numai în locaţiile fizice</w:t>
      </w:r>
      <w:r w:rsidR="00F50A32" w:rsidRPr="008673BA">
        <w:rPr>
          <w:rFonts w:ascii="Times New Roman" w:hAnsi="Times New Roman" w:cs="Times New Roman"/>
          <w:sz w:val="24"/>
          <w:szCs w:val="24"/>
          <w:lang w:val="pt-BR"/>
        </w:rPr>
        <w:t xml:space="preserve"> </w:t>
      </w:r>
      <w:r w:rsidR="00F50A32">
        <w:rPr>
          <w:rFonts w:ascii="Times New Roman" w:hAnsi="Times New Roman" w:cs="Times New Roman"/>
          <w:sz w:val="24"/>
          <w:szCs w:val="24"/>
          <w:lang w:val="ro-RO"/>
        </w:rPr>
        <w:t>(</w:t>
      </w:r>
      <w:r w:rsidR="00F50A32" w:rsidRPr="00AD57C9">
        <w:rPr>
          <w:rFonts w:ascii="Times New Roman" w:hAnsi="Times New Roman" w:cs="Times New Roman"/>
          <w:sz w:val="24"/>
          <w:szCs w:val="24"/>
          <w:lang w:val="ro-RO"/>
        </w:rPr>
        <w:t>locaţi</w:t>
      </w:r>
      <w:r w:rsidR="00F50A32">
        <w:rPr>
          <w:rFonts w:ascii="Times New Roman" w:hAnsi="Times New Roman" w:cs="Times New Roman"/>
          <w:sz w:val="24"/>
          <w:szCs w:val="24"/>
          <w:lang w:val="ro-RO"/>
        </w:rPr>
        <w:t>i</w:t>
      </w:r>
      <w:r w:rsidR="00F50A32" w:rsidRPr="00AD57C9">
        <w:rPr>
          <w:rFonts w:ascii="Times New Roman" w:hAnsi="Times New Roman" w:cs="Times New Roman"/>
          <w:sz w:val="24"/>
          <w:szCs w:val="24"/>
          <w:lang w:val="ro-RO"/>
        </w:rPr>
        <w:t xml:space="preserve"> specializat</w:t>
      </w:r>
      <w:r w:rsidR="00F50A32">
        <w:rPr>
          <w:rFonts w:ascii="Times New Roman" w:hAnsi="Times New Roman" w:cs="Times New Roman"/>
          <w:sz w:val="24"/>
          <w:szCs w:val="24"/>
          <w:lang w:val="ro-RO"/>
        </w:rPr>
        <w:t>e</w:t>
      </w:r>
      <w:r w:rsidR="00F50A32" w:rsidRPr="00AD57C9">
        <w:rPr>
          <w:rFonts w:ascii="Times New Roman" w:hAnsi="Times New Roman" w:cs="Times New Roman"/>
          <w:sz w:val="24"/>
          <w:szCs w:val="24"/>
          <w:lang w:val="ro-RO"/>
        </w:rPr>
        <w:t xml:space="preserve"> pentru desfăşurarea jocurilor de noroc</w:t>
      </w:r>
      <w:r w:rsidR="00F50A32">
        <w:rPr>
          <w:rFonts w:ascii="Times New Roman" w:hAnsi="Times New Roman" w:cs="Times New Roman"/>
          <w:sz w:val="24"/>
          <w:szCs w:val="24"/>
          <w:lang w:val="ro-RO"/>
        </w:rPr>
        <w:t>)</w:t>
      </w:r>
      <w:r w:rsidR="00715D3C" w:rsidRPr="008673BA">
        <w:rPr>
          <w:rFonts w:ascii="Times New Roman" w:hAnsi="Times New Roman" w:cs="Times New Roman"/>
          <w:sz w:val="24"/>
          <w:szCs w:val="24"/>
          <w:lang w:val="pt-BR"/>
        </w:rPr>
        <w:t xml:space="preserve"> </w:t>
      </w:r>
      <w:r w:rsidR="00E30899" w:rsidRPr="008673BA">
        <w:rPr>
          <w:rFonts w:ascii="Times New Roman" w:hAnsi="Times New Roman" w:cs="Times New Roman"/>
          <w:sz w:val="24"/>
          <w:szCs w:val="24"/>
          <w:lang w:val="pt-BR"/>
        </w:rPr>
        <w:t xml:space="preserve">situate în zonele </w:t>
      </w:r>
      <w:r w:rsidR="00715D3C" w:rsidRPr="008673BA">
        <w:rPr>
          <w:rFonts w:ascii="Times New Roman" w:hAnsi="Times New Roman" w:cs="Times New Roman"/>
          <w:sz w:val="24"/>
          <w:szCs w:val="24"/>
          <w:lang w:val="pt-BR"/>
        </w:rPr>
        <w:t xml:space="preserve">stabilite prin Hotărârea Consiliului Local al Municipiului Târgu Mureş nr. ____ / _____.2026 privind reglementarea desfăşurării activităţilor de jocuri de noroc, în locaţii fizice, pe raza unităţii administrativ-teritoriale a Municipiului Târgu Mureş. </w:t>
      </w:r>
    </w:p>
    <w:p w14:paraId="0CDC1141" w14:textId="77777777" w:rsidR="0077366D" w:rsidRDefault="0077366D" w:rsidP="00F253E9">
      <w:pPr>
        <w:spacing w:after="0" w:line="240" w:lineRule="auto"/>
        <w:jc w:val="both"/>
        <w:rPr>
          <w:rFonts w:ascii="Times New Roman" w:hAnsi="Times New Roman" w:cs="Times New Roman"/>
          <w:b/>
          <w:sz w:val="24"/>
          <w:szCs w:val="24"/>
        </w:rPr>
      </w:pPr>
      <w:r w:rsidRPr="008673BA">
        <w:rPr>
          <w:rFonts w:ascii="Times New Roman" w:hAnsi="Times New Roman" w:cs="Times New Roman"/>
          <w:sz w:val="24"/>
          <w:szCs w:val="24"/>
          <w:lang w:val="pt-BR"/>
        </w:rPr>
        <w:tab/>
      </w:r>
      <w:r w:rsidRPr="00857B83">
        <w:rPr>
          <w:rFonts w:ascii="Times New Roman" w:hAnsi="Times New Roman" w:cs="Times New Roman"/>
          <w:b/>
          <w:sz w:val="24"/>
          <w:szCs w:val="24"/>
        </w:rPr>
        <w:t>Art.</w:t>
      </w:r>
      <w:r>
        <w:rPr>
          <w:rFonts w:ascii="Times New Roman" w:hAnsi="Times New Roman" w:cs="Times New Roman"/>
          <w:b/>
          <w:sz w:val="24"/>
          <w:szCs w:val="24"/>
        </w:rPr>
        <w:t xml:space="preserve"> </w:t>
      </w:r>
      <w:r w:rsidRPr="00857B83">
        <w:rPr>
          <w:rFonts w:ascii="Times New Roman" w:hAnsi="Times New Roman" w:cs="Times New Roman"/>
          <w:b/>
          <w:sz w:val="24"/>
          <w:szCs w:val="24"/>
        </w:rPr>
        <w:t xml:space="preserve">3 </w:t>
      </w:r>
    </w:p>
    <w:p w14:paraId="718EB4F0" w14:textId="04133DA4" w:rsidR="0077366D" w:rsidRPr="008673BA" w:rsidRDefault="0077366D" w:rsidP="00F253E9">
      <w:pPr>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 xml:space="preserve">Desfăşurarea activităţii de </w:t>
      </w:r>
      <w:r w:rsidR="00715D3C" w:rsidRPr="008673BA">
        <w:rPr>
          <w:rFonts w:ascii="Times New Roman" w:hAnsi="Times New Roman" w:cs="Times New Roman"/>
          <w:sz w:val="24"/>
          <w:szCs w:val="24"/>
          <w:lang w:val="pt-BR"/>
        </w:rPr>
        <w:t>jocuri de noroc</w:t>
      </w:r>
      <w:r w:rsidRPr="008673BA">
        <w:rPr>
          <w:rFonts w:ascii="Times New Roman" w:hAnsi="Times New Roman" w:cs="Times New Roman"/>
          <w:sz w:val="24"/>
          <w:szCs w:val="24"/>
          <w:lang w:val="pt-BR"/>
        </w:rPr>
        <w:t xml:space="preserve"> nu exonerează operatorii </w:t>
      </w:r>
      <w:r w:rsidR="005768DA" w:rsidRPr="00800148">
        <w:rPr>
          <w:rFonts w:ascii="Times New Roman" w:hAnsi="Times New Roman" w:cs="Times New Roman"/>
          <w:sz w:val="24"/>
          <w:szCs w:val="24"/>
          <w:lang w:val="ro-RO"/>
        </w:rPr>
        <w:t xml:space="preserve">de jocuri de noroc </w:t>
      </w:r>
      <w:proofErr w:type="spellStart"/>
      <w:r w:rsidR="005768DA" w:rsidRPr="00800148">
        <w:rPr>
          <w:rFonts w:ascii="Times New Roman" w:hAnsi="Times New Roman" w:cs="Times New Roman"/>
          <w:sz w:val="24"/>
          <w:szCs w:val="24"/>
          <w:lang w:val="ro-RO"/>
        </w:rPr>
        <w:t>licenţia</w:t>
      </w:r>
      <w:r w:rsidR="005768DA">
        <w:rPr>
          <w:rFonts w:ascii="Times New Roman" w:hAnsi="Times New Roman" w:cs="Times New Roman"/>
          <w:sz w:val="24"/>
          <w:szCs w:val="24"/>
          <w:lang w:val="ro-RO"/>
        </w:rPr>
        <w:t>ţi</w:t>
      </w:r>
      <w:proofErr w:type="spellEnd"/>
      <w:r w:rsidRPr="008673BA">
        <w:rPr>
          <w:rFonts w:ascii="Times New Roman" w:hAnsi="Times New Roman" w:cs="Times New Roman"/>
          <w:sz w:val="24"/>
          <w:szCs w:val="24"/>
          <w:lang w:val="pt-BR"/>
        </w:rPr>
        <w:t xml:space="preserve"> de obligaţia de a obţine, înainte de începerea activităţii, </w:t>
      </w:r>
      <w:r w:rsidR="00B73710" w:rsidRPr="008673BA">
        <w:rPr>
          <w:rFonts w:ascii="Times New Roman" w:hAnsi="Times New Roman" w:cs="Times New Roman"/>
          <w:sz w:val="24"/>
          <w:szCs w:val="24"/>
          <w:lang w:val="pt-BR"/>
        </w:rPr>
        <w:t xml:space="preserve">toate </w:t>
      </w:r>
      <w:r w:rsidRPr="008673BA">
        <w:rPr>
          <w:rFonts w:ascii="Times New Roman" w:hAnsi="Times New Roman" w:cs="Times New Roman"/>
          <w:sz w:val="24"/>
          <w:szCs w:val="24"/>
          <w:lang w:val="pt-BR"/>
        </w:rPr>
        <w:t>autorizaţiile, avizele, brevetele, licenţele, permisele, aprobările sau alte asemenea acte administrative prealabile ori ulterioare autorizării</w:t>
      </w:r>
      <w:r w:rsidR="00E86D8D" w:rsidRPr="008673BA">
        <w:rPr>
          <w:rFonts w:ascii="Times New Roman" w:hAnsi="Times New Roman" w:cs="Times New Roman"/>
          <w:sz w:val="24"/>
          <w:szCs w:val="24"/>
          <w:lang w:val="pt-BR"/>
        </w:rPr>
        <w:t xml:space="preserve"> de către autoritatea</w:t>
      </w:r>
      <w:r w:rsidR="009876AB" w:rsidRPr="008673BA">
        <w:rPr>
          <w:rFonts w:ascii="Times New Roman" w:hAnsi="Times New Roman" w:cs="Times New Roman"/>
          <w:sz w:val="24"/>
          <w:szCs w:val="24"/>
          <w:lang w:val="pt-BR"/>
        </w:rPr>
        <w:t xml:space="preserve"> administraţiei publice</w:t>
      </w:r>
      <w:r w:rsidR="00E86D8D" w:rsidRPr="008673BA">
        <w:rPr>
          <w:rFonts w:ascii="Times New Roman" w:hAnsi="Times New Roman" w:cs="Times New Roman"/>
          <w:sz w:val="24"/>
          <w:szCs w:val="24"/>
          <w:lang w:val="pt-BR"/>
        </w:rPr>
        <w:t xml:space="preserve"> local</w:t>
      </w:r>
      <w:r w:rsidR="009876AB" w:rsidRPr="008673BA">
        <w:rPr>
          <w:rFonts w:ascii="Times New Roman" w:hAnsi="Times New Roman" w:cs="Times New Roman"/>
          <w:sz w:val="24"/>
          <w:szCs w:val="24"/>
          <w:lang w:val="pt-BR"/>
        </w:rPr>
        <w:t>e</w:t>
      </w:r>
      <w:r w:rsidRPr="008673BA">
        <w:rPr>
          <w:rFonts w:ascii="Times New Roman" w:hAnsi="Times New Roman" w:cs="Times New Roman"/>
          <w:sz w:val="24"/>
          <w:szCs w:val="24"/>
          <w:lang w:val="pt-BR"/>
        </w:rPr>
        <w:t>,</w:t>
      </w:r>
      <w:r w:rsidR="009876AB" w:rsidRPr="008673BA">
        <w:rPr>
          <w:rFonts w:ascii="Times New Roman" w:hAnsi="Times New Roman" w:cs="Times New Roman"/>
          <w:sz w:val="24"/>
          <w:szCs w:val="24"/>
          <w:lang w:val="pt-BR"/>
        </w:rPr>
        <w:t xml:space="preserve"> respectiv, </w:t>
      </w:r>
      <w:r w:rsidR="00B33BE7" w:rsidRPr="008673BA">
        <w:rPr>
          <w:rFonts w:ascii="Times New Roman" w:hAnsi="Times New Roman" w:cs="Times New Roman"/>
          <w:sz w:val="24"/>
          <w:szCs w:val="24"/>
          <w:lang w:val="pt-BR"/>
        </w:rPr>
        <w:t>Consiliul Local al</w:t>
      </w:r>
      <w:r w:rsidR="009876AB" w:rsidRPr="008673BA">
        <w:rPr>
          <w:rFonts w:ascii="Times New Roman" w:hAnsi="Times New Roman" w:cs="Times New Roman"/>
          <w:sz w:val="24"/>
          <w:szCs w:val="24"/>
          <w:lang w:val="pt-BR"/>
        </w:rPr>
        <w:t xml:space="preserve"> Municipiului Târgu Mureş,</w:t>
      </w:r>
      <w:r w:rsidRPr="008673BA">
        <w:rPr>
          <w:rFonts w:ascii="Times New Roman" w:hAnsi="Times New Roman" w:cs="Times New Roman"/>
          <w:sz w:val="24"/>
          <w:szCs w:val="24"/>
          <w:lang w:val="pt-BR"/>
        </w:rPr>
        <w:t xml:space="preserve"> prevăzute în legi speciale şi acte normative specifice.</w:t>
      </w:r>
    </w:p>
    <w:p w14:paraId="0AC06296" w14:textId="7D1FB7D1" w:rsidR="0077366D" w:rsidRPr="008673BA" w:rsidRDefault="0077366D" w:rsidP="00F253E9">
      <w:pPr>
        <w:spacing w:after="0" w:line="240" w:lineRule="auto"/>
        <w:ind w:firstLine="708"/>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t xml:space="preserve">Art. 4 </w:t>
      </w:r>
    </w:p>
    <w:p w14:paraId="1192D0AA" w14:textId="035BAA0B" w:rsidR="0077366D" w:rsidRPr="008673BA" w:rsidRDefault="0077366D" w:rsidP="00F253E9">
      <w:pPr>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 xml:space="preserve">Activitatea de </w:t>
      </w:r>
      <w:r w:rsidR="00177B6D" w:rsidRPr="008673BA">
        <w:rPr>
          <w:rFonts w:ascii="Times New Roman" w:hAnsi="Times New Roman" w:cs="Times New Roman"/>
          <w:sz w:val="24"/>
          <w:szCs w:val="24"/>
          <w:lang w:val="pt-BR"/>
        </w:rPr>
        <w:t>jocuri de noroc</w:t>
      </w:r>
      <w:r w:rsidRPr="008673BA">
        <w:rPr>
          <w:rFonts w:ascii="Times New Roman" w:hAnsi="Times New Roman" w:cs="Times New Roman"/>
          <w:sz w:val="24"/>
          <w:szCs w:val="24"/>
          <w:lang w:val="pt-BR"/>
        </w:rPr>
        <w:t xml:space="preserve"> pe raza administrativ-teritorială a Municipiului Târgu Mureş este permisă </w:t>
      </w:r>
      <w:r w:rsidR="00630BF2" w:rsidRPr="008673BA">
        <w:rPr>
          <w:rFonts w:ascii="Times New Roman" w:hAnsi="Times New Roman" w:cs="Times New Roman"/>
          <w:sz w:val="24"/>
          <w:szCs w:val="24"/>
          <w:lang w:val="pt-BR"/>
        </w:rPr>
        <w:t xml:space="preserve">numai după obţinerea autorizaţiei de funcţionare care se acordă sau se respinge prin hotărâre a </w:t>
      </w:r>
      <w:r w:rsidR="00B33BE7" w:rsidRPr="008673BA">
        <w:rPr>
          <w:rFonts w:ascii="Times New Roman" w:hAnsi="Times New Roman" w:cs="Times New Roman"/>
          <w:sz w:val="24"/>
          <w:szCs w:val="24"/>
          <w:lang w:val="pt-BR"/>
        </w:rPr>
        <w:t>Consiliului Local al Municipiului Târgu Mureş</w:t>
      </w:r>
      <w:r w:rsidRPr="008673BA">
        <w:rPr>
          <w:rFonts w:ascii="Times New Roman" w:hAnsi="Times New Roman" w:cs="Times New Roman"/>
          <w:sz w:val="24"/>
          <w:szCs w:val="24"/>
          <w:lang w:val="pt-BR"/>
        </w:rPr>
        <w:t>.</w:t>
      </w:r>
    </w:p>
    <w:p w14:paraId="485BB7C3" w14:textId="77777777" w:rsidR="0077366D" w:rsidRPr="008673BA" w:rsidRDefault="0077366D" w:rsidP="00F253E9">
      <w:pPr>
        <w:spacing w:after="0" w:line="240" w:lineRule="auto"/>
        <w:jc w:val="both"/>
        <w:rPr>
          <w:rFonts w:ascii="Times New Roman" w:hAnsi="Times New Roman" w:cs="Times New Roman"/>
          <w:b/>
          <w:sz w:val="24"/>
          <w:szCs w:val="24"/>
          <w:lang w:val="pt-BR"/>
        </w:rPr>
      </w:pPr>
      <w:r w:rsidRPr="008673BA">
        <w:rPr>
          <w:rFonts w:ascii="Times New Roman" w:hAnsi="Times New Roman" w:cs="Times New Roman"/>
          <w:sz w:val="24"/>
          <w:szCs w:val="24"/>
          <w:lang w:val="pt-BR"/>
        </w:rPr>
        <w:tab/>
      </w:r>
      <w:r w:rsidRPr="008673BA">
        <w:rPr>
          <w:rFonts w:ascii="Times New Roman" w:hAnsi="Times New Roman" w:cs="Times New Roman"/>
          <w:b/>
          <w:sz w:val="24"/>
          <w:szCs w:val="24"/>
          <w:lang w:val="pt-BR"/>
        </w:rPr>
        <w:t xml:space="preserve">Art. 5 </w:t>
      </w:r>
    </w:p>
    <w:p w14:paraId="778DAE22" w14:textId="37846B23" w:rsidR="00956DF7" w:rsidRPr="00E44111" w:rsidRDefault="0077366D" w:rsidP="00F253E9">
      <w:pPr>
        <w:spacing w:after="0" w:line="240" w:lineRule="auto"/>
        <w:ind w:firstLine="720"/>
        <w:jc w:val="both"/>
        <w:rPr>
          <w:rFonts w:ascii="Times New Roman" w:hAnsi="Times New Roman" w:cs="Times New Roman"/>
          <w:sz w:val="24"/>
          <w:szCs w:val="24"/>
          <w:lang w:val="ro-RO"/>
        </w:rPr>
      </w:pPr>
      <w:r w:rsidRPr="008673BA">
        <w:rPr>
          <w:rFonts w:ascii="Times New Roman" w:hAnsi="Times New Roman" w:cs="Times New Roman"/>
          <w:sz w:val="24"/>
          <w:szCs w:val="24"/>
          <w:lang w:val="pt-BR"/>
        </w:rPr>
        <w:t xml:space="preserve">În înţelesul prezentului regulament, </w:t>
      </w:r>
      <w:r w:rsidR="007D1EB7" w:rsidRPr="008673BA">
        <w:rPr>
          <w:rFonts w:ascii="Times New Roman" w:hAnsi="Times New Roman" w:cs="Times New Roman"/>
          <w:sz w:val="24"/>
          <w:szCs w:val="24"/>
          <w:lang w:val="pt-BR"/>
        </w:rPr>
        <w:t>se preiau şi se folosesc termenii</w:t>
      </w:r>
      <w:r w:rsidR="009876AB" w:rsidRPr="008673BA">
        <w:rPr>
          <w:rFonts w:ascii="Times New Roman" w:hAnsi="Times New Roman" w:cs="Times New Roman"/>
          <w:sz w:val="24"/>
          <w:szCs w:val="24"/>
          <w:lang w:val="pt-BR"/>
        </w:rPr>
        <w:t xml:space="preserve"> şi</w:t>
      </w:r>
      <w:r w:rsidR="001F369C" w:rsidRPr="008673BA">
        <w:rPr>
          <w:rFonts w:ascii="Times New Roman" w:hAnsi="Times New Roman" w:cs="Times New Roman"/>
          <w:sz w:val="24"/>
          <w:szCs w:val="24"/>
          <w:lang w:val="pt-BR"/>
        </w:rPr>
        <w:t xml:space="preserve"> </w:t>
      </w:r>
      <w:r w:rsidR="007D1EB7" w:rsidRPr="008673BA">
        <w:rPr>
          <w:rFonts w:ascii="Times New Roman" w:hAnsi="Times New Roman" w:cs="Times New Roman"/>
          <w:sz w:val="24"/>
          <w:szCs w:val="24"/>
          <w:lang w:val="pt-BR"/>
        </w:rPr>
        <w:t>expresiile</w:t>
      </w:r>
      <w:r w:rsidR="001F369C" w:rsidRPr="008673BA">
        <w:rPr>
          <w:rFonts w:ascii="Times New Roman" w:hAnsi="Times New Roman" w:cs="Times New Roman"/>
          <w:sz w:val="24"/>
          <w:szCs w:val="24"/>
          <w:lang w:val="pt-BR"/>
        </w:rPr>
        <w:t xml:space="preserve"> </w:t>
      </w:r>
      <w:r w:rsidR="007D1EB7" w:rsidRPr="008673BA">
        <w:rPr>
          <w:rFonts w:ascii="Times New Roman" w:hAnsi="Times New Roman" w:cs="Times New Roman"/>
          <w:sz w:val="24"/>
          <w:szCs w:val="24"/>
          <w:lang w:val="pt-BR"/>
        </w:rPr>
        <w:t xml:space="preserve">definiţi în </w:t>
      </w:r>
      <w:proofErr w:type="spellStart"/>
      <w:r w:rsidR="007D1EB7" w:rsidRPr="00E44111">
        <w:rPr>
          <w:rFonts w:ascii="Times New Roman" w:hAnsi="Times New Roman" w:cs="Times New Roman"/>
          <w:sz w:val="24"/>
          <w:szCs w:val="24"/>
          <w:lang w:val="ro-RO"/>
        </w:rPr>
        <w:t>Ordonanţa</w:t>
      </w:r>
      <w:proofErr w:type="spellEnd"/>
      <w:r w:rsidR="007D1EB7" w:rsidRPr="00E44111">
        <w:rPr>
          <w:rFonts w:ascii="Times New Roman" w:hAnsi="Times New Roman" w:cs="Times New Roman"/>
          <w:sz w:val="24"/>
          <w:szCs w:val="24"/>
          <w:lang w:val="ro-RO"/>
        </w:rPr>
        <w:t xml:space="preserve"> de </w:t>
      </w:r>
      <w:proofErr w:type="spellStart"/>
      <w:r w:rsidR="007D1EB7" w:rsidRPr="00E44111">
        <w:rPr>
          <w:rFonts w:ascii="Times New Roman" w:hAnsi="Times New Roman" w:cs="Times New Roman"/>
          <w:sz w:val="24"/>
          <w:szCs w:val="24"/>
          <w:lang w:val="ro-RO"/>
        </w:rPr>
        <w:t>urgenţă</w:t>
      </w:r>
      <w:proofErr w:type="spellEnd"/>
      <w:r w:rsidR="007D1EB7" w:rsidRPr="00E44111">
        <w:rPr>
          <w:rFonts w:ascii="Times New Roman" w:hAnsi="Times New Roman" w:cs="Times New Roman"/>
          <w:sz w:val="24"/>
          <w:szCs w:val="24"/>
          <w:lang w:val="ro-RO"/>
        </w:rPr>
        <w:t xml:space="preserve"> a Guvernului nr. 77/2009 privind organizarea şi exploatarea jocurilor de noroc, cu modificările şi completările ulterioare, respectiv, în Hotărârea Guvernului nr. 111/2016 pentru aprobarea Normelor metodologice de punere în aplicare a Ordonanţei de urgenţă a Guvernului nr. 77/2009 privind organizarea şi exploatarea jocurilor de noroc, cu modificările şi completările ulterioare, astfel:</w:t>
      </w:r>
    </w:p>
    <w:p w14:paraId="70C2BBBA" w14:textId="11E31C2C" w:rsidR="001F369C" w:rsidRPr="00A27F53" w:rsidRDefault="00A27F53" w:rsidP="00F253E9">
      <w:pPr>
        <w:spacing w:after="0" w:line="240" w:lineRule="auto"/>
        <w:ind w:firstLine="709"/>
        <w:jc w:val="both"/>
        <w:rPr>
          <w:rFonts w:ascii="Times New Roman" w:hAnsi="Times New Roman" w:cs="Times New Roman"/>
          <w:sz w:val="24"/>
          <w:szCs w:val="24"/>
          <w:lang w:val="ro-RO"/>
        </w:rPr>
      </w:pPr>
      <w:r w:rsidRPr="00A27F53">
        <w:rPr>
          <w:rFonts w:ascii="Times New Roman" w:hAnsi="Times New Roman" w:cs="Times New Roman"/>
          <w:sz w:val="24"/>
          <w:szCs w:val="24"/>
          <w:lang w:val="ro-RO"/>
        </w:rPr>
        <w:t>(a</w:t>
      </w:r>
      <w:r>
        <w:rPr>
          <w:rFonts w:ascii="Times New Roman" w:hAnsi="Times New Roman" w:cs="Times New Roman"/>
          <w:sz w:val="24"/>
          <w:szCs w:val="24"/>
          <w:lang w:val="ro-RO"/>
        </w:rPr>
        <w:t xml:space="preserve">) </w:t>
      </w:r>
      <w:r w:rsidR="001F369C" w:rsidRPr="00A27F53">
        <w:rPr>
          <w:rFonts w:ascii="Times New Roman" w:hAnsi="Times New Roman" w:cs="Times New Roman"/>
          <w:sz w:val="24"/>
          <w:szCs w:val="24"/>
          <w:lang w:val="ro-RO"/>
        </w:rPr>
        <w:t>ONJN -  Oficiului Naţional pentru Jocuri de Noroc şi/sau Comitetul de Supraveghere al acestuia;</w:t>
      </w:r>
    </w:p>
    <w:p w14:paraId="79A8CC5F" w14:textId="3F762AC7" w:rsidR="001F369C" w:rsidRPr="00A27F53" w:rsidRDefault="00A27F53" w:rsidP="00F253E9">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1F369C" w:rsidRPr="00A27F53">
        <w:rPr>
          <w:rFonts w:ascii="Times New Roman" w:hAnsi="Times New Roman" w:cs="Times New Roman"/>
          <w:sz w:val="24"/>
          <w:szCs w:val="24"/>
          <w:lang w:val="ro-RO"/>
        </w:rPr>
        <w:t>OUG nr. 77/2009 - Ordonanţa de urgenţă a Guvernului nr. 77/2009 privind organizarea şi exploatarea jocurilor de noroc, cu modificările şi completările ulterioare;</w:t>
      </w:r>
    </w:p>
    <w:p w14:paraId="70EA8A26" w14:textId="61F18587" w:rsidR="001F369C" w:rsidRDefault="00A27F53" w:rsidP="00F253E9">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001F369C">
        <w:rPr>
          <w:rFonts w:ascii="Times New Roman" w:hAnsi="Times New Roman" w:cs="Times New Roman"/>
          <w:sz w:val="24"/>
          <w:szCs w:val="24"/>
          <w:lang w:val="ro-RO"/>
        </w:rPr>
        <w:t xml:space="preserve">HG nr. 111/2016 - </w:t>
      </w:r>
      <w:r w:rsidR="001F369C" w:rsidRPr="00800148">
        <w:rPr>
          <w:rFonts w:ascii="Times New Roman" w:hAnsi="Times New Roman" w:cs="Times New Roman"/>
          <w:sz w:val="24"/>
          <w:szCs w:val="24"/>
          <w:lang w:val="ro-RO"/>
        </w:rPr>
        <w:t>Hotărârea Guvernului nr. 111/2016 pentru aprobarea Normelor metodologice de punere în aplicare a Ordonanţei de urgenţă a Guvernului nr. 77/2009 privind organizarea şi exploatarea jocurilor de noroc, cu modificările şi completările ulterioare</w:t>
      </w:r>
      <w:r w:rsidR="001F369C">
        <w:rPr>
          <w:rFonts w:ascii="Times New Roman" w:hAnsi="Times New Roman" w:cs="Times New Roman"/>
          <w:sz w:val="24"/>
          <w:szCs w:val="24"/>
          <w:lang w:val="ro-RO"/>
        </w:rPr>
        <w:t>;</w:t>
      </w:r>
    </w:p>
    <w:p w14:paraId="6E516DB3" w14:textId="46B33EBB" w:rsidR="001F369C" w:rsidRDefault="00A27F53" w:rsidP="00F253E9">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001F369C" w:rsidRPr="008934DE">
        <w:rPr>
          <w:rFonts w:ascii="Times New Roman" w:hAnsi="Times New Roman" w:cs="Times New Roman"/>
          <w:sz w:val="24"/>
          <w:szCs w:val="24"/>
          <w:lang w:val="ro-RO"/>
        </w:rPr>
        <w:t>joc de noroc</w:t>
      </w:r>
      <w:r w:rsidR="001F369C">
        <w:rPr>
          <w:rFonts w:ascii="Times New Roman" w:hAnsi="Times New Roman" w:cs="Times New Roman"/>
          <w:sz w:val="24"/>
          <w:szCs w:val="24"/>
          <w:lang w:val="ro-RO"/>
        </w:rPr>
        <w:t xml:space="preserve"> -</w:t>
      </w:r>
      <w:r w:rsidR="001F369C" w:rsidRPr="008934DE">
        <w:rPr>
          <w:rFonts w:ascii="Times New Roman" w:hAnsi="Times New Roman" w:cs="Times New Roman"/>
          <w:sz w:val="24"/>
          <w:szCs w:val="24"/>
          <w:lang w:val="ro-RO"/>
        </w:rPr>
        <w:t xml:space="preserve"> activitate</w:t>
      </w:r>
      <w:r w:rsidR="001F369C">
        <w:rPr>
          <w:rFonts w:ascii="Times New Roman" w:hAnsi="Times New Roman" w:cs="Times New Roman"/>
          <w:sz w:val="24"/>
          <w:szCs w:val="24"/>
          <w:lang w:val="ro-RO"/>
        </w:rPr>
        <w:t>a</w:t>
      </w:r>
      <w:r w:rsidR="001F369C" w:rsidRPr="008934DE">
        <w:rPr>
          <w:rFonts w:ascii="Times New Roman" w:hAnsi="Times New Roman" w:cs="Times New Roman"/>
          <w:sz w:val="24"/>
          <w:szCs w:val="24"/>
          <w:lang w:val="ro-RO"/>
        </w:rPr>
        <w:t xml:space="preserve"> care îndeplineşte cumulativ următoarele condiţii: se atribuie câştiguri materiale, de regulă băneşti, ca urmare a oferirii publice de către organizator a unui potenţial câştig şi a acceptării ofertei de către participant, cu perceperea unei taxe de participare directe sau disimulate, câştigurile fiind atribuite în baza regulamentului de joc aprobat de </w:t>
      </w:r>
      <w:r w:rsidR="001F369C">
        <w:rPr>
          <w:rFonts w:ascii="Times New Roman" w:hAnsi="Times New Roman" w:cs="Times New Roman"/>
          <w:sz w:val="24"/>
          <w:szCs w:val="24"/>
          <w:lang w:val="ro-RO"/>
        </w:rPr>
        <w:t>ONJN</w:t>
      </w:r>
      <w:r w:rsidR="001F369C" w:rsidRPr="008934DE">
        <w:rPr>
          <w:rFonts w:ascii="Times New Roman" w:hAnsi="Times New Roman" w:cs="Times New Roman"/>
          <w:sz w:val="24"/>
          <w:szCs w:val="24"/>
          <w:lang w:val="ro-RO"/>
        </w:rPr>
        <w:t>, prin selecţia aleatorie a rezultatelor evenimentelor care fac obiectul jocului, indiferent de modul de producere a acestora</w:t>
      </w:r>
      <w:r w:rsidR="001F369C">
        <w:rPr>
          <w:rFonts w:ascii="Times New Roman" w:hAnsi="Times New Roman" w:cs="Times New Roman"/>
          <w:sz w:val="24"/>
          <w:szCs w:val="24"/>
          <w:lang w:val="ro-RO"/>
        </w:rPr>
        <w:t>;</w:t>
      </w:r>
    </w:p>
    <w:p w14:paraId="1D8D4E00" w14:textId="629DAED9" w:rsidR="009A6A0A" w:rsidRPr="009A6A0A" w:rsidRDefault="00A27F53" w:rsidP="00F253E9">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r w:rsidR="009A6A0A" w:rsidRPr="009A6A0A">
        <w:rPr>
          <w:rFonts w:ascii="Times New Roman" w:hAnsi="Times New Roman" w:cs="Times New Roman"/>
          <w:sz w:val="24"/>
          <w:szCs w:val="24"/>
          <w:lang w:val="ro-RO"/>
        </w:rPr>
        <w:t xml:space="preserve">jocurile de noroc tradiţionale </w:t>
      </w:r>
      <w:r w:rsidR="009A6A0A">
        <w:rPr>
          <w:rFonts w:ascii="Times New Roman" w:hAnsi="Times New Roman" w:cs="Times New Roman"/>
          <w:sz w:val="24"/>
          <w:szCs w:val="24"/>
          <w:lang w:val="ro-RO"/>
        </w:rPr>
        <w:t>-</w:t>
      </w:r>
      <w:r w:rsidR="009A6A0A" w:rsidRPr="009A6A0A">
        <w:rPr>
          <w:rFonts w:ascii="Times New Roman" w:hAnsi="Times New Roman" w:cs="Times New Roman"/>
          <w:sz w:val="24"/>
          <w:szCs w:val="24"/>
          <w:lang w:val="ro-RO"/>
        </w:rPr>
        <w:t xml:space="preserve"> toate jocurile de noroc prevăzute sau nu în </w:t>
      </w:r>
      <w:r w:rsidR="009A6A0A">
        <w:rPr>
          <w:rFonts w:ascii="Times New Roman" w:hAnsi="Times New Roman" w:cs="Times New Roman"/>
          <w:sz w:val="24"/>
          <w:szCs w:val="24"/>
          <w:lang w:val="ro-RO"/>
        </w:rPr>
        <w:t>OUG nr. 77/2009</w:t>
      </w:r>
      <w:r w:rsidR="009A6A0A" w:rsidRPr="009A6A0A">
        <w:rPr>
          <w:rFonts w:ascii="Times New Roman" w:hAnsi="Times New Roman" w:cs="Times New Roman"/>
          <w:sz w:val="24"/>
          <w:szCs w:val="24"/>
          <w:lang w:val="ro-RO"/>
        </w:rPr>
        <w:t xml:space="preserve"> care îndeplinesc condiţiile prevăzute la lit. d) şi care se desfăşoară prin mijloace de joc instalate pe teritoriul României şi care nu se transmit sau se realizează prin intermediul oricărui sistem de comunicaţii (internet, sisteme de telefonie fixă sau mobilă şi orice alte sisteme de transmisie)</w:t>
      </w:r>
      <w:r w:rsidR="009A6A0A">
        <w:rPr>
          <w:rFonts w:ascii="Times New Roman" w:hAnsi="Times New Roman" w:cs="Times New Roman"/>
          <w:sz w:val="24"/>
          <w:szCs w:val="24"/>
          <w:lang w:val="ro-RO"/>
        </w:rPr>
        <w:t>;</w:t>
      </w:r>
    </w:p>
    <w:p w14:paraId="5F8E8083" w14:textId="62469A51" w:rsidR="009A6A0A" w:rsidRPr="009A6A0A" w:rsidRDefault="00A27F53" w:rsidP="00A27F53">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(f) </w:t>
      </w:r>
      <w:r w:rsidR="009A6A0A" w:rsidRPr="008934DE">
        <w:rPr>
          <w:rFonts w:ascii="Times New Roman" w:hAnsi="Times New Roman" w:cs="Times New Roman"/>
          <w:sz w:val="24"/>
          <w:szCs w:val="24"/>
          <w:lang w:val="ro-RO"/>
        </w:rPr>
        <w:t>jocurile de noroc la distanţă sau jocurile de noroc online</w:t>
      </w:r>
      <w:r w:rsidR="009A6A0A">
        <w:rPr>
          <w:rFonts w:ascii="Times New Roman" w:hAnsi="Times New Roman" w:cs="Times New Roman"/>
          <w:sz w:val="24"/>
          <w:szCs w:val="24"/>
          <w:lang w:val="ro-RO"/>
        </w:rPr>
        <w:t xml:space="preserve"> -</w:t>
      </w:r>
      <w:r w:rsidR="009A6A0A" w:rsidRPr="008934DE">
        <w:rPr>
          <w:rFonts w:ascii="Times New Roman" w:hAnsi="Times New Roman" w:cs="Times New Roman"/>
          <w:sz w:val="24"/>
          <w:szCs w:val="24"/>
          <w:lang w:val="ro-RO"/>
        </w:rPr>
        <w:t xml:space="preserve"> toate jocurile de noroc prevăzute în </w:t>
      </w:r>
      <w:r w:rsidR="009A6A0A">
        <w:rPr>
          <w:rFonts w:ascii="Times New Roman" w:hAnsi="Times New Roman" w:cs="Times New Roman"/>
          <w:sz w:val="24"/>
          <w:szCs w:val="24"/>
          <w:lang w:val="ro-RO"/>
        </w:rPr>
        <w:t>OUG nr. 77/2009</w:t>
      </w:r>
      <w:r w:rsidR="009A6A0A" w:rsidRPr="008934DE">
        <w:rPr>
          <w:rFonts w:ascii="Times New Roman" w:hAnsi="Times New Roman" w:cs="Times New Roman"/>
          <w:sz w:val="24"/>
          <w:szCs w:val="24"/>
          <w:lang w:val="ro-RO"/>
        </w:rPr>
        <w:t xml:space="preserve"> care îndeplinesc condiţiile prevăzute la </w:t>
      </w:r>
      <w:r w:rsidR="009A6A0A">
        <w:rPr>
          <w:rFonts w:ascii="Times New Roman" w:hAnsi="Times New Roman" w:cs="Times New Roman"/>
          <w:sz w:val="24"/>
          <w:szCs w:val="24"/>
          <w:lang w:val="ro-RO"/>
        </w:rPr>
        <w:t>lit. d)</w:t>
      </w:r>
      <w:r w:rsidR="009A6A0A" w:rsidRPr="008934DE">
        <w:rPr>
          <w:rFonts w:ascii="Times New Roman" w:hAnsi="Times New Roman" w:cs="Times New Roman"/>
          <w:sz w:val="24"/>
          <w:szCs w:val="24"/>
          <w:lang w:val="ro-RO"/>
        </w:rPr>
        <w:t xml:space="preserve"> şi care se desfăşoară doar prin intermediul oricărui sistem de comunicaţii, cum ar fi internet, sisteme de telefonie fixă sau mobilă şi orice alte sisteme de transmisie, doar de către societăţi licenţiate de </w:t>
      </w:r>
      <w:r w:rsidR="009A6A0A">
        <w:rPr>
          <w:rFonts w:ascii="Times New Roman" w:hAnsi="Times New Roman" w:cs="Times New Roman"/>
          <w:sz w:val="24"/>
          <w:szCs w:val="24"/>
          <w:lang w:val="ro-RO"/>
        </w:rPr>
        <w:t>ONJN;</w:t>
      </w:r>
    </w:p>
    <w:p w14:paraId="18035626" w14:textId="613A74DD" w:rsidR="00A50DB3" w:rsidRPr="00A50DB3" w:rsidRDefault="00A27F53" w:rsidP="00A27F53">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 </w:t>
      </w:r>
      <w:r w:rsidR="00A50DB3" w:rsidRPr="008934DE">
        <w:rPr>
          <w:rFonts w:ascii="Times New Roman" w:hAnsi="Times New Roman" w:cs="Times New Roman"/>
          <w:sz w:val="24"/>
          <w:szCs w:val="24"/>
          <w:lang w:val="ro-RO"/>
        </w:rPr>
        <w:t xml:space="preserve">mijloc de joc </w:t>
      </w:r>
      <w:r w:rsidR="00A50DB3">
        <w:rPr>
          <w:rFonts w:ascii="Times New Roman" w:hAnsi="Times New Roman" w:cs="Times New Roman"/>
          <w:sz w:val="24"/>
          <w:szCs w:val="24"/>
          <w:lang w:val="ro-RO"/>
        </w:rPr>
        <w:t>-</w:t>
      </w:r>
      <w:r w:rsidR="00A50DB3" w:rsidRPr="008934DE">
        <w:rPr>
          <w:rFonts w:ascii="Times New Roman" w:hAnsi="Times New Roman" w:cs="Times New Roman"/>
          <w:sz w:val="24"/>
          <w:szCs w:val="24"/>
          <w:lang w:val="ro-RO"/>
        </w:rPr>
        <w:t xml:space="preserve"> orice ansamblu de elemente, inclusiv sistemul informatic compus din software, hardware şi mijloacele de comunicaţii, care serveşte sau permite organizarea, desfăşurarea ori participarea la jocuri de noroc, dacă generează independent elementele aleatorii care stau la baza jocurilor de noroc sau dacă destinaţia sa este stabilită de producător</w:t>
      </w:r>
      <w:r w:rsidR="00A50DB3">
        <w:rPr>
          <w:rFonts w:ascii="Times New Roman" w:hAnsi="Times New Roman" w:cs="Times New Roman"/>
          <w:sz w:val="24"/>
          <w:szCs w:val="24"/>
          <w:lang w:val="ro-RO"/>
        </w:rPr>
        <w:t>;</w:t>
      </w:r>
    </w:p>
    <w:p w14:paraId="18520D0B" w14:textId="22770782" w:rsidR="001F369C" w:rsidRPr="00B445C0" w:rsidRDefault="00A27F53" w:rsidP="00A27F53">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(h) </w:t>
      </w:r>
      <w:r w:rsidR="00B445C0" w:rsidRPr="008934DE">
        <w:rPr>
          <w:rFonts w:ascii="Times New Roman" w:hAnsi="Times New Roman" w:cs="Times New Roman"/>
          <w:sz w:val="24"/>
          <w:szCs w:val="24"/>
          <w:lang w:val="ro-RO"/>
        </w:rPr>
        <w:t xml:space="preserve">participant la jocul de noroc </w:t>
      </w:r>
      <w:r w:rsidR="00B445C0">
        <w:rPr>
          <w:rFonts w:ascii="Times New Roman" w:hAnsi="Times New Roman" w:cs="Times New Roman"/>
          <w:sz w:val="24"/>
          <w:szCs w:val="24"/>
          <w:lang w:val="ro-RO"/>
        </w:rPr>
        <w:t>-</w:t>
      </w:r>
      <w:r w:rsidR="00B445C0" w:rsidRPr="008934DE">
        <w:rPr>
          <w:rFonts w:ascii="Times New Roman" w:hAnsi="Times New Roman" w:cs="Times New Roman"/>
          <w:sz w:val="24"/>
          <w:szCs w:val="24"/>
          <w:lang w:val="ro-RO"/>
        </w:rPr>
        <w:t xml:space="preserve"> orice persoană fizică majoră, cu vârsta de cel puţin 18 ani împliniţi, care doreşte şi are dreptul legal să participe la jocuri de noroc autorizate în condiţiile </w:t>
      </w:r>
      <w:r w:rsidR="00B445C0">
        <w:rPr>
          <w:rFonts w:ascii="Times New Roman" w:hAnsi="Times New Roman" w:cs="Times New Roman"/>
          <w:sz w:val="24"/>
          <w:szCs w:val="24"/>
          <w:lang w:val="ro-RO"/>
        </w:rPr>
        <w:t>OUG nr. 77/2009</w:t>
      </w:r>
      <w:r w:rsidR="00B445C0" w:rsidRPr="008934DE">
        <w:rPr>
          <w:rFonts w:ascii="Times New Roman" w:hAnsi="Times New Roman" w:cs="Times New Roman"/>
          <w:sz w:val="24"/>
          <w:szCs w:val="24"/>
          <w:lang w:val="ro-RO"/>
        </w:rPr>
        <w:t xml:space="preserve"> şi a reglementărilor specifice</w:t>
      </w:r>
      <w:r w:rsidR="00B445C0">
        <w:rPr>
          <w:rFonts w:ascii="Times New Roman" w:hAnsi="Times New Roman" w:cs="Times New Roman"/>
          <w:sz w:val="24"/>
          <w:szCs w:val="24"/>
          <w:lang w:val="ro-RO"/>
        </w:rPr>
        <w:t>;</w:t>
      </w:r>
    </w:p>
    <w:p w14:paraId="0D20F675" w14:textId="7F26BC5B" w:rsidR="00C6766C" w:rsidRPr="00C6766C" w:rsidRDefault="00A27F53" w:rsidP="00A27F53">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 </w:t>
      </w:r>
      <w:r w:rsidR="00C6766C" w:rsidRPr="008934DE">
        <w:rPr>
          <w:rFonts w:ascii="Times New Roman" w:hAnsi="Times New Roman" w:cs="Times New Roman"/>
          <w:sz w:val="24"/>
          <w:szCs w:val="24"/>
          <w:lang w:val="ro-RO"/>
        </w:rPr>
        <w:t xml:space="preserve">organizator de jocuri de noroc </w:t>
      </w:r>
      <w:r w:rsidR="00C6766C">
        <w:rPr>
          <w:rFonts w:ascii="Times New Roman" w:hAnsi="Times New Roman" w:cs="Times New Roman"/>
          <w:sz w:val="24"/>
          <w:szCs w:val="24"/>
          <w:lang w:val="ro-RO"/>
        </w:rPr>
        <w:t>-</w:t>
      </w:r>
      <w:r w:rsidR="00C6766C" w:rsidRPr="008934DE">
        <w:rPr>
          <w:rFonts w:ascii="Times New Roman" w:hAnsi="Times New Roman" w:cs="Times New Roman"/>
          <w:sz w:val="24"/>
          <w:szCs w:val="24"/>
          <w:lang w:val="ro-RO"/>
        </w:rPr>
        <w:t xml:space="preserve"> persoana juridică licenţiată să organizeze şi să exploateze jocuri de noroc în condiţiile </w:t>
      </w:r>
      <w:r w:rsidR="00C6766C">
        <w:rPr>
          <w:rFonts w:ascii="Times New Roman" w:hAnsi="Times New Roman" w:cs="Times New Roman"/>
          <w:sz w:val="24"/>
          <w:szCs w:val="24"/>
          <w:lang w:val="ro-RO"/>
        </w:rPr>
        <w:t>OUG nr. 77/2009</w:t>
      </w:r>
      <w:r w:rsidR="00C6766C" w:rsidRPr="008934DE">
        <w:rPr>
          <w:rFonts w:ascii="Times New Roman" w:hAnsi="Times New Roman" w:cs="Times New Roman"/>
          <w:sz w:val="24"/>
          <w:szCs w:val="24"/>
          <w:lang w:val="ro-RO"/>
        </w:rPr>
        <w:t xml:space="preserve"> şi a reglementărilor specifice</w:t>
      </w:r>
      <w:r w:rsidR="00C6766C">
        <w:rPr>
          <w:rFonts w:ascii="Times New Roman" w:hAnsi="Times New Roman" w:cs="Times New Roman"/>
          <w:sz w:val="24"/>
          <w:szCs w:val="24"/>
          <w:lang w:val="ro-RO"/>
        </w:rPr>
        <w:t>;</w:t>
      </w:r>
    </w:p>
    <w:p w14:paraId="76BDF63F" w14:textId="706EF3C8" w:rsidR="00C6766C" w:rsidRDefault="00A27F53" w:rsidP="00A27F53">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(j) </w:t>
      </w:r>
      <w:r w:rsidR="00956DF7" w:rsidRPr="00800148">
        <w:rPr>
          <w:rFonts w:ascii="Times New Roman" w:hAnsi="Times New Roman" w:cs="Times New Roman"/>
          <w:sz w:val="24"/>
          <w:szCs w:val="24"/>
          <w:lang w:val="ro-RO"/>
        </w:rPr>
        <w:t xml:space="preserve">operatorul de jocuri de noroc </w:t>
      </w:r>
      <w:proofErr w:type="spellStart"/>
      <w:r w:rsidR="00956DF7" w:rsidRPr="00800148">
        <w:rPr>
          <w:rFonts w:ascii="Times New Roman" w:hAnsi="Times New Roman" w:cs="Times New Roman"/>
          <w:sz w:val="24"/>
          <w:szCs w:val="24"/>
          <w:lang w:val="ro-RO"/>
        </w:rPr>
        <w:t>licenţiat</w:t>
      </w:r>
      <w:proofErr w:type="spellEnd"/>
      <w:r w:rsidR="00956DF7" w:rsidRPr="00C6766C">
        <w:rPr>
          <w:rFonts w:ascii="Times New Roman" w:hAnsi="Times New Roman" w:cs="Times New Roman"/>
          <w:sz w:val="24"/>
          <w:szCs w:val="24"/>
          <w:lang w:val="ro-RO"/>
        </w:rPr>
        <w:t xml:space="preserve"> </w:t>
      </w:r>
      <w:r w:rsidR="00C6766C">
        <w:rPr>
          <w:rFonts w:ascii="Times New Roman" w:hAnsi="Times New Roman" w:cs="Times New Roman"/>
          <w:sz w:val="24"/>
          <w:szCs w:val="24"/>
          <w:lang w:val="ro-RO"/>
        </w:rPr>
        <w:t xml:space="preserve">- </w:t>
      </w:r>
      <w:r w:rsidR="00956DF7" w:rsidRPr="00C6766C">
        <w:rPr>
          <w:rFonts w:ascii="Times New Roman" w:hAnsi="Times New Roman" w:cs="Times New Roman"/>
          <w:sz w:val="24"/>
          <w:szCs w:val="24"/>
          <w:lang w:val="ro-RO"/>
        </w:rPr>
        <w:t xml:space="preserve">este organizatorul de jocuri de noroc, respectiv persoana juridică care a </w:t>
      </w:r>
      <w:proofErr w:type="spellStart"/>
      <w:r w:rsidR="00956DF7" w:rsidRPr="00C6766C">
        <w:rPr>
          <w:rFonts w:ascii="Times New Roman" w:hAnsi="Times New Roman" w:cs="Times New Roman"/>
          <w:sz w:val="24"/>
          <w:szCs w:val="24"/>
          <w:lang w:val="ro-RO"/>
        </w:rPr>
        <w:t>obţinut</w:t>
      </w:r>
      <w:proofErr w:type="spellEnd"/>
      <w:r w:rsidR="00956DF7" w:rsidRPr="00C6766C">
        <w:rPr>
          <w:rFonts w:ascii="Times New Roman" w:hAnsi="Times New Roman" w:cs="Times New Roman"/>
          <w:sz w:val="24"/>
          <w:szCs w:val="24"/>
          <w:lang w:val="ro-RO"/>
        </w:rPr>
        <w:t xml:space="preserve"> </w:t>
      </w:r>
      <w:proofErr w:type="spellStart"/>
      <w:r w:rsidR="00956DF7" w:rsidRPr="00C6766C">
        <w:rPr>
          <w:rFonts w:ascii="Times New Roman" w:hAnsi="Times New Roman" w:cs="Times New Roman"/>
          <w:sz w:val="24"/>
          <w:szCs w:val="24"/>
          <w:lang w:val="ro-RO"/>
        </w:rPr>
        <w:t>licenţă</w:t>
      </w:r>
      <w:proofErr w:type="spellEnd"/>
      <w:r w:rsidR="00956DF7" w:rsidRPr="00C6766C">
        <w:rPr>
          <w:rFonts w:ascii="Times New Roman" w:hAnsi="Times New Roman" w:cs="Times New Roman"/>
          <w:sz w:val="24"/>
          <w:szCs w:val="24"/>
          <w:lang w:val="ro-RO"/>
        </w:rPr>
        <w:t xml:space="preserve"> de organizare a jocurilor de noroc, </w:t>
      </w:r>
      <w:proofErr w:type="spellStart"/>
      <w:r w:rsidR="00956DF7" w:rsidRPr="00C6766C">
        <w:rPr>
          <w:rFonts w:ascii="Times New Roman" w:hAnsi="Times New Roman" w:cs="Times New Roman"/>
          <w:sz w:val="24"/>
          <w:szCs w:val="24"/>
          <w:lang w:val="ro-RO"/>
        </w:rPr>
        <w:t>autorizaţie</w:t>
      </w:r>
      <w:proofErr w:type="spellEnd"/>
      <w:r w:rsidR="00956DF7" w:rsidRPr="00C6766C">
        <w:rPr>
          <w:rFonts w:ascii="Times New Roman" w:hAnsi="Times New Roman" w:cs="Times New Roman"/>
          <w:sz w:val="24"/>
          <w:szCs w:val="24"/>
          <w:lang w:val="ro-RO"/>
        </w:rPr>
        <w:t xml:space="preserve"> de exploatare a jocurilor de noroc de la </w:t>
      </w:r>
      <w:r w:rsidR="00800148">
        <w:rPr>
          <w:rFonts w:ascii="Times New Roman" w:hAnsi="Times New Roman" w:cs="Times New Roman"/>
          <w:sz w:val="24"/>
          <w:szCs w:val="24"/>
          <w:lang w:val="ro-RO"/>
        </w:rPr>
        <w:t>ONJN</w:t>
      </w:r>
      <w:r w:rsidR="00956DF7" w:rsidRPr="00C6766C">
        <w:rPr>
          <w:rFonts w:ascii="Times New Roman" w:hAnsi="Times New Roman" w:cs="Times New Roman"/>
          <w:sz w:val="24"/>
          <w:szCs w:val="24"/>
          <w:lang w:val="ro-RO"/>
        </w:rPr>
        <w:t xml:space="preserve">, precum </w:t>
      </w:r>
      <w:proofErr w:type="spellStart"/>
      <w:r w:rsidR="00956DF7" w:rsidRPr="00C6766C">
        <w:rPr>
          <w:rFonts w:ascii="Times New Roman" w:hAnsi="Times New Roman" w:cs="Times New Roman"/>
          <w:sz w:val="24"/>
          <w:szCs w:val="24"/>
          <w:lang w:val="ro-RO"/>
        </w:rPr>
        <w:t>şi</w:t>
      </w:r>
      <w:proofErr w:type="spellEnd"/>
      <w:r w:rsidR="00956DF7" w:rsidRPr="00C6766C">
        <w:rPr>
          <w:rFonts w:ascii="Times New Roman" w:hAnsi="Times New Roman" w:cs="Times New Roman"/>
          <w:sz w:val="24"/>
          <w:szCs w:val="24"/>
          <w:lang w:val="ro-RO"/>
        </w:rPr>
        <w:t xml:space="preserve"> </w:t>
      </w:r>
      <w:proofErr w:type="spellStart"/>
      <w:r w:rsidR="00956DF7" w:rsidRPr="00C6766C">
        <w:rPr>
          <w:rFonts w:ascii="Times New Roman" w:hAnsi="Times New Roman" w:cs="Times New Roman"/>
          <w:sz w:val="24"/>
          <w:szCs w:val="24"/>
          <w:lang w:val="ro-RO"/>
        </w:rPr>
        <w:t>autorizaţie</w:t>
      </w:r>
      <w:proofErr w:type="spellEnd"/>
      <w:r w:rsidR="00956DF7" w:rsidRPr="00C6766C">
        <w:rPr>
          <w:rFonts w:ascii="Times New Roman" w:hAnsi="Times New Roman" w:cs="Times New Roman"/>
          <w:sz w:val="24"/>
          <w:szCs w:val="24"/>
          <w:lang w:val="ro-RO"/>
        </w:rPr>
        <w:t xml:space="preserve"> de </w:t>
      </w:r>
      <w:proofErr w:type="spellStart"/>
      <w:r w:rsidR="00956DF7" w:rsidRPr="00C6766C">
        <w:rPr>
          <w:rFonts w:ascii="Times New Roman" w:hAnsi="Times New Roman" w:cs="Times New Roman"/>
          <w:sz w:val="24"/>
          <w:szCs w:val="24"/>
          <w:lang w:val="ro-RO"/>
        </w:rPr>
        <w:t>funcţionare</w:t>
      </w:r>
      <w:proofErr w:type="spellEnd"/>
      <w:r w:rsidR="00956DF7" w:rsidRPr="00C6766C">
        <w:rPr>
          <w:rFonts w:ascii="Times New Roman" w:hAnsi="Times New Roman" w:cs="Times New Roman"/>
          <w:sz w:val="24"/>
          <w:szCs w:val="24"/>
          <w:lang w:val="ro-RO"/>
        </w:rPr>
        <w:t xml:space="preserve"> locală de la autoritatea </w:t>
      </w:r>
      <w:proofErr w:type="spellStart"/>
      <w:r w:rsidR="00956DF7" w:rsidRPr="00C6766C">
        <w:rPr>
          <w:rFonts w:ascii="Times New Roman" w:hAnsi="Times New Roman" w:cs="Times New Roman"/>
          <w:sz w:val="24"/>
          <w:szCs w:val="24"/>
          <w:lang w:val="ro-RO"/>
        </w:rPr>
        <w:t>administraţiei</w:t>
      </w:r>
      <w:proofErr w:type="spellEnd"/>
      <w:r w:rsidR="00956DF7" w:rsidRPr="00C6766C">
        <w:rPr>
          <w:rFonts w:ascii="Times New Roman" w:hAnsi="Times New Roman" w:cs="Times New Roman"/>
          <w:sz w:val="24"/>
          <w:szCs w:val="24"/>
          <w:lang w:val="ro-RO"/>
        </w:rPr>
        <w:t xml:space="preserve"> publice locale pe raza căreia </w:t>
      </w:r>
      <w:proofErr w:type="spellStart"/>
      <w:r w:rsidR="00956DF7" w:rsidRPr="00C6766C">
        <w:rPr>
          <w:rFonts w:ascii="Times New Roman" w:hAnsi="Times New Roman" w:cs="Times New Roman"/>
          <w:sz w:val="24"/>
          <w:szCs w:val="24"/>
          <w:lang w:val="ro-RO"/>
        </w:rPr>
        <w:t>îşi</w:t>
      </w:r>
      <w:proofErr w:type="spellEnd"/>
      <w:r w:rsidR="00956DF7" w:rsidRPr="00C6766C">
        <w:rPr>
          <w:rFonts w:ascii="Times New Roman" w:hAnsi="Times New Roman" w:cs="Times New Roman"/>
          <w:sz w:val="24"/>
          <w:szCs w:val="24"/>
          <w:lang w:val="ro-RO"/>
        </w:rPr>
        <w:t xml:space="preserve"> </w:t>
      </w:r>
      <w:proofErr w:type="spellStart"/>
      <w:r w:rsidR="00956DF7" w:rsidRPr="00C6766C">
        <w:rPr>
          <w:rFonts w:ascii="Times New Roman" w:hAnsi="Times New Roman" w:cs="Times New Roman"/>
          <w:sz w:val="24"/>
          <w:szCs w:val="24"/>
          <w:lang w:val="ro-RO"/>
        </w:rPr>
        <w:t>desfăşoară</w:t>
      </w:r>
      <w:proofErr w:type="spellEnd"/>
      <w:r w:rsidR="00956DF7" w:rsidRPr="00C6766C">
        <w:rPr>
          <w:rFonts w:ascii="Times New Roman" w:hAnsi="Times New Roman" w:cs="Times New Roman"/>
          <w:sz w:val="24"/>
          <w:szCs w:val="24"/>
          <w:lang w:val="ro-RO"/>
        </w:rPr>
        <w:t xml:space="preserve"> activitatea</w:t>
      </w:r>
      <w:r w:rsidR="00800148">
        <w:rPr>
          <w:rFonts w:ascii="Times New Roman" w:hAnsi="Times New Roman" w:cs="Times New Roman"/>
          <w:sz w:val="24"/>
          <w:szCs w:val="24"/>
          <w:lang w:val="ro-RO"/>
        </w:rPr>
        <w:t xml:space="preserve">, respectiv, </w:t>
      </w:r>
      <w:r w:rsidR="00B33BE7" w:rsidRPr="008673BA">
        <w:rPr>
          <w:rFonts w:ascii="Times New Roman" w:hAnsi="Times New Roman" w:cs="Times New Roman"/>
          <w:sz w:val="24"/>
          <w:szCs w:val="24"/>
          <w:lang w:val="pt-BR"/>
        </w:rPr>
        <w:t>Consiliul Local al Municipiului Târgu Mureş</w:t>
      </w:r>
      <w:r w:rsidR="00C6766C">
        <w:rPr>
          <w:rFonts w:ascii="Times New Roman" w:hAnsi="Times New Roman" w:cs="Times New Roman"/>
          <w:sz w:val="24"/>
          <w:szCs w:val="24"/>
          <w:lang w:val="ro-RO"/>
        </w:rPr>
        <w:t>;</w:t>
      </w:r>
    </w:p>
    <w:p w14:paraId="799CBF9E" w14:textId="592152F8" w:rsidR="00C6766C" w:rsidRDefault="00A27F53" w:rsidP="00A27F53">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(k) </w:t>
      </w:r>
      <w:r w:rsidR="00C6766C" w:rsidRPr="00AD57C9">
        <w:rPr>
          <w:rFonts w:ascii="Times New Roman" w:hAnsi="Times New Roman" w:cs="Times New Roman"/>
          <w:sz w:val="24"/>
          <w:szCs w:val="24"/>
          <w:lang w:val="ro-RO"/>
        </w:rPr>
        <w:t xml:space="preserve">licenţă de organizare a jocurilor de noroc - document cu regim special, emis de ONJN, în condiţiile </w:t>
      </w:r>
      <w:r w:rsidR="00800148">
        <w:rPr>
          <w:rFonts w:ascii="Times New Roman" w:hAnsi="Times New Roman" w:cs="Times New Roman"/>
          <w:sz w:val="24"/>
          <w:szCs w:val="24"/>
          <w:lang w:val="ro-RO"/>
        </w:rPr>
        <w:t>OUG nr. 77/2009</w:t>
      </w:r>
      <w:r w:rsidR="00C6766C" w:rsidRPr="00AD57C9">
        <w:rPr>
          <w:rFonts w:ascii="Times New Roman" w:hAnsi="Times New Roman" w:cs="Times New Roman"/>
          <w:sz w:val="24"/>
          <w:szCs w:val="24"/>
          <w:lang w:val="ro-RO"/>
        </w:rPr>
        <w:t xml:space="preserve"> şi ale </w:t>
      </w:r>
      <w:r w:rsidR="00800148">
        <w:rPr>
          <w:rFonts w:ascii="Times New Roman" w:hAnsi="Times New Roman" w:cs="Times New Roman"/>
          <w:sz w:val="24"/>
          <w:szCs w:val="24"/>
          <w:lang w:val="ro-RO"/>
        </w:rPr>
        <w:t>HG nr. 111/2016</w:t>
      </w:r>
      <w:r w:rsidR="00C6766C" w:rsidRPr="00AD57C9">
        <w:rPr>
          <w:rFonts w:ascii="Times New Roman" w:hAnsi="Times New Roman" w:cs="Times New Roman"/>
          <w:sz w:val="24"/>
          <w:szCs w:val="24"/>
          <w:lang w:val="ro-RO"/>
        </w:rPr>
        <w:t>, care conferă deţinătorului dreptul de a organiza jocuri de noroc tradiţionale şi la distanţă în România;</w:t>
      </w:r>
    </w:p>
    <w:p w14:paraId="6D14D8A1" w14:textId="3117ED67" w:rsidR="001F369C" w:rsidRDefault="00A27F53" w:rsidP="00A27F53">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 </w:t>
      </w:r>
      <w:r w:rsidR="001F369C" w:rsidRPr="001F369C">
        <w:rPr>
          <w:rFonts w:ascii="Times New Roman" w:hAnsi="Times New Roman" w:cs="Times New Roman"/>
          <w:sz w:val="24"/>
          <w:szCs w:val="24"/>
          <w:lang w:val="ro-RO"/>
        </w:rPr>
        <w:t xml:space="preserve">autorizaţie de exploatare a jocurilor de noroc - document cu regim special emis de ONJN, în baza prevederilor </w:t>
      </w:r>
      <w:r w:rsidR="001F369C">
        <w:rPr>
          <w:rFonts w:ascii="Times New Roman" w:hAnsi="Times New Roman" w:cs="Times New Roman"/>
          <w:sz w:val="24"/>
          <w:szCs w:val="24"/>
          <w:lang w:val="ro-RO"/>
        </w:rPr>
        <w:t>OUG nr. 77/2009</w:t>
      </w:r>
      <w:r w:rsidR="001F369C" w:rsidRPr="00AD57C9">
        <w:rPr>
          <w:rFonts w:ascii="Times New Roman" w:hAnsi="Times New Roman" w:cs="Times New Roman"/>
          <w:sz w:val="24"/>
          <w:szCs w:val="24"/>
          <w:lang w:val="ro-RO"/>
        </w:rPr>
        <w:t xml:space="preserve"> şi ale </w:t>
      </w:r>
      <w:r w:rsidR="001F369C">
        <w:rPr>
          <w:rFonts w:ascii="Times New Roman" w:hAnsi="Times New Roman" w:cs="Times New Roman"/>
          <w:sz w:val="24"/>
          <w:szCs w:val="24"/>
          <w:lang w:val="ro-RO"/>
        </w:rPr>
        <w:t>HG nr. 111/2016</w:t>
      </w:r>
      <w:r w:rsidR="001F369C" w:rsidRPr="001F369C">
        <w:rPr>
          <w:rFonts w:ascii="Times New Roman" w:hAnsi="Times New Roman" w:cs="Times New Roman"/>
          <w:sz w:val="24"/>
          <w:szCs w:val="24"/>
          <w:lang w:val="ro-RO"/>
        </w:rPr>
        <w:t>, care conferă titularului dreptul de a desfăşura activitatea de jocuri de noroc tradiţionale şi la distanţă în România;</w:t>
      </w:r>
    </w:p>
    <w:p w14:paraId="5391C268" w14:textId="6D92152A" w:rsidR="00A50DB3" w:rsidRPr="001F369C" w:rsidRDefault="00A27F53" w:rsidP="00A27F53">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 </w:t>
      </w:r>
      <w:r w:rsidR="00A50DB3" w:rsidRPr="00AD57C9">
        <w:rPr>
          <w:rFonts w:ascii="Times New Roman" w:hAnsi="Times New Roman" w:cs="Times New Roman"/>
          <w:sz w:val="24"/>
          <w:szCs w:val="24"/>
          <w:lang w:val="ro-RO"/>
        </w:rPr>
        <w:t xml:space="preserve">locaţie specializată pentru desfăşurarea jocurilor de noroc </w:t>
      </w:r>
      <w:r w:rsidR="00531DE0">
        <w:rPr>
          <w:rFonts w:ascii="Times New Roman" w:hAnsi="Times New Roman" w:cs="Times New Roman"/>
          <w:sz w:val="24"/>
          <w:szCs w:val="24"/>
          <w:lang w:val="ro-RO"/>
        </w:rPr>
        <w:t>-</w:t>
      </w:r>
      <w:r w:rsidR="00A50DB3" w:rsidRPr="00AD57C9">
        <w:rPr>
          <w:rFonts w:ascii="Times New Roman" w:hAnsi="Times New Roman" w:cs="Times New Roman"/>
          <w:sz w:val="24"/>
          <w:szCs w:val="24"/>
          <w:lang w:val="ro-RO"/>
        </w:rPr>
        <w:t xml:space="preserve"> </w:t>
      </w:r>
      <w:r w:rsidR="00531DE0">
        <w:rPr>
          <w:rFonts w:ascii="Times New Roman" w:hAnsi="Times New Roman" w:cs="Times New Roman"/>
          <w:sz w:val="24"/>
          <w:szCs w:val="24"/>
          <w:lang w:val="ro-RO"/>
        </w:rPr>
        <w:t xml:space="preserve">denumită în continuare locaţie fizică - </w:t>
      </w:r>
      <w:r w:rsidR="00A50DB3" w:rsidRPr="00AD57C9">
        <w:rPr>
          <w:rFonts w:ascii="Times New Roman" w:hAnsi="Times New Roman" w:cs="Times New Roman"/>
          <w:sz w:val="24"/>
          <w:szCs w:val="24"/>
          <w:lang w:val="ro-RO"/>
        </w:rPr>
        <w:t xml:space="preserve">sediul social sau secundar înregistrat de organizatorul de jocuri de noroc </w:t>
      </w:r>
      <w:r w:rsidR="00770272">
        <w:rPr>
          <w:rFonts w:ascii="Times New Roman" w:hAnsi="Times New Roman" w:cs="Times New Roman"/>
          <w:sz w:val="24"/>
          <w:szCs w:val="24"/>
          <w:lang w:val="ro-RO"/>
        </w:rPr>
        <w:t xml:space="preserve">la oficiul registrului comerţului, </w:t>
      </w:r>
      <w:r w:rsidR="00A50DB3" w:rsidRPr="00AD57C9">
        <w:rPr>
          <w:rFonts w:ascii="Times New Roman" w:hAnsi="Times New Roman" w:cs="Times New Roman"/>
          <w:sz w:val="24"/>
          <w:szCs w:val="24"/>
          <w:lang w:val="ro-RO"/>
        </w:rPr>
        <w:t>în care se desfăşoară activitatea de jocuri de noroc (cod CAEN</w:t>
      </w:r>
      <w:r w:rsidR="00FA21BF">
        <w:rPr>
          <w:rFonts w:ascii="Times New Roman" w:hAnsi="Times New Roman" w:cs="Times New Roman"/>
          <w:sz w:val="24"/>
          <w:szCs w:val="24"/>
          <w:lang w:val="ro-RO"/>
        </w:rPr>
        <w:t xml:space="preserve"> Rev. 3</w:t>
      </w:r>
      <w:r w:rsidR="00531DE0">
        <w:rPr>
          <w:rFonts w:ascii="Times New Roman" w:hAnsi="Times New Roman" w:cs="Times New Roman"/>
          <w:sz w:val="24"/>
          <w:szCs w:val="24"/>
          <w:lang w:val="ro-RO"/>
        </w:rPr>
        <w:t>:</w:t>
      </w:r>
      <w:r w:rsidR="00A50DB3" w:rsidRPr="00AD57C9">
        <w:rPr>
          <w:rFonts w:ascii="Times New Roman" w:hAnsi="Times New Roman" w:cs="Times New Roman"/>
          <w:sz w:val="24"/>
          <w:szCs w:val="24"/>
          <w:lang w:val="ro-RO"/>
        </w:rPr>
        <w:t xml:space="preserve"> </w:t>
      </w:r>
      <w:r w:rsidR="00A50DB3" w:rsidRPr="00AD57C9">
        <w:rPr>
          <w:rFonts w:ascii="Times New Roman" w:hAnsi="Times New Roman" w:cs="Times New Roman"/>
          <w:i/>
          <w:iCs/>
          <w:sz w:val="24"/>
          <w:szCs w:val="24"/>
          <w:lang w:val="ro-RO"/>
        </w:rPr>
        <w:t>9200</w:t>
      </w:r>
      <w:r w:rsidR="00531DE0" w:rsidRPr="00531DE0">
        <w:rPr>
          <w:rFonts w:ascii="Times New Roman" w:hAnsi="Times New Roman" w:cs="Times New Roman"/>
          <w:i/>
          <w:iCs/>
          <w:sz w:val="24"/>
          <w:szCs w:val="24"/>
          <w:lang w:val="ro-RO"/>
        </w:rPr>
        <w:t xml:space="preserve"> – Activităţi de jocuri de noroc şi pariuri</w:t>
      </w:r>
      <w:r w:rsidR="00A50DB3" w:rsidRPr="00AD57C9">
        <w:rPr>
          <w:rFonts w:ascii="Times New Roman" w:hAnsi="Times New Roman" w:cs="Times New Roman"/>
          <w:sz w:val="24"/>
          <w:szCs w:val="24"/>
          <w:lang w:val="ro-RO"/>
        </w:rPr>
        <w:t xml:space="preserve">), în condiţiile </w:t>
      </w:r>
      <w:r w:rsidR="00531DE0">
        <w:rPr>
          <w:rFonts w:ascii="Times New Roman" w:hAnsi="Times New Roman" w:cs="Times New Roman"/>
          <w:sz w:val="24"/>
          <w:szCs w:val="24"/>
          <w:lang w:val="ro-RO"/>
        </w:rPr>
        <w:t>HG nr. 111/2016</w:t>
      </w:r>
      <w:r w:rsidR="00A50DB3" w:rsidRPr="00AD57C9">
        <w:rPr>
          <w:rFonts w:ascii="Times New Roman" w:hAnsi="Times New Roman" w:cs="Times New Roman"/>
          <w:sz w:val="24"/>
          <w:szCs w:val="24"/>
          <w:lang w:val="ro-RO"/>
        </w:rPr>
        <w:t xml:space="preserve">. Locaţiile </w:t>
      </w:r>
      <w:r w:rsidR="00531DE0">
        <w:rPr>
          <w:rFonts w:ascii="Times New Roman" w:hAnsi="Times New Roman" w:cs="Times New Roman"/>
          <w:sz w:val="24"/>
          <w:szCs w:val="24"/>
          <w:lang w:val="ro-RO"/>
        </w:rPr>
        <w:t>fizice</w:t>
      </w:r>
      <w:r w:rsidR="00A50DB3" w:rsidRPr="00AD57C9">
        <w:rPr>
          <w:rFonts w:ascii="Times New Roman" w:hAnsi="Times New Roman" w:cs="Times New Roman"/>
          <w:sz w:val="24"/>
          <w:szCs w:val="24"/>
          <w:lang w:val="ro-RO"/>
        </w:rPr>
        <w:t xml:space="preserve"> sunt: </w:t>
      </w:r>
      <w:r w:rsidR="00416AB3" w:rsidRPr="00AD57C9">
        <w:rPr>
          <w:rFonts w:ascii="Times New Roman" w:hAnsi="Times New Roman" w:cs="Times New Roman"/>
          <w:sz w:val="24"/>
          <w:szCs w:val="24"/>
          <w:lang w:val="ro-RO"/>
        </w:rPr>
        <w:t>agenţia loto</w:t>
      </w:r>
      <w:r w:rsidR="00A50DB3" w:rsidRPr="00AD57C9">
        <w:rPr>
          <w:rFonts w:ascii="Times New Roman" w:hAnsi="Times New Roman" w:cs="Times New Roman"/>
          <w:sz w:val="24"/>
          <w:szCs w:val="24"/>
          <w:lang w:val="ro-RO"/>
        </w:rPr>
        <w:t xml:space="preserve">, agenţia de pariuri, </w:t>
      </w:r>
      <w:r w:rsidR="00416AB3" w:rsidRPr="00AD57C9">
        <w:rPr>
          <w:rFonts w:ascii="Times New Roman" w:hAnsi="Times New Roman" w:cs="Times New Roman"/>
          <w:sz w:val="24"/>
          <w:szCs w:val="24"/>
          <w:lang w:val="ro-RO"/>
        </w:rPr>
        <w:t>s</w:t>
      </w:r>
      <w:r w:rsidR="00416AB3">
        <w:rPr>
          <w:rFonts w:ascii="Times New Roman" w:hAnsi="Times New Roman" w:cs="Times New Roman"/>
          <w:sz w:val="24"/>
          <w:szCs w:val="24"/>
          <w:lang w:val="ro-RO"/>
        </w:rPr>
        <w:t>ala</w:t>
      </w:r>
      <w:r w:rsidR="00416AB3" w:rsidRPr="00AD57C9">
        <w:rPr>
          <w:rFonts w:ascii="Times New Roman" w:hAnsi="Times New Roman" w:cs="Times New Roman"/>
          <w:sz w:val="24"/>
          <w:szCs w:val="24"/>
          <w:lang w:val="ro-RO"/>
        </w:rPr>
        <w:t xml:space="preserve"> </w:t>
      </w:r>
      <w:r w:rsidR="00416AB3">
        <w:rPr>
          <w:rFonts w:ascii="Times New Roman" w:hAnsi="Times New Roman" w:cs="Times New Roman"/>
          <w:sz w:val="24"/>
          <w:szCs w:val="24"/>
          <w:lang w:val="ro-RO"/>
        </w:rPr>
        <w:t>dedicată</w:t>
      </w:r>
      <w:r w:rsidR="00416AB3" w:rsidRPr="00AD57C9">
        <w:rPr>
          <w:rFonts w:ascii="Times New Roman" w:hAnsi="Times New Roman" w:cs="Times New Roman"/>
          <w:sz w:val="24"/>
          <w:szCs w:val="24"/>
          <w:lang w:val="ro-RO"/>
        </w:rPr>
        <w:t xml:space="preserve"> de slot</w:t>
      </w:r>
      <w:r w:rsidR="00416AB3">
        <w:rPr>
          <w:rFonts w:ascii="Times New Roman" w:hAnsi="Times New Roman" w:cs="Times New Roman"/>
          <w:sz w:val="24"/>
          <w:szCs w:val="24"/>
          <w:lang w:val="ro-RO"/>
        </w:rPr>
        <w:t>-</w:t>
      </w:r>
      <w:r w:rsidR="00416AB3" w:rsidRPr="00AD57C9">
        <w:rPr>
          <w:rFonts w:ascii="Times New Roman" w:hAnsi="Times New Roman" w:cs="Times New Roman"/>
          <w:sz w:val="24"/>
          <w:szCs w:val="24"/>
          <w:lang w:val="ro-RO"/>
        </w:rPr>
        <w:t>machine,</w:t>
      </w:r>
      <w:r w:rsidR="00416AB3">
        <w:rPr>
          <w:rFonts w:ascii="Times New Roman" w:hAnsi="Times New Roman" w:cs="Times New Roman"/>
          <w:sz w:val="24"/>
          <w:szCs w:val="24"/>
          <w:lang w:val="ro-RO"/>
        </w:rPr>
        <w:t xml:space="preserve"> </w:t>
      </w:r>
      <w:r w:rsidR="00416AB3" w:rsidRPr="00AD57C9">
        <w:rPr>
          <w:rFonts w:ascii="Times New Roman" w:hAnsi="Times New Roman" w:cs="Times New Roman"/>
          <w:sz w:val="24"/>
          <w:szCs w:val="24"/>
          <w:lang w:val="ro-RO"/>
        </w:rPr>
        <w:t>sala de cazinou, sala de bingo</w:t>
      </w:r>
      <w:r w:rsidR="00416AB3">
        <w:rPr>
          <w:rFonts w:ascii="Times New Roman" w:hAnsi="Times New Roman" w:cs="Times New Roman"/>
          <w:sz w:val="24"/>
          <w:szCs w:val="24"/>
          <w:lang w:val="ro-RO"/>
        </w:rPr>
        <w:t xml:space="preserve"> şi </w:t>
      </w:r>
      <w:r w:rsidR="00531DE0">
        <w:rPr>
          <w:rFonts w:ascii="Times New Roman" w:hAnsi="Times New Roman" w:cs="Times New Roman"/>
          <w:sz w:val="24"/>
          <w:szCs w:val="24"/>
          <w:lang w:val="ro-RO"/>
        </w:rPr>
        <w:t>clubul de poker</w:t>
      </w:r>
      <w:r w:rsidR="00416AB3">
        <w:rPr>
          <w:rFonts w:ascii="Times New Roman" w:hAnsi="Times New Roman" w:cs="Times New Roman"/>
          <w:sz w:val="24"/>
          <w:szCs w:val="24"/>
          <w:lang w:val="ro-RO"/>
        </w:rPr>
        <w:t>,</w:t>
      </w:r>
      <w:r w:rsidR="00A50DB3" w:rsidRPr="00AD57C9">
        <w:rPr>
          <w:rFonts w:ascii="Times New Roman" w:hAnsi="Times New Roman" w:cs="Times New Roman"/>
          <w:sz w:val="24"/>
          <w:szCs w:val="24"/>
          <w:lang w:val="ro-RO"/>
        </w:rPr>
        <w:t xml:space="preserve"> aşa cum acestea sunt prezentate în </w:t>
      </w:r>
      <w:r w:rsidR="00531DE0">
        <w:rPr>
          <w:rFonts w:ascii="Times New Roman" w:hAnsi="Times New Roman" w:cs="Times New Roman"/>
          <w:sz w:val="24"/>
          <w:szCs w:val="24"/>
          <w:lang w:val="ro-RO"/>
        </w:rPr>
        <w:t>HG nr. 111/2016</w:t>
      </w:r>
      <w:r w:rsidR="00A50DB3" w:rsidRPr="00AD57C9">
        <w:rPr>
          <w:rFonts w:ascii="Times New Roman" w:hAnsi="Times New Roman" w:cs="Times New Roman"/>
          <w:sz w:val="24"/>
          <w:szCs w:val="24"/>
          <w:lang w:val="ro-RO"/>
        </w:rPr>
        <w:t>;</w:t>
      </w:r>
    </w:p>
    <w:p w14:paraId="34A8523A" w14:textId="251F24E2" w:rsidR="001F369C" w:rsidRDefault="00A27F53" w:rsidP="00A27F53">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 </w:t>
      </w:r>
      <w:r w:rsidR="00AB4A4C">
        <w:rPr>
          <w:rFonts w:ascii="Times New Roman" w:hAnsi="Times New Roman" w:cs="Times New Roman"/>
          <w:sz w:val="24"/>
          <w:szCs w:val="24"/>
          <w:lang w:val="ro-RO"/>
        </w:rPr>
        <w:t>j</w:t>
      </w:r>
      <w:r w:rsidR="006854EE" w:rsidRPr="00AD57C9">
        <w:rPr>
          <w:rFonts w:ascii="Times New Roman" w:hAnsi="Times New Roman" w:cs="Times New Roman"/>
          <w:sz w:val="24"/>
          <w:szCs w:val="24"/>
          <w:lang w:val="ro-RO"/>
        </w:rPr>
        <w:t xml:space="preserve">ocuri loto - joc tradiţional - sunt activităţile de jocuri de noroc, organizate în incinta locaţiilor </w:t>
      </w:r>
      <w:r w:rsidR="006854EE">
        <w:rPr>
          <w:rFonts w:ascii="Times New Roman" w:hAnsi="Times New Roman" w:cs="Times New Roman"/>
          <w:sz w:val="24"/>
          <w:szCs w:val="24"/>
          <w:lang w:val="ro-RO"/>
        </w:rPr>
        <w:t>fizice</w:t>
      </w:r>
      <w:r w:rsidR="006854EE" w:rsidRPr="00AD57C9">
        <w:rPr>
          <w:rFonts w:ascii="Times New Roman" w:hAnsi="Times New Roman" w:cs="Times New Roman"/>
          <w:sz w:val="24"/>
          <w:szCs w:val="24"/>
          <w:lang w:val="ro-RO"/>
        </w:rPr>
        <w:t xml:space="preserve"> denumite agenţii loto şi în care sunt folosite rezultatele pur aleatorii ale unor evenimente ce constau în extrageri de numere, litere, bilete sau simboluri, indiferent de procedurile şi caracteristicile mijloacelor utilizate pentru efectuarea extragerilor</w:t>
      </w:r>
      <w:r w:rsidR="006854EE">
        <w:rPr>
          <w:rFonts w:ascii="Times New Roman" w:hAnsi="Times New Roman" w:cs="Times New Roman"/>
          <w:sz w:val="24"/>
          <w:szCs w:val="24"/>
          <w:lang w:val="ro-RO"/>
        </w:rPr>
        <w:t>;</w:t>
      </w:r>
    </w:p>
    <w:p w14:paraId="4A413AF7" w14:textId="4D3F7949" w:rsidR="0077366D" w:rsidRDefault="00A27F53" w:rsidP="00A27F53">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 </w:t>
      </w:r>
      <w:r w:rsidR="008B64E8" w:rsidRPr="008934DE">
        <w:rPr>
          <w:rFonts w:ascii="Times New Roman" w:hAnsi="Times New Roman" w:cs="Times New Roman"/>
          <w:sz w:val="24"/>
          <w:szCs w:val="24"/>
          <w:lang w:val="ro-RO"/>
        </w:rPr>
        <w:t>pariuri - joc tradiţional - este un joc de noroc în care participantul trebuie să indice rezultatele unor evenimente ce urmează să aibă loc sau care sunt generate aleatoriu de un sistem informatic independent</w:t>
      </w:r>
      <w:r w:rsidR="008C2844">
        <w:rPr>
          <w:rFonts w:ascii="Times New Roman" w:hAnsi="Times New Roman" w:cs="Times New Roman"/>
          <w:sz w:val="24"/>
          <w:szCs w:val="24"/>
          <w:lang w:val="ro-RO"/>
        </w:rPr>
        <w:t>. În această categorie se includ: pariurile mutuale, pariurile în cotă fixă şi pariurile în contrapartidă;</w:t>
      </w:r>
    </w:p>
    <w:p w14:paraId="0C9226DC" w14:textId="0ABE69BB" w:rsidR="009E2C40" w:rsidRDefault="00A27F53" w:rsidP="00A27F53">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 </w:t>
      </w:r>
      <w:r w:rsidR="00B43F43" w:rsidRPr="008934DE">
        <w:rPr>
          <w:rFonts w:ascii="Times New Roman" w:hAnsi="Times New Roman" w:cs="Times New Roman"/>
          <w:sz w:val="24"/>
          <w:szCs w:val="24"/>
          <w:lang w:val="ro-RO"/>
        </w:rPr>
        <w:t xml:space="preserve">jocuri de noroc caracteristice cazinourilor - joc tradiţional - dacă evenimentele se produc cu ajutorul unor mijloace specifice de joc, în prezenţa fizică a participanţilor, cu sau fără participarea directă a acestora. Mijloacele specifice de joc folosite pot fi: cărţi de joc, zaruri, bile de ruletă, rulete şi mese de joc, aparate de joc, inclusiv instalaţiile auxiliare ale acestora, precum şi alte mijloace de joc stabilite prin </w:t>
      </w:r>
      <w:r w:rsidR="00B43F43">
        <w:rPr>
          <w:rFonts w:ascii="Times New Roman" w:hAnsi="Times New Roman" w:cs="Times New Roman"/>
          <w:sz w:val="24"/>
          <w:szCs w:val="24"/>
          <w:lang w:val="ro-RO"/>
        </w:rPr>
        <w:t>HG nr. 111/2016;</w:t>
      </w:r>
    </w:p>
    <w:p w14:paraId="62091DDC" w14:textId="5ACD387E" w:rsidR="005E037E" w:rsidRDefault="007524A4" w:rsidP="007524A4">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(q) </w:t>
      </w:r>
      <w:r w:rsidR="005E037E" w:rsidRPr="00A016B0">
        <w:rPr>
          <w:rFonts w:ascii="Times New Roman" w:hAnsi="Times New Roman" w:cs="Times New Roman"/>
          <w:sz w:val="24"/>
          <w:szCs w:val="24"/>
          <w:lang w:val="ro-RO"/>
        </w:rPr>
        <w:t>jocul bingo desfăşurat în săli de joc - joc tradiţional - se înţelege jocul de noroc caracterizat prin extrageri de numere, în mod aleatoriu şi atribuirea de premii succesive, prin folosirea echipamentelor complexe de extragere de tip loteristic</w:t>
      </w:r>
      <w:r w:rsidR="005E037E">
        <w:rPr>
          <w:rFonts w:ascii="Times New Roman" w:hAnsi="Times New Roman" w:cs="Times New Roman"/>
          <w:sz w:val="24"/>
          <w:szCs w:val="24"/>
          <w:lang w:val="ro-RO"/>
        </w:rPr>
        <w:t xml:space="preserve">, </w:t>
      </w:r>
      <w:r w:rsidR="005E037E" w:rsidRPr="008934DE">
        <w:rPr>
          <w:rFonts w:ascii="Times New Roman" w:hAnsi="Times New Roman" w:cs="Times New Roman"/>
          <w:sz w:val="24"/>
          <w:szCs w:val="24"/>
          <w:lang w:val="ro-RO"/>
        </w:rPr>
        <w:t>în prezenţa fizică a jucătorilor;</w:t>
      </w:r>
    </w:p>
    <w:p w14:paraId="33D1D887" w14:textId="1536B3D4" w:rsidR="00B43F43" w:rsidRDefault="007524A4" w:rsidP="007524A4">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 </w:t>
      </w:r>
      <w:r w:rsidR="005E037E" w:rsidRPr="008934DE">
        <w:rPr>
          <w:rFonts w:ascii="Times New Roman" w:hAnsi="Times New Roman" w:cs="Times New Roman"/>
          <w:sz w:val="24"/>
          <w:szCs w:val="24"/>
          <w:lang w:val="ro-RO"/>
        </w:rPr>
        <w:t>jocuri de noroc caracteristice cluburilor de poker - joc tradiţional - sunt jocuri de noroc cu cărţi de joc, denumite "poker", care se desfăşoară exclusiv între participanţi în săli (locaţii</w:t>
      </w:r>
      <w:r w:rsidR="005E037E">
        <w:rPr>
          <w:rFonts w:ascii="Times New Roman" w:hAnsi="Times New Roman" w:cs="Times New Roman"/>
          <w:sz w:val="24"/>
          <w:szCs w:val="24"/>
          <w:lang w:val="ro-RO"/>
        </w:rPr>
        <w:t xml:space="preserve"> fizice</w:t>
      </w:r>
      <w:r w:rsidR="005E037E" w:rsidRPr="008934DE">
        <w:rPr>
          <w:rFonts w:ascii="Times New Roman" w:hAnsi="Times New Roman" w:cs="Times New Roman"/>
          <w:sz w:val="24"/>
          <w:szCs w:val="24"/>
          <w:lang w:val="ro-RO"/>
        </w:rPr>
        <w:t>) specializate</w:t>
      </w:r>
      <w:r w:rsidR="005E037E">
        <w:rPr>
          <w:rFonts w:ascii="Times New Roman" w:hAnsi="Times New Roman" w:cs="Times New Roman"/>
          <w:sz w:val="24"/>
          <w:szCs w:val="24"/>
          <w:lang w:val="ro-RO"/>
        </w:rPr>
        <w:t>;</w:t>
      </w:r>
    </w:p>
    <w:p w14:paraId="4BCABC14" w14:textId="796A4C63" w:rsidR="005A092B" w:rsidRPr="005A092B" w:rsidRDefault="007524A4" w:rsidP="007524A4">
      <w:pPr>
        <w:pStyle w:val="ListParagraph"/>
        <w:spacing w:after="0" w:line="240" w:lineRule="auto"/>
        <w:ind w:left="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 </w:t>
      </w:r>
      <w:r w:rsidR="005A092B" w:rsidRPr="005A092B">
        <w:rPr>
          <w:rFonts w:ascii="Times New Roman" w:hAnsi="Times New Roman" w:cs="Times New Roman"/>
          <w:sz w:val="24"/>
          <w:szCs w:val="24"/>
          <w:lang w:val="ro-RO"/>
        </w:rPr>
        <w:t>jocurile tip slot-machine - jocuri tradiţionale - respectiv:</w:t>
      </w:r>
    </w:p>
    <w:p w14:paraId="3B9E1C6A" w14:textId="77777777" w:rsidR="005A092B" w:rsidRPr="005A092B" w:rsidRDefault="005A092B" w:rsidP="005A092B">
      <w:pPr>
        <w:pStyle w:val="ListParagraph"/>
        <w:spacing w:after="0" w:line="240" w:lineRule="auto"/>
        <w:ind w:left="0" w:firstLine="1134"/>
        <w:jc w:val="both"/>
        <w:rPr>
          <w:rFonts w:ascii="Times New Roman" w:hAnsi="Times New Roman" w:cs="Times New Roman"/>
          <w:sz w:val="24"/>
          <w:szCs w:val="24"/>
          <w:lang w:val="ro-RO"/>
        </w:rPr>
      </w:pPr>
      <w:r w:rsidRPr="005A092B">
        <w:rPr>
          <w:rFonts w:ascii="Times New Roman" w:hAnsi="Times New Roman" w:cs="Times New Roman"/>
          <w:sz w:val="24"/>
          <w:szCs w:val="24"/>
          <w:lang w:val="ro-RO"/>
        </w:rPr>
        <w:t xml:space="preserve">    (i) slot-machine dacă evenimentele sunt organizate în prezenţa fizică a participanţilor prin intermediul maşinilor, utilajelor şi instalaţiilor specifice, care vor fi operate în locaţii specializate în care se poate desfăşura activitatea de jocuri de noroc, iar câştigul este nelimitat şi depinde de hazard;</w:t>
      </w:r>
    </w:p>
    <w:p w14:paraId="255CDFF0" w14:textId="625B28A7" w:rsidR="005A092B" w:rsidRDefault="005A092B" w:rsidP="005A092B">
      <w:pPr>
        <w:pStyle w:val="ListParagraph"/>
        <w:spacing w:after="0" w:line="240" w:lineRule="auto"/>
        <w:ind w:left="0" w:firstLine="1080"/>
        <w:jc w:val="both"/>
        <w:rPr>
          <w:rFonts w:ascii="Times New Roman" w:hAnsi="Times New Roman" w:cs="Times New Roman"/>
          <w:sz w:val="24"/>
          <w:szCs w:val="24"/>
          <w:lang w:val="ro-RO"/>
        </w:rPr>
      </w:pPr>
      <w:r w:rsidRPr="005A092B">
        <w:rPr>
          <w:rFonts w:ascii="Times New Roman" w:hAnsi="Times New Roman" w:cs="Times New Roman"/>
          <w:sz w:val="24"/>
          <w:szCs w:val="24"/>
          <w:lang w:val="ro-RO"/>
        </w:rPr>
        <w:t xml:space="preserve">    (ii) jocurile de videoloterie</w:t>
      </w:r>
      <w:r>
        <w:rPr>
          <w:rFonts w:ascii="Times New Roman" w:hAnsi="Times New Roman" w:cs="Times New Roman"/>
          <w:sz w:val="24"/>
          <w:szCs w:val="24"/>
          <w:lang w:val="ro-RO"/>
        </w:rPr>
        <w:t xml:space="preserve"> (VLT)</w:t>
      </w:r>
      <w:r w:rsidRPr="005A092B">
        <w:rPr>
          <w:rFonts w:ascii="Times New Roman" w:hAnsi="Times New Roman" w:cs="Times New Roman"/>
          <w:sz w:val="24"/>
          <w:szCs w:val="24"/>
          <w:lang w:val="ro-RO"/>
        </w:rPr>
        <w:t xml:space="preserve">, care se desfăşoară în prezenţa fizică a jucătorilor, în care mijlocul de joc trebuie conectat la un server central, pe care rulează programul de joc şi care </w:t>
      </w:r>
      <w:r w:rsidRPr="005A092B">
        <w:rPr>
          <w:rFonts w:ascii="Times New Roman" w:hAnsi="Times New Roman" w:cs="Times New Roman"/>
          <w:sz w:val="24"/>
          <w:szCs w:val="24"/>
          <w:lang w:val="ro-RO"/>
        </w:rPr>
        <w:lastRenderedPageBreak/>
        <w:t>validează câştigul şi fără de care jocul nu se poate desfăşura. Sunt jocuri de tip loto prin care se obţin aleatoriu câştiguri, rezultatul participării la joc fiind relevat jucătorului prin intermediul terminalului de videoloterie, dexteritatea sau abilitatea jucătorului neavând nicio influenţă/relevanţă în obţinerea câştigului;</w:t>
      </w:r>
    </w:p>
    <w:p w14:paraId="3DF55185" w14:textId="7DDA8BD2" w:rsidR="00FC5494" w:rsidRPr="00FC5494" w:rsidRDefault="007524A4" w:rsidP="007524A4">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 </w:t>
      </w:r>
      <w:r w:rsidR="00FC5494">
        <w:rPr>
          <w:rFonts w:ascii="Times New Roman" w:hAnsi="Times New Roman" w:cs="Times New Roman"/>
          <w:sz w:val="24"/>
          <w:szCs w:val="24"/>
          <w:lang w:val="ro-RO"/>
        </w:rPr>
        <w:t xml:space="preserve">suprafaţa </w:t>
      </w:r>
      <w:r w:rsidR="007F1627">
        <w:rPr>
          <w:rFonts w:ascii="Times New Roman" w:hAnsi="Times New Roman" w:cs="Times New Roman"/>
          <w:sz w:val="24"/>
          <w:szCs w:val="24"/>
          <w:lang w:val="ro-RO"/>
        </w:rPr>
        <w:t>spaţiului de desfăşurare a jocurilor de noroc</w:t>
      </w:r>
      <w:r w:rsidR="00FC5494">
        <w:rPr>
          <w:rFonts w:ascii="Times New Roman" w:hAnsi="Times New Roman" w:cs="Times New Roman"/>
          <w:sz w:val="24"/>
          <w:szCs w:val="24"/>
          <w:lang w:val="ro-RO"/>
        </w:rPr>
        <w:t xml:space="preserve"> </w:t>
      </w:r>
      <w:r w:rsidR="00573FB3">
        <w:rPr>
          <w:rFonts w:ascii="Times New Roman" w:hAnsi="Times New Roman" w:cs="Times New Roman"/>
          <w:sz w:val="24"/>
          <w:szCs w:val="24"/>
          <w:lang w:val="ro-RO"/>
        </w:rPr>
        <w:t>–</w:t>
      </w:r>
      <w:r w:rsidR="00FC5494">
        <w:rPr>
          <w:rFonts w:ascii="Times New Roman" w:hAnsi="Times New Roman" w:cs="Times New Roman"/>
          <w:sz w:val="24"/>
          <w:szCs w:val="24"/>
          <w:lang w:val="ro-RO"/>
        </w:rPr>
        <w:t xml:space="preserve"> </w:t>
      </w:r>
      <w:r w:rsidR="00573FB3">
        <w:rPr>
          <w:rFonts w:ascii="Times New Roman" w:hAnsi="Times New Roman" w:cs="Times New Roman"/>
          <w:sz w:val="24"/>
          <w:szCs w:val="24"/>
          <w:lang w:val="ro-RO"/>
        </w:rPr>
        <w:t xml:space="preserve">reprezintă </w:t>
      </w:r>
      <w:r w:rsidR="00F0719A">
        <w:rPr>
          <w:rFonts w:ascii="Times New Roman" w:hAnsi="Times New Roman" w:cs="Times New Roman"/>
          <w:sz w:val="24"/>
          <w:szCs w:val="24"/>
          <w:lang w:val="ro-RO"/>
        </w:rPr>
        <w:t xml:space="preserve">suprafaţa, exprimată în metri pătraţi, din incinta locaţiei specializate, </w:t>
      </w:r>
      <w:r w:rsidR="00573FB3">
        <w:rPr>
          <w:rFonts w:ascii="Times New Roman" w:hAnsi="Times New Roman" w:cs="Times New Roman"/>
          <w:sz w:val="24"/>
          <w:szCs w:val="24"/>
          <w:lang w:val="ro-RO"/>
        </w:rPr>
        <w:t>pe</w:t>
      </w:r>
      <w:r w:rsidR="00F0719A">
        <w:rPr>
          <w:rFonts w:ascii="Times New Roman" w:hAnsi="Times New Roman" w:cs="Times New Roman"/>
          <w:sz w:val="24"/>
          <w:szCs w:val="24"/>
          <w:lang w:val="ro-RO"/>
        </w:rPr>
        <w:t xml:space="preserve"> care se desfăşoară</w:t>
      </w:r>
      <w:r w:rsidR="00F55D21">
        <w:rPr>
          <w:rFonts w:ascii="Times New Roman" w:hAnsi="Times New Roman" w:cs="Times New Roman"/>
          <w:sz w:val="24"/>
          <w:szCs w:val="24"/>
          <w:lang w:val="ro-RO"/>
        </w:rPr>
        <w:t xml:space="preserve"> efectiv</w:t>
      </w:r>
      <w:r w:rsidR="00F0719A">
        <w:rPr>
          <w:rFonts w:ascii="Times New Roman" w:hAnsi="Times New Roman" w:cs="Times New Roman"/>
          <w:sz w:val="24"/>
          <w:szCs w:val="24"/>
          <w:lang w:val="ro-RO"/>
        </w:rPr>
        <w:t xml:space="preserve"> activitatea de jocuri de noroc</w:t>
      </w:r>
      <w:r w:rsidR="007F1627">
        <w:rPr>
          <w:rFonts w:ascii="Times New Roman" w:hAnsi="Times New Roman" w:cs="Times New Roman"/>
          <w:sz w:val="24"/>
          <w:szCs w:val="24"/>
          <w:lang w:val="ro-RO"/>
        </w:rPr>
        <w:t xml:space="preserve"> şi care </w:t>
      </w:r>
      <w:r w:rsidR="00F55D21">
        <w:rPr>
          <w:rFonts w:ascii="Times New Roman" w:hAnsi="Times New Roman" w:cs="Times New Roman"/>
          <w:sz w:val="24"/>
          <w:szCs w:val="24"/>
          <w:lang w:val="ro-RO"/>
        </w:rPr>
        <w:t>reprezintă</w:t>
      </w:r>
      <w:r w:rsidR="007F1627">
        <w:rPr>
          <w:rFonts w:ascii="Times New Roman" w:hAnsi="Times New Roman" w:cs="Times New Roman"/>
          <w:sz w:val="24"/>
          <w:szCs w:val="24"/>
          <w:lang w:val="ro-RO"/>
        </w:rPr>
        <w:t xml:space="preserve"> supraf</w:t>
      </w:r>
      <w:r w:rsidR="00156058">
        <w:rPr>
          <w:rFonts w:ascii="Times New Roman" w:hAnsi="Times New Roman" w:cs="Times New Roman"/>
          <w:sz w:val="24"/>
          <w:szCs w:val="24"/>
          <w:lang w:val="ro-RO"/>
        </w:rPr>
        <w:t>aţa</w:t>
      </w:r>
      <w:r w:rsidR="007F1627">
        <w:rPr>
          <w:rFonts w:ascii="Times New Roman" w:hAnsi="Times New Roman" w:cs="Times New Roman"/>
          <w:sz w:val="24"/>
          <w:szCs w:val="24"/>
          <w:lang w:val="ro-RO"/>
        </w:rPr>
        <w:t xml:space="preserve"> aferent</w:t>
      </w:r>
      <w:r w:rsidR="00156058">
        <w:rPr>
          <w:rFonts w:ascii="Times New Roman" w:hAnsi="Times New Roman" w:cs="Times New Roman"/>
          <w:sz w:val="24"/>
          <w:szCs w:val="24"/>
          <w:lang w:val="ro-RO"/>
        </w:rPr>
        <w:t>ă</w:t>
      </w:r>
      <w:r w:rsidR="007F1627">
        <w:rPr>
          <w:rFonts w:ascii="Times New Roman" w:hAnsi="Times New Roman" w:cs="Times New Roman"/>
          <w:sz w:val="24"/>
          <w:szCs w:val="24"/>
          <w:lang w:val="ro-RO"/>
        </w:rPr>
        <w:t xml:space="preserve"> </w:t>
      </w:r>
      <w:r w:rsidR="007F1627" w:rsidRPr="00A016B0">
        <w:rPr>
          <w:rFonts w:ascii="Times New Roman" w:hAnsi="Times New Roman" w:cs="Times New Roman"/>
          <w:sz w:val="24"/>
          <w:szCs w:val="24"/>
          <w:lang w:val="ro-RO"/>
        </w:rPr>
        <w:t>amplas</w:t>
      </w:r>
      <w:r w:rsidR="007F1627">
        <w:rPr>
          <w:rFonts w:ascii="Times New Roman" w:hAnsi="Times New Roman" w:cs="Times New Roman"/>
          <w:sz w:val="24"/>
          <w:szCs w:val="24"/>
          <w:lang w:val="ro-RO"/>
        </w:rPr>
        <w:t>ării</w:t>
      </w:r>
      <w:r w:rsidR="007F1627" w:rsidRPr="00A016B0">
        <w:rPr>
          <w:rFonts w:ascii="Times New Roman" w:hAnsi="Times New Roman" w:cs="Times New Roman"/>
          <w:sz w:val="24"/>
          <w:szCs w:val="24"/>
          <w:lang w:val="ro-RO"/>
        </w:rPr>
        <w:t xml:space="preserve"> mijloacelor de joc</w:t>
      </w:r>
      <w:r w:rsidR="00F55D21">
        <w:rPr>
          <w:rFonts w:ascii="Times New Roman" w:hAnsi="Times New Roman" w:cs="Times New Roman"/>
          <w:sz w:val="24"/>
          <w:szCs w:val="24"/>
          <w:lang w:val="ro-RO"/>
        </w:rPr>
        <w:t xml:space="preserve"> </w:t>
      </w:r>
      <w:r w:rsidR="00156058">
        <w:rPr>
          <w:rFonts w:ascii="Times New Roman" w:hAnsi="Times New Roman" w:cs="Times New Roman"/>
          <w:sz w:val="24"/>
          <w:szCs w:val="24"/>
          <w:lang w:val="ro-RO"/>
        </w:rPr>
        <w:t>şi a</w:t>
      </w:r>
      <w:r w:rsidR="00F55D21">
        <w:rPr>
          <w:rFonts w:ascii="Times New Roman" w:hAnsi="Times New Roman" w:cs="Times New Roman"/>
          <w:sz w:val="24"/>
          <w:szCs w:val="24"/>
          <w:lang w:val="ro-RO"/>
        </w:rPr>
        <w:t xml:space="preserve"> accesului</w:t>
      </w:r>
      <w:r w:rsidR="00156058">
        <w:rPr>
          <w:rFonts w:ascii="Times New Roman" w:hAnsi="Times New Roman" w:cs="Times New Roman"/>
          <w:sz w:val="24"/>
          <w:szCs w:val="24"/>
          <w:lang w:val="ro-RO"/>
        </w:rPr>
        <w:t xml:space="preserve"> participanţilor la acestea;</w:t>
      </w:r>
      <w:r w:rsidR="00F55D21">
        <w:rPr>
          <w:rFonts w:ascii="Times New Roman" w:hAnsi="Times New Roman" w:cs="Times New Roman"/>
          <w:sz w:val="24"/>
          <w:szCs w:val="24"/>
          <w:lang w:val="ro-RO"/>
        </w:rPr>
        <w:t xml:space="preserve"> </w:t>
      </w:r>
      <w:r w:rsidR="007F1627">
        <w:rPr>
          <w:rFonts w:ascii="Times New Roman" w:hAnsi="Times New Roman" w:cs="Times New Roman"/>
          <w:sz w:val="24"/>
          <w:szCs w:val="24"/>
          <w:lang w:val="ro-RO"/>
        </w:rPr>
        <w:t xml:space="preserve"> </w:t>
      </w:r>
    </w:p>
    <w:p w14:paraId="53CD4ADA" w14:textId="1056F34D" w:rsidR="005E037E" w:rsidRPr="005E037E" w:rsidRDefault="007524A4" w:rsidP="007524A4">
      <w:pPr>
        <w:pStyle w:val="ListParagraph"/>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(u) </w:t>
      </w:r>
      <w:r w:rsidR="00995CEE">
        <w:rPr>
          <w:rFonts w:ascii="Times New Roman" w:hAnsi="Times New Roman" w:cs="Times New Roman"/>
          <w:sz w:val="24"/>
          <w:szCs w:val="24"/>
          <w:lang w:val="ro-RO"/>
        </w:rPr>
        <w:t xml:space="preserve">autorizaţia de funcţionare </w:t>
      </w:r>
      <w:r w:rsidR="0088211E">
        <w:rPr>
          <w:rFonts w:ascii="Times New Roman" w:hAnsi="Times New Roman" w:cs="Times New Roman"/>
          <w:sz w:val="24"/>
          <w:szCs w:val="24"/>
          <w:lang w:val="ro-RO"/>
        </w:rPr>
        <w:t>-</w:t>
      </w:r>
      <w:r w:rsidR="00995CEE">
        <w:rPr>
          <w:rFonts w:ascii="Times New Roman" w:hAnsi="Times New Roman" w:cs="Times New Roman"/>
          <w:sz w:val="24"/>
          <w:szCs w:val="24"/>
          <w:lang w:val="ro-RO"/>
        </w:rPr>
        <w:t xml:space="preserve"> </w:t>
      </w:r>
      <w:r w:rsidR="00E70FF3">
        <w:rPr>
          <w:rFonts w:ascii="Times New Roman" w:hAnsi="Times New Roman" w:cs="Times New Roman"/>
          <w:sz w:val="24"/>
          <w:szCs w:val="24"/>
          <w:lang w:val="ro-RO"/>
        </w:rPr>
        <w:t xml:space="preserve">actul administrativ emis de primar </w:t>
      </w:r>
      <w:r w:rsidR="00E70FF3" w:rsidRPr="00800148">
        <w:rPr>
          <w:rFonts w:ascii="Times New Roman" w:hAnsi="Times New Roman" w:cs="Times New Roman"/>
          <w:sz w:val="24"/>
          <w:szCs w:val="24"/>
          <w:lang w:val="ro-RO"/>
        </w:rPr>
        <w:t>operatorul</w:t>
      </w:r>
      <w:r w:rsidR="00E70FF3">
        <w:rPr>
          <w:rFonts w:ascii="Times New Roman" w:hAnsi="Times New Roman" w:cs="Times New Roman"/>
          <w:sz w:val="24"/>
          <w:szCs w:val="24"/>
          <w:lang w:val="ro-RO"/>
        </w:rPr>
        <w:t>ui</w:t>
      </w:r>
      <w:r w:rsidR="00E70FF3" w:rsidRPr="00800148">
        <w:rPr>
          <w:rFonts w:ascii="Times New Roman" w:hAnsi="Times New Roman" w:cs="Times New Roman"/>
          <w:sz w:val="24"/>
          <w:szCs w:val="24"/>
          <w:lang w:val="ro-RO"/>
        </w:rPr>
        <w:t xml:space="preserve"> de jocuri de noroc licenţiat</w:t>
      </w:r>
      <w:r w:rsidR="00E70FF3">
        <w:rPr>
          <w:rFonts w:ascii="Times New Roman" w:hAnsi="Times New Roman" w:cs="Times New Roman"/>
          <w:sz w:val="24"/>
          <w:szCs w:val="24"/>
          <w:lang w:val="ro-RO"/>
        </w:rPr>
        <w:t xml:space="preserve"> pentru desfăşurarea activităţii de jocuri de noroc pe raza administrativ-teritorială a Municip</w:t>
      </w:r>
      <w:r w:rsidR="00CC066A">
        <w:rPr>
          <w:rFonts w:ascii="Times New Roman" w:hAnsi="Times New Roman" w:cs="Times New Roman"/>
          <w:sz w:val="24"/>
          <w:szCs w:val="24"/>
          <w:lang w:val="ro-RO"/>
        </w:rPr>
        <w:t>i</w:t>
      </w:r>
      <w:r w:rsidR="00E70FF3">
        <w:rPr>
          <w:rFonts w:ascii="Times New Roman" w:hAnsi="Times New Roman" w:cs="Times New Roman"/>
          <w:sz w:val="24"/>
          <w:szCs w:val="24"/>
          <w:lang w:val="ro-RO"/>
        </w:rPr>
        <w:t>ului Târgu Mureş.</w:t>
      </w:r>
    </w:p>
    <w:p w14:paraId="091CF71B" w14:textId="77777777" w:rsidR="00B61359" w:rsidRPr="008673BA" w:rsidRDefault="00B61359" w:rsidP="0077366D">
      <w:pPr>
        <w:spacing w:after="0"/>
        <w:jc w:val="both"/>
        <w:rPr>
          <w:rFonts w:ascii="Times New Roman" w:hAnsi="Times New Roman" w:cs="Times New Roman"/>
          <w:sz w:val="24"/>
          <w:szCs w:val="24"/>
          <w:lang w:val="pt-BR"/>
        </w:rPr>
      </w:pPr>
    </w:p>
    <w:p w14:paraId="1DFF9236" w14:textId="77777777" w:rsidR="0077366D" w:rsidRPr="008673BA" w:rsidRDefault="0077366D" w:rsidP="0077366D">
      <w:pPr>
        <w:spacing w:after="0"/>
        <w:jc w:val="center"/>
        <w:rPr>
          <w:rFonts w:ascii="Times New Roman" w:hAnsi="Times New Roman" w:cs="Times New Roman"/>
          <w:b/>
          <w:sz w:val="24"/>
          <w:szCs w:val="24"/>
          <w:lang w:val="pt-BR"/>
        </w:rPr>
      </w:pPr>
      <w:r w:rsidRPr="008673BA">
        <w:rPr>
          <w:rFonts w:ascii="Times New Roman" w:hAnsi="Times New Roman" w:cs="Times New Roman"/>
          <w:b/>
          <w:sz w:val="24"/>
          <w:szCs w:val="24"/>
          <w:lang w:val="pt-BR"/>
        </w:rPr>
        <w:t>CAPITOLUL II</w:t>
      </w:r>
    </w:p>
    <w:p w14:paraId="6F45AA15" w14:textId="3C024ED2" w:rsidR="0077366D" w:rsidRPr="008673BA" w:rsidRDefault="0077366D" w:rsidP="00CC066A">
      <w:pPr>
        <w:spacing w:after="0"/>
        <w:jc w:val="center"/>
        <w:rPr>
          <w:rFonts w:ascii="Times New Roman" w:hAnsi="Times New Roman" w:cs="Times New Roman"/>
          <w:b/>
          <w:sz w:val="24"/>
          <w:szCs w:val="24"/>
          <w:lang w:val="pt-BR"/>
        </w:rPr>
      </w:pPr>
      <w:r w:rsidRPr="008673BA">
        <w:rPr>
          <w:rFonts w:ascii="Times New Roman" w:hAnsi="Times New Roman" w:cs="Times New Roman"/>
          <w:b/>
          <w:sz w:val="24"/>
          <w:szCs w:val="24"/>
          <w:lang w:val="pt-BR"/>
        </w:rPr>
        <w:t xml:space="preserve">Cerinţe şi criterii necesare pentru desfăşurarea activităţii de </w:t>
      </w:r>
      <w:r w:rsidR="00CC066A" w:rsidRPr="008673BA">
        <w:rPr>
          <w:rFonts w:ascii="Times New Roman" w:hAnsi="Times New Roman" w:cs="Times New Roman"/>
          <w:b/>
          <w:sz w:val="24"/>
          <w:szCs w:val="24"/>
          <w:lang w:val="pt-BR"/>
        </w:rPr>
        <w:t>jocuri de noroc</w:t>
      </w:r>
    </w:p>
    <w:p w14:paraId="5E9AED39" w14:textId="77777777" w:rsidR="0077366D" w:rsidRPr="008673BA" w:rsidRDefault="0077366D" w:rsidP="0077366D">
      <w:pPr>
        <w:spacing w:after="0"/>
        <w:jc w:val="center"/>
        <w:rPr>
          <w:rFonts w:ascii="Times New Roman" w:hAnsi="Times New Roman" w:cs="Times New Roman"/>
          <w:b/>
          <w:sz w:val="24"/>
          <w:szCs w:val="24"/>
          <w:lang w:val="pt-BR"/>
        </w:rPr>
      </w:pPr>
    </w:p>
    <w:p w14:paraId="788B9ED0" w14:textId="112D1221" w:rsidR="0077366D" w:rsidRPr="008673BA" w:rsidRDefault="0077366D" w:rsidP="00F253E9">
      <w:pPr>
        <w:autoSpaceDE w:val="0"/>
        <w:autoSpaceDN w:val="0"/>
        <w:adjustRightInd w:val="0"/>
        <w:spacing w:after="0" w:line="240" w:lineRule="auto"/>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tab/>
        <w:t xml:space="preserve">Art. </w:t>
      </w:r>
      <w:r w:rsidR="00CC066A" w:rsidRPr="008673BA">
        <w:rPr>
          <w:rFonts w:ascii="Times New Roman" w:hAnsi="Times New Roman" w:cs="Times New Roman"/>
          <w:b/>
          <w:sz w:val="24"/>
          <w:szCs w:val="24"/>
          <w:lang w:val="pt-BR"/>
        </w:rPr>
        <w:t>6</w:t>
      </w:r>
      <w:r w:rsidRPr="008673BA">
        <w:rPr>
          <w:rFonts w:ascii="Times New Roman" w:hAnsi="Times New Roman" w:cs="Times New Roman"/>
          <w:b/>
          <w:sz w:val="24"/>
          <w:szCs w:val="24"/>
          <w:lang w:val="pt-BR"/>
        </w:rPr>
        <w:t xml:space="preserve"> </w:t>
      </w:r>
    </w:p>
    <w:p w14:paraId="1F587C1D" w14:textId="600C0C76" w:rsidR="0077366D" w:rsidRPr="008673BA" w:rsidRDefault="00F50A32" w:rsidP="00F253E9">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Activitatea de jocuri de noroc</w:t>
      </w:r>
      <w:r w:rsidR="0077366D" w:rsidRPr="008673BA">
        <w:rPr>
          <w:rFonts w:ascii="Times New Roman" w:hAnsi="Times New Roman" w:cs="Times New Roman"/>
          <w:sz w:val="24"/>
          <w:szCs w:val="24"/>
          <w:lang w:val="pt-BR"/>
        </w:rPr>
        <w:t xml:space="preserve"> poate fi desfăşurat</w:t>
      </w:r>
      <w:r w:rsidRPr="008673BA">
        <w:rPr>
          <w:rFonts w:ascii="Times New Roman" w:hAnsi="Times New Roman" w:cs="Times New Roman"/>
          <w:sz w:val="24"/>
          <w:szCs w:val="24"/>
          <w:lang w:val="pt-BR"/>
        </w:rPr>
        <w:t>ă</w:t>
      </w:r>
      <w:r w:rsidR="0077366D" w:rsidRPr="008673BA">
        <w:rPr>
          <w:rFonts w:ascii="Times New Roman" w:hAnsi="Times New Roman" w:cs="Times New Roman"/>
          <w:sz w:val="24"/>
          <w:szCs w:val="24"/>
          <w:lang w:val="pt-BR"/>
        </w:rPr>
        <w:t xml:space="preserve"> numai de către </w:t>
      </w:r>
      <w:r w:rsidRPr="00800148">
        <w:rPr>
          <w:rFonts w:ascii="Times New Roman" w:hAnsi="Times New Roman" w:cs="Times New Roman"/>
          <w:sz w:val="24"/>
          <w:szCs w:val="24"/>
          <w:lang w:val="ro-RO"/>
        </w:rPr>
        <w:t>operator</w:t>
      </w:r>
      <w:r w:rsidR="004170A1">
        <w:rPr>
          <w:rFonts w:ascii="Times New Roman" w:hAnsi="Times New Roman" w:cs="Times New Roman"/>
          <w:sz w:val="24"/>
          <w:szCs w:val="24"/>
          <w:lang w:val="ro-RO"/>
        </w:rPr>
        <w:t>ul</w:t>
      </w:r>
      <w:r w:rsidRPr="00800148">
        <w:rPr>
          <w:rFonts w:ascii="Times New Roman" w:hAnsi="Times New Roman" w:cs="Times New Roman"/>
          <w:sz w:val="24"/>
          <w:szCs w:val="24"/>
          <w:lang w:val="ro-RO"/>
        </w:rPr>
        <w:t xml:space="preserve"> de jocuri de noroc licenţia</w:t>
      </w:r>
      <w:r w:rsidR="004170A1">
        <w:rPr>
          <w:rFonts w:ascii="Times New Roman" w:hAnsi="Times New Roman" w:cs="Times New Roman"/>
          <w:sz w:val="24"/>
          <w:szCs w:val="24"/>
          <w:lang w:val="ro-RO"/>
        </w:rPr>
        <w:t>t</w:t>
      </w:r>
      <w:r w:rsidRPr="00C6766C">
        <w:rPr>
          <w:rFonts w:ascii="Times New Roman" w:hAnsi="Times New Roman" w:cs="Times New Roman"/>
          <w:sz w:val="24"/>
          <w:szCs w:val="24"/>
          <w:lang w:val="ro-RO"/>
        </w:rPr>
        <w:t xml:space="preserve"> </w:t>
      </w:r>
      <w:r w:rsidR="0077366D" w:rsidRPr="008673BA">
        <w:rPr>
          <w:rFonts w:ascii="Times New Roman" w:hAnsi="Times New Roman" w:cs="Times New Roman"/>
          <w:sz w:val="24"/>
          <w:szCs w:val="24"/>
          <w:lang w:val="pt-BR"/>
        </w:rPr>
        <w:t>care îndepline</w:t>
      </w:r>
      <w:r w:rsidR="004170A1" w:rsidRPr="008673BA">
        <w:rPr>
          <w:rFonts w:ascii="Times New Roman" w:hAnsi="Times New Roman" w:cs="Times New Roman"/>
          <w:sz w:val="24"/>
          <w:szCs w:val="24"/>
          <w:lang w:val="pt-BR"/>
        </w:rPr>
        <w:t>şte</w:t>
      </w:r>
      <w:r w:rsidR="0012475D" w:rsidRPr="008673BA">
        <w:rPr>
          <w:rFonts w:ascii="Times New Roman" w:hAnsi="Times New Roman" w:cs="Times New Roman"/>
          <w:sz w:val="24"/>
          <w:szCs w:val="24"/>
          <w:lang w:val="pt-BR"/>
        </w:rPr>
        <w:t xml:space="preserve"> cumulativ</w:t>
      </w:r>
      <w:r w:rsidR="0077366D" w:rsidRPr="008673BA">
        <w:rPr>
          <w:rFonts w:ascii="Times New Roman" w:hAnsi="Times New Roman" w:cs="Times New Roman"/>
          <w:sz w:val="24"/>
          <w:szCs w:val="24"/>
          <w:lang w:val="pt-BR"/>
        </w:rPr>
        <w:t xml:space="preserve"> următoarele cerinţe de legalitate:</w:t>
      </w:r>
    </w:p>
    <w:p w14:paraId="1CBB7D9D" w14:textId="3049DC66" w:rsidR="0077366D" w:rsidRPr="008673BA" w:rsidRDefault="00F50A32" w:rsidP="00F253E9">
      <w:pPr>
        <w:autoSpaceDE w:val="0"/>
        <w:autoSpaceDN w:val="0"/>
        <w:adjustRightInd w:val="0"/>
        <w:spacing w:after="0" w:line="240" w:lineRule="auto"/>
        <w:ind w:firstLine="708"/>
        <w:jc w:val="both"/>
        <w:rPr>
          <w:rFonts w:ascii="Times New Roman" w:hAnsi="Times New Roman" w:cs="Times New Roman"/>
          <w:iCs/>
          <w:sz w:val="24"/>
          <w:szCs w:val="24"/>
          <w:lang w:val="pt-BR"/>
        </w:rPr>
      </w:pPr>
      <w:r w:rsidRPr="008673BA">
        <w:rPr>
          <w:rFonts w:ascii="Times New Roman" w:hAnsi="Times New Roman" w:cs="Times New Roman"/>
          <w:sz w:val="24"/>
          <w:szCs w:val="24"/>
          <w:lang w:val="pt-BR"/>
        </w:rPr>
        <w:t>a</w:t>
      </w:r>
      <w:r w:rsidR="0077366D" w:rsidRPr="008673BA">
        <w:rPr>
          <w:rFonts w:ascii="Times New Roman" w:hAnsi="Times New Roman" w:cs="Times New Roman"/>
          <w:sz w:val="24"/>
          <w:szCs w:val="24"/>
          <w:lang w:val="pt-BR"/>
        </w:rPr>
        <w:t>) deţin</w:t>
      </w:r>
      <w:r w:rsidR="004170A1" w:rsidRPr="008673BA">
        <w:rPr>
          <w:rFonts w:ascii="Times New Roman" w:hAnsi="Times New Roman" w:cs="Times New Roman"/>
          <w:sz w:val="24"/>
          <w:szCs w:val="24"/>
          <w:lang w:val="pt-BR"/>
        </w:rPr>
        <w:t>e</w:t>
      </w:r>
      <w:r w:rsidR="0077366D" w:rsidRPr="008673BA">
        <w:rPr>
          <w:rFonts w:ascii="Times New Roman" w:hAnsi="Times New Roman" w:cs="Times New Roman"/>
          <w:sz w:val="24"/>
          <w:szCs w:val="24"/>
          <w:lang w:val="pt-BR"/>
        </w:rPr>
        <w:t xml:space="preserve"> certificat</w:t>
      </w:r>
      <w:r w:rsidR="004170A1" w:rsidRPr="008673BA">
        <w:rPr>
          <w:rFonts w:ascii="Times New Roman" w:hAnsi="Times New Roman" w:cs="Times New Roman"/>
          <w:sz w:val="24"/>
          <w:szCs w:val="24"/>
          <w:lang w:val="pt-BR"/>
        </w:rPr>
        <w:t>ul</w:t>
      </w:r>
      <w:r w:rsidR="0077366D" w:rsidRPr="008673BA">
        <w:rPr>
          <w:rFonts w:ascii="Times New Roman" w:hAnsi="Times New Roman" w:cs="Times New Roman"/>
          <w:sz w:val="24"/>
          <w:szCs w:val="24"/>
          <w:lang w:val="pt-BR"/>
        </w:rPr>
        <w:t xml:space="preserve"> constatato</w:t>
      </w:r>
      <w:r w:rsidR="004170A1" w:rsidRPr="008673BA">
        <w:rPr>
          <w:rFonts w:ascii="Times New Roman" w:hAnsi="Times New Roman" w:cs="Times New Roman"/>
          <w:sz w:val="24"/>
          <w:szCs w:val="24"/>
          <w:lang w:val="pt-BR"/>
        </w:rPr>
        <w:t>r</w:t>
      </w:r>
      <w:r w:rsidR="0077366D" w:rsidRPr="008673BA">
        <w:rPr>
          <w:rFonts w:ascii="Times New Roman" w:hAnsi="Times New Roman" w:cs="Times New Roman"/>
          <w:sz w:val="24"/>
          <w:szCs w:val="24"/>
          <w:lang w:val="pt-BR"/>
        </w:rPr>
        <w:t xml:space="preserve"> emis de ofici</w:t>
      </w:r>
      <w:r w:rsidR="004170A1" w:rsidRPr="008673BA">
        <w:rPr>
          <w:rFonts w:ascii="Times New Roman" w:hAnsi="Times New Roman" w:cs="Times New Roman"/>
          <w:sz w:val="24"/>
          <w:szCs w:val="24"/>
          <w:lang w:val="pt-BR"/>
        </w:rPr>
        <w:t>ul</w:t>
      </w:r>
      <w:r w:rsidR="0077366D" w:rsidRPr="008673BA">
        <w:rPr>
          <w:rFonts w:ascii="Times New Roman" w:hAnsi="Times New Roman" w:cs="Times New Roman"/>
          <w:sz w:val="24"/>
          <w:szCs w:val="24"/>
          <w:lang w:val="pt-BR"/>
        </w:rPr>
        <w:t xml:space="preserve"> registrului comerţului care atestă că s</w:t>
      </w:r>
      <w:r w:rsidR="0077366D" w:rsidRPr="008673BA">
        <w:rPr>
          <w:rFonts w:ascii="Times New Roman" w:hAnsi="Times New Roman" w:cs="Times New Roman"/>
          <w:iCs/>
          <w:sz w:val="24"/>
          <w:szCs w:val="24"/>
          <w:lang w:val="pt-BR"/>
        </w:rPr>
        <w:t>-a înregistrat declaraţia-tip pe propria răspundere</w:t>
      </w:r>
      <w:r w:rsidR="004170A1" w:rsidRPr="008673BA">
        <w:rPr>
          <w:rFonts w:ascii="Times New Roman" w:hAnsi="Times New Roman" w:cs="Times New Roman"/>
          <w:iCs/>
          <w:sz w:val="24"/>
          <w:szCs w:val="24"/>
          <w:lang w:val="pt-BR"/>
        </w:rPr>
        <w:t xml:space="preserve"> şi</w:t>
      </w:r>
      <w:r w:rsidR="0077366D" w:rsidRPr="008673BA">
        <w:rPr>
          <w:rFonts w:ascii="Times New Roman" w:hAnsi="Times New Roman" w:cs="Times New Roman"/>
          <w:iCs/>
          <w:sz w:val="24"/>
          <w:szCs w:val="24"/>
          <w:lang w:val="pt-BR"/>
        </w:rPr>
        <w:t xml:space="preserve"> din care rezultă că sunt îndeplinite condiţiile de funcţionare prevăzute de legislaţia specifică în domeniul sanitar, sanitar-veterinar, protecţiei mediului şi protecţiei muncii, pentru activit</w:t>
      </w:r>
      <w:r w:rsidRPr="008673BA">
        <w:rPr>
          <w:rFonts w:ascii="Times New Roman" w:hAnsi="Times New Roman" w:cs="Times New Roman"/>
          <w:iCs/>
          <w:sz w:val="24"/>
          <w:szCs w:val="24"/>
          <w:lang w:val="pt-BR"/>
        </w:rPr>
        <w:t xml:space="preserve">atea prevăzută în </w:t>
      </w:r>
      <w:r w:rsidRPr="00AD57C9">
        <w:rPr>
          <w:rFonts w:ascii="Times New Roman" w:hAnsi="Times New Roman" w:cs="Times New Roman"/>
          <w:sz w:val="24"/>
          <w:szCs w:val="24"/>
          <w:lang w:val="ro-RO"/>
        </w:rPr>
        <w:t>CAEN</w:t>
      </w:r>
      <w:r>
        <w:rPr>
          <w:rFonts w:ascii="Times New Roman" w:hAnsi="Times New Roman" w:cs="Times New Roman"/>
          <w:sz w:val="24"/>
          <w:szCs w:val="24"/>
          <w:lang w:val="ro-RO"/>
        </w:rPr>
        <w:t xml:space="preserve"> Rev. 3:</w:t>
      </w:r>
      <w:r w:rsidRPr="00AD57C9">
        <w:rPr>
          <w:rFonts w:ascii="Times New Roman" w:hAnsi="Times New Roman" w:cs="Times New Roman"/>
          <w:sz w:val="24"/>
          <w:szCs w:val="24"/>
          <w:lang w:val="ro-RO"/>
        </w:rPr>
        <w:t xml:space="preserve"> </w:t>
      </w:r>
      <w:r w:rsidR="00A8261D">
        <w:rPr>
          <w:rFonts w:ascii="Times New Roman" w:hAnsi="Times New Roman" w:cs="Times New Roman"/>
          <w:sz w:val="24"/>
          <w:szCs w:val="24"/>
          <w:lang w:val="ro-RO"/>
        </w:rPr>
        <w:t>„</w:t>
      </w:r>
      <w:r w:rsidRPr="00A8261D">
        <w:rPr>
          <w:rFonts w:ascii="Times New Roman" w:hAnsi="Times New Roman" w:cs="Times New Roman"/>
          <w:sz w:val="24"/>
          <w:szCs w:val="24"/>
          <w:lang w:val="ro-RO"/>
        </w:rPr>
        <w:t xml:space="preserve">9200 – </w:t>
      </w:r>
      <w:proofErr w:type="spellStart"/>
      <w:r w:rsidRPr="00A8261D">
        <w:rPr>
          <w:rFonts w:ascii="Times New Roman" w:hAnsi="Times New Roman" w:cs="Times New Roman"/>
          <w:sz w:val="24"/>
          <w:szCs w:val="24"/>
          <w:lang w:val="ro-RO"/>
        </w:rPr>
        <w:t>Activităţi</w:t>
      </w:r>
      <w:proofErr w:type="spellEnd"/>
      <w:r w:rsidRPr="00A8261D">
        <w:rPr>
          <w:rFonts w:ascii="Times New Roman" w:hAnsi="Times New Roman" w:cs="Times New Roman"/>
          <w:sz w:val="24"/>
          <w:szCs w:val="24"/>
          <w:lang w:val="ro-RO"/>
        </w:rPr>
        <w:t xml:space="preserve"> de jocuri de noroc </w:t>
      </w:r>
      <w:proofErr w:type="spellStart"/>
      <w:r w:rsidRPr="00A8261D">
        <w:rPr>
          <w:rFonts w:ascii="Times New Roman" w:hAnsi="Times New Roman" w:cs="Times New Roman"/>
          <w:sz w:val="24"/>
          <w:szCs w:val="24"/>
          <w:lang w:val="ro-RO"/>
        </w:rPr>
        <w:t>şi</w:t>
      </w:r>
      <w:proofErr w:type="spellEnd"/>
      <w:r w:rsidRPr="00A8261D">
        <w:rPr>
          <w:rFonts w:ascii="Times New Roman" w:hAnsi="Times New Roman" w:cs="Times New Roman"/>
          <w:sz w:val="24"/>
          <w:szCs w:val="24"/>
          <w:lang w:val="ro-RO"/>
        </w:rPr>
        <w:t xml:space="preserve"> pariuri</w:t>
      </w:r>
      <w:r w:rsidR="00A8261D">
        <w:rPr>
          <w:rFonts w:ascii="Times New Roman" w:hAnsi="Times New Roman" w:cs="Times New Roman"/>
          <w:sz w:val="24"/>
          <w:szCs w:val="24"/>
          <w:lang w:val="ro-RO"/>
        </w:rPr>
        <w:t>”</w:t>
      </w:r>
      <w:r w:rsidR="00A8261D">
        <w:rPr>
          <w:rFonts w:ascii="Times New Roman" w:hAnsi="Times New Roman" w:cs="Times New Roman"/>
          <w:i/>
          <w:iCs/>
          <w:sz w:val="24"/>
          <w:szCs w:val="24"/>
          <w:lang w:val="ro-RO"/>
        </w:rPr>
        <w:t xml:space="preserve">, </w:t>
      </w:r>
      <w:proofErr w:type="spellStart"/>
      <w:r w:rsidR="00A8261D">
        <w:rPr>
          <w:rFonts w:ascii="Times New Roman" w:hAnsi="Times New Roman" w:cs="Times New Roman"/>
          <w:sz w:val="24"/>
          <w:szCs w:val="24"/>
          <w:lang w:val="ro-RO"/>
        </w:rPr>
        <w:t>şi</w:t>
      </w:r>
      <w:proofErr w:type="spellEnd"/>
      <w:r w:rsidR="00A8261D">
        <w:rPr>
          <w:rFonts w:ascii="Times New Roman" w:hAnsi="Times New Roman" w:cs="Times New Roman"/>
          <w:sz w:val="24"/>
          <w:szCs w:val="24"/>
          <w:lang w:val="ro-RO"/>
        </w:rPr>
        <w:t xml:space="preserve"> care urmează să se </w:t>
      </w:r>
      <w:proofErr w:type="spellStart"/>
      <w:r w:rsidR="00A8261D">
        <w:rPr>
          <w:rFonts w:ascii="Times New Roman" w:hAnsi="Times New Roman" w:cs="Times New Roman"/>
          <w:sz w:val="24"/>
          <w:szCs w:val="24"/>
          <w:lang w:val="ro-RO"/>
        </w:rPr>
        <w:t>desfăşoare</w:t>
      </w:r>
      <w:proofErr w:type="spellEnd"/>
      <w:r w:rsidR="00A8261D">
        <w:rPr>
          <w:rFonts w:ascii="Times New Roman" w:hAnsi="Times New Roman" w:cs="Times New Roman"/>
          <w:sz w:val="24"/>
          <w:szCs w:val="24"/>
          <w:lang w:val="ro-RO"/>
        </w:rPr>
        <w:t xml:space="preserve"> în </w:t>
      </w:r>
      <w:proofErr w:type="spellStart"/>
      <w:r w:rsidR="00A8261D">
        <w:rPr>
          <w:rFonts w:ascii="Times New Roman" w:hAnsi="Times New Roman" w:cs="Times New Roman"/>
          <w:sz w:val="24"/>
          <w:szCs w:val="24"/>
          <w:lang w:val="ro-RO"/>
        </w:rPr>
        <w:t>locaţia</w:t>
      </w:r>
      <w:proofErr w:type="spellEnd"/>
      <w:r w:rsidR="00A8261D">
        <w:rPr>
          <w:rFonts w:ascii="Times New Roman" w:hAnsi="Times New Roman" w:cs="Times New Roman"/>
          <w:sz w:val="24"/>
          <w:szCs w:val="24"/>
          <w:lang w:val="ro-RO"/>
        </w:rPr>
        <w:t xml:space="preserve"> </w:t>
      </w:r>
      <w:r w:rsidR="00A8261D" w:rsidRPr="008673BA">
        <w:rPr>
          <w:rFonts w:ascii="Times New Roman" w:hAnsi="Times New Roman" w:cs="Times New Roman"/>
          <w:sz w:val="24"/>
          <w:szCs w:val="24"/>
          <w:lang w:val="pt-BR"/>
        </w:rPr>
        <w:t xml:space="preserve">fizică </w:t>
      </w:r>
      <w:r w:rsidR="00A8261D">
        <w:rPr>
          <w:rFonts w:ascii="Times New Roman" w:hAnsi="Times New Roman" w:cs="Times New Roman"/>
          <w:sz w:val="24"/>
          <w:szCs w:val="24"/>
          <w:lang w:val="ro-RO"/>
        </w:rPr>
        <w:t>(</w:t>
      </w:r>
      <w:proofErr w:type="spellStart"/>
      <w:r w:rsidR="00A8261D" w:rsidRPr="00AD57C9">
        <w:rPr>
          <w:rFonts w:ascii="Times New Roman" w:hAnsi="Times New Roman" w:cs="Times New Roman"/>
          <w:sz w:val="24"/>
          <w:szCs w:val="24"/>
          <w:lang w:val="ro-RO"/>
        </w:rPr>
        <w:t>locaţi</w:t>
      </w:r>
      <w:r w:rsidR="00A8261D">
        <w:rPr>
          <w:rFonts w:ascii="Times New Roman" w:hAnsi="Times New Roman" w:cs="Times New Roman"/>
          <w:sz w:val="24"/>
          <w:szCs w:val="24"/>
          <w:lang w:val="ro-RO"/>
        </w:rPr>
        <w:t>a</w:t>
      </w:r>
      <w:proofErr w:type="spellEnd"/>
      <w:r w:rsidR="00A8261D" w:rsidRPr="00AD57C9">
        <w:rPr>
          <w:rFonts w:ascii="Times New Roman" w:hAnsi="Times New Roman" w:cs="Times New Roman"/>
          <w:sz w:val="24"/>
          <w:szCs w:val="24"/>
          <w:lang w:val="ro-RO"/>
        </w:rPr>
        <w:t xml:space="preserve"> specializat</w:t>
      </w:r>
      <w:r w:rsidR="00A8261D">
        <w:rPr>
          <w:rFonts w:ascii="Times New Roman" w:hAnsi="Times New Roman" w:cs="Times New Roman"/>
          <w:sz w:val="24"/>
          <w:szCs w:val="24"/>
          <w:lang w:val="ro-RO"/>
        </w:rPr>
        <w:t>ă</w:t>
      </w:r>
      <w:r w:rsidR="00A8261D" w:rsidRPr="00AD57C9">
        <w:rPr>
          <w:rFonts w:ascii="Times New Roman" w:hAnsi="Times New Roman" w:cs="Times New Roman"/>
          <w:sz w:val="24"/>
          <w:szCs w:val="24"/>
          <w:lang w:val="ro-RO"/>
        </w:rPr>
        <w:t xml:space="preserve"> pentru </w:t>
      </w:r>
      <w:proofErr w:type="spellStart"/>
      <w:r w:rsidR="00A8261D" w:rsidRPr="00AD57C9">
        <w:rPr>
          <w:rFonts w:ascii="Times New Roman" w:hAnsi="Times New Roman" w:cs="Times New Roman"/>
          <w:sz w:val="24"/>
          <w:szCs w:val="24"/>
          <w:lang w:val="ro-RO"/>
        </w:rPr>
        <w:t>desfăşurarea</w:t>
      </w:r>
      <w:proofErr w:type="spellEnd"/>
      <w:r w:rsidR="00A8261D" w:rsidRPr="00AD57C9">
        <w:rPr>
          <w:rFonts w:ascii="Times New Roman" w:hAnsi="Times New Roman" w:cs="Times New Roman"/>
          <w:sz w:val="24"/>
          <w:szCs w:val="24"/>
          <w:lang w:val="ro-RO"/>
        </w:rPr>
        <w:t xml:space="preserve"> jocurilor de noroc</w:t>
      </w:r>
      <w:r w:rsidR="00A8261D">
        <w:rPr>
          <w:rFonts w:ascii="Times New Roman" w:hAnsi="Times New Roman" w:cs="Times New Roman"/>
          <w:sz w:val="24"/>
          <w:szCs w:val="24"/>
          <w:lang w:val="ro-RO"/>
        </w:rPr>
        <w:t>)</w:t>
      </w:r>
      <w:r w:rsidR="0077366D" w:rsidRPr="008673BA">
        <w:rPr>
          <w:rFonts w:ascii="Times New Roman" w:hAnsi="Times New Roman" w:cs="Times New Roman"/>
          <w:iCs/>
          <w:sz w:val="24"/>
          <w:szCs w:val="24"/>
          <w:lang w:val="pt-BR"/>
        </w:rPr>
        <w:t>;</w:t>
      </w:r>
    </w:p>
    <w:p w14:paraId="5FCEAA8D" w14:textId="50775C7C" w:rsidR="0077366D" w:rsidRPr="008673BA" w:rsidRDefault="00F50A32" w:rsidP="00F253E9">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iCs/>
          <w:sz w:val="24"/>
          <w:szCs w:val="24"/>
          <w:lang w:val="pt-BR"/>
        </w:rPr>
        <w:t>b</w:t>
      </w:r>
      <w:r w:rsidR="0077366D" w:rsidRPr="008673BA">
        <w:rPr>
          <w:rFonts w:ascii="Times New Roman" w:hAnsi="Times New Roman" w:cs="Times New Roman"/>
          <w:iCs/>
          <w:sz w:val="24"/>
          <w:szCs w:val="24"/>
          <w:lang w:val="pt-BR"/>
        </w:rPr>
        <w:t xml:space="preserve">) este </w:t>
      </w:r>
      <w:r w:rsidR="0077366D" w:rsidRPr="008673BA">
        <w:rPr>
          <w:rFonts w:ascii="Times New Roman" w:hAnsi="Times New Roman" w:cs="Times New Roman"/>
          <w:sz w:val="24"/>
          <w:szCs w:val="24"/>
          <w:lang w:val="pt-BR"/>
        </w:rPr>
        <w:t xml:space="preserve">asigurată corelarea </w:t>
      </w:r>
      <w:r w:rsidR="004170A1" w:rsidRPr="008673BA">
        <w:rPr>
          <w:rFonts w:ascii="Times New Roman" w:hAnsi="Times New Roman" w:cs="Times New Roman"/>
          <w:sz w:val="24"/>
          <w:szCs w:val="24"/>
          <w:lang w:val="pt-BR"/>
        </w:rPr>
        <w:t>exercitării</w:t>
      </w:r>
      <w:r w:rsidR="0077366D" w:rsidRPr="008673BA">
        <w:rPr>
          <w:rFonts w:ascii="Times New Roman" w:hAnsi="Times New Roman" w:cs="Times New Roman"/>
          <w:sz w:val="24"/>
          <w:szCs w:val="24"/>
          <w:lang w:val="pt-BR"/>
        </w:rPr>
        <w:t xml:space="preserve"> </w:t>
      </w:r>
      <w:r w:rsidR="004170A1" w:rsidRPr="008673BA">
        <w:rPr>
          <w:rFonts w:ascii="Times New Roman" w:hAnsi="Times New Roman" w:cs="Times New Roman"/>
          <w:sz w:val="24"/>
          <w:szCs w:val="24"/>
          <w:lang w:val="pt-BR"/>
        </w:rPr>
        <w:t>activităţii de jocuri de noroc</w:t>
      </w:r>
      <w:r w:rsidR="0077366D" w:rsidRPr="008673BA">
        <w:rPr>
          <w:rFonts w:ascii="Times New Roman" w:hAnsi="Times New Roman" w:cs="Times New Roman"/>
          <w:sz w:val="24"/>
          <w:szCs w:val="24"/>
          <w:lang w:val="pt-BR"/>
        </w:rPr>
        <w:t xml:space="preserve"> într-o </w:t>
      </w:r>
      <w:r w:rsidR="004170A1" w:rsidRPr="008673BA">
        <w:rPr>
          <w:rFonts w:ascii="Times New Roman" w:hAnsi="Times New Roman" w:cs="Times New Roman"/>
          <w:sz w:val="24"/>
          <w:szCs w:val="24"/>
          <w:lang w:val="pt-BR"/>
        </w:rPr>
        <w:t xml:space="preserve">locaţie fizică </w:t>
      </w:r>
      <w:r w:rsidR="004170A1">
        <w:rPr>
          <w:rFonts w:ascii="Times New Roman" w:hAnsi="Times New Roman" w:cs="Times New Roman"/>
          <w:sz w:val="24"/>
          <w:szCs w:val="24"/>
          <w:lang w:val="ro-RO"/>
        </w:rPr>
        <w:t>(</w:t>
      </w:r>
      <w:r w:rsidR="004170A1" w:rsidRPr="00AD57C9">
        <w:rPr>
          <w:rFonts w:ascii="Times New Roman" w:hAnsi="Times New Roman" w:cs="Times New Roman"/>
          <w:sz w:val="24"/>
          <w:szCs w:val="24"/>
          <w:lang w:val="ro-RO"/>
        </w:rPr>
        <w:t>locaţi</w:t>
      </w:r>
      <w:r w:rsidR="004170A1">
        <w:rPr>
          <w:rFonts w:ascii="Times New Roman" w:hAnsi="Times New Roman" w:cs="Times New Roman"/>
          <w:sz w:val="24"/>
          <w:szCs w:val="24"/>
          <w:lang w:val="ro-RO"/>
        </w:rPr>
        <w:t>e</w:t>
      </w:r>
      <w:r w:rsidR="004170A1" w:rsidRPr="00AD57C9">
        <w:rPr>
          <w:rFonts w:ascii="Times New Roman" w:hAnsi="Times New Roman" w:cs="Times New Roman"/>
          <w:sz w:val="24"/>
          <w:szCs w:val="24"/>
          <w:lang w:val="ro-RO"/>
        </w:rPr>
        <w:t xml:space="preserve"> specializat</w:t>
      </w:r>
      <w:r w:rsidR="004170A1">
        <w:rPr>
          <w:rFonts w:ascii="Times New Roman" w:hAnsi="Times New Roman" w:cs="Times New Roman"/>
          <w:sz w:val="24"/>
          <w:szCs w:val="24"/>
          <w:lang w:val="ro-RO"/>
        </w:rPr>
        <w:t>ă</w:t>
      </w:r>
      <w:r w:rsidR="004170A1" w:rsidRPr="00AD57C9">
        <w:rPr>
          <w:rFonts w:ascii="Times New Roman" w:hAnsi="Times New Roman" w:cs="Times New Roman"/>
          <w:sz w:val="24"/>
          <w:szCs w:val="24"/>
          <w:lang w:val="ro-RO"/>
        </w:rPr>
        <w:t xml:space="preserve"> pentru desfăşurarea jocurilor de noroc</w:t>
      </w:r>
      <w:r w:rsidR="004170A1">
        <w:rPr>
          <w:rFonts w:ascii="Times New Roman" w:hAnsi="Times New Roman" w:cs="Times New Roman"/>
          <w:sz w:val="24"/>
          <w:szCs w:val="24"/>
          <w:lang w:val="ro-RO"/>
        </w:rPr>
        <w:t>)</w:t>
      </w:r>
      <w:r w:rsidR="0077366D" w:rsidRPr="008673BA">
        <w:rPr>
          <w:rFonts w:ascii="Times New Roman" w:hAnsi="Times New Roman" w:cs="Times New Roman"/>
          <w:sz w:val="24"/>
          <w:szCs w:val="24"/>
          <w:lang w:val="pt-BR"/>
        </w:rPr>
        <w:t>, cu conţinutul, după caz, al:</w:t>
      </w:r>
    </w:p>
    <w:p w14:paraId="1671DE1C" w14:textId="1C98F80B" w:rsidR="0077366D" w:rsidRPr="008673BA" w:rsidRDefault="00A8261D" w:rsidP="00F253E9">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ab/>
      </w:r>
      <w:r w:rsidR="0077366D" w:rsidRPr="008673BA">
        <w:rPr>
          <w:rFonts w:ascii="Times New Roman" w:hAnsi="Times New Roman" w:cs="Times New Roman"/>
          <w:sz w:val="24"/>
          <w:szCs w:val="24"/>
          <w:lang w:val="pt-BR"/>
        </w:rPr>
        <w:tab/>
        <w:t>i) certificatului de urbanism şi al autorizaţiei de construire;</w:t>
      </w:r>
    </w:p>
    <w:p w14:paraId="29628774" w14:textId="3370804F" w:rsidR="0077366D" w:rsidRPr="008673BA" w:rsidRDefault="00A8261D" w:rsidP="00F253E9">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ab/>
      </w:r>
      <w:r w:rsidR="0077366D" w:rsidRPr="008673BA">
        <w:rPr>
          <w:rFonts w:ascii="Times New Roman" w:hAnsi="Times New Roman" w:cs="Times New Roman"/>
          <w:sz w:val="24"/>
          <w:szCs w:val="24"/>
          <w:lang w:val="pt-BR"/>
        </w:rPr>
        <w:tab/>
        <w:t>ii) referinţelor înscrise în cartea funciară a imobilului - construcţii şi/sau teren;</w:t>
      </w:r>
    </w:p>
    <w:p w14:paraId="5EBD691A" w14:textId="77777777" w:rsidR="00F12905" w:rsidRPr="008673BA" w:rsidRDefault="00A8261D" w:rsidP="00F253E9">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ab/>
      </w:r>
      <w:r w:rsidR="0077366D" w:rsidRPr="008673BA">
        <w:rPr>
          <w:rFonts w:ascii="Times New Roman" w:hAnsi="Times New Roman" w:cs="Times New Roman"/>
          <w:sz w:val="24"/>
          <w:szCs w:val="24"/>
          <w:lang w:val="pt-BR"/>
        </w:rPr>
        <w:tab/>
        <w:t>iii) funcţiunilor şi utilizărilor admise în zonele cuprinse în intravilanul Municipiului Târgu Mureş prevăzute în Regulamentul Local de Urbanism aferent Planului Urbanistic General, în vigoare;</w:t>
      </w:r>
    </w:p>
    <w:p w14:paraId="43F33838" w14:textId="35F450B9" w:rsidR="0077366D" w:rsidRDefault="00F12905" w:rsidP="00F253E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816637">
        <w:rPr>
          <w:rFonts w:ascii="Times New Roman" w:hAnsi="Times New Roman" w:cs="Times New Roman"/>
          <w:sz w:val="24"/>
          <w:szCs w:val="24"/>
        </w:rPr>
        <w:t xml:space="preserve"> nu are </w:t>
      </w:r>
      <w:proofErr w:type="spellStart"/>
      <w:r w:rsidR="00816637">
        <w:rPr>
          <w:rFonts w:ascii="Times New Roman" w:hAnsi="Times New Roman" w:cs="Times New Roman"/>
          <w:sz w:val="24"/>
          <w:szCs w:val="24"/>
        </w:rPr>
        <w:t>datorii</w:t>
      </w:r>
      <w:proofErr w:type="spellEnd"/>
      <w:r w:rsidR="00816637">
        <w:rPr>
          <w:rFonts w:ascii="Times New Roman" w:hAnsi="Times New Roman" w:cs="Times New Roman"/>
          <w:sz w:val="24"/>
          <w:szCs w:val="24"/>
        </w:rPr>
        <w:t xml:space="preserve"> </w:t>
      </w:r>
      <w:proofErr w:type="spellStart"/>
      <w:r w:rsidR="00816637">
        <w:rPr>
          <w:rFonts w:ascii="Times New Roman" w:hAnsi="Times New Roman" w:cs="Times New Roman"/>
          <w:sz w:val="24"/>
          <w:szCs w:val="24"/>
        </w:rPr>
        <w:t>privind</w:t>
      </w:r>
      <w:proofErr w:type="spellEnd"/>
      <w:r w:rsidR="00816637">
        <w:rPr>
          <w:rFonts w:ascii="Times New Roman" w:hAnsi="Times New Roman" w:cs="Times New Roman"/>
          <w:sz w:val="24"/>
          <w:szCs w:val="24"/>
        </w:rPr>
        <w:t xml:space="preserve"> </w:t>
      </w:r>
      <w:proofErr w:type="spellStart"/>
      <w:r w:rsidR="00816637">
        <w:rPr>
          <w:rFonts w:ascii="Times New Roman" w:hAnsi="Times New Roman" w:cs="Times New Roman"/>
          <w:sz w:val="24"/>
          <w:szCs w:val="24"/>
        </w:rPr>
        <w:t>obligaţii</w:t>
      </w:r>
      <w:r w:rsidR="00573483">
        <w:rPr>
          <w:rFonts w:ascii="Times New Roman" w:hAnsi="Times New Roman" w:cs="Times New Roman"/>
          <w:sz w:val="24"/>
          <w:szCs w:val="24"/>
        </w:rPr>
        <w:t>le</w:t>
      </w:r>
      <w:proofErr w:type="spellEnd"/>
      <w:r w:rsidR="00816637">
        <w:rPr>
          <w:rFonts w:ascii="Times New Roman" w:hAnsi="Times New Roman" w:cs="Times New Roman"/>
          <w:sz w:val="24"/>
          <w:szCs w:val="24"/>
        </w:rPr>
        <w:t xml:space="preserve"> </w:t>
      </w:r>
      <w:proofErr w:type="spellStart"/>
      <w:r w:rsidR="00816637">
        <w:rPr>
          <w:rFonts w:ascii="Times New Roman" w:hAnsi="Times New Roman" w:cs="Times New Roman"/>
          <w:sz w:val="24"/>
          <w:szCs w:val="24"/>
        </w:rPr>
        <w:t>fiscale</w:t>
      </w:r>
      <w:proofErr w:type="spellEnd"/>
      <w:r w:rsidR="00816637">
        <w:rPr>
          <w:rFonts w:ascii="Times New Roman" w:hAnsi="Times New Roman" w:cs="Times New Roman"/>
          <w:sz w:val="24"/>
          <w:szCs w:val="24"/>
        </w:rPr>
        <w:t xml:space="preserve"> locale; </w:t>
      </w:r>
      <w:r>
        <w:rPr>
          <w:rFonts w:ascii="Times New Roman" w:hAnsi="Times New Roman" w:cs="Times New Roman"/>
          <w:sz w:val="24"/>
          <w:szCs w:val="24"/>
        </w:rPr>
        <w:t xml:space="preserve"> </w:t>
      </w:r>
      <w:r w:rsidR="0077366D">
        <w:rPr>
          <w:rFonts w:ascii="Times New Roman" w:hAnsi="Times New Roman" w:cs="Times New Roman"/>
          <w:sz w:val="24"/>
          <w:szCs w:val="24"/>
        </w:rPr>
        <w:t xml:space="preserve"> </w:t>
      </w:r>
    </w:p>
    <w:p w14:paraId="4B541A7D" w14:textId="5862A990" w:rsidR="0077366D" w:rsidRPr="008673BA" w:rsidRDefault="00816637" w:rsidP="00F253E9">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d</w:t>
      </w:r>
      <w:r w:rsidR="0077366D" w:rsidRPr="008673BA">
        <w:rPr>
          <w:rFonts w:ascii="Times New Roman" w:hAnsi="Times New Roman" w:cs="Times New Roman"/>
          <w:sz w:val="24"/>
          <w:szCs w:val="24"/>
          <w:lang w:val="pt-BR"/>
        </w:rPr>
        <w:t>) deţin</w:t>
      </w:r>
      <w:r w:rsidR="004170A1" w:rsidRPr="008673BA">
        <w:rPr>
          <w:rFonts w:ascii="Times New Roman" w:hAnsi="Times New Roman" w:cs="Times New Roman"/>
          <w:sz w:val="24"/>
          <w:szCs w:val="24"/>
          <w:lang w:val="pt-BR"/>
        </w:rPr>
        <w:t>e</w:t>
      </w:r>
      <w:r w:rsidR="0077366D" w:rsidRPr="008673BA">
        <w:rPr>
          <w:rFonts w:ascii="Times New Roman" w:hAnsi="Times New Roman" w:cs="Times New Roman"/>
          <w:sz w:val="24"/>
          <w:szCs w:val="24"/>
          <w:lang w:val="pt-BR"/>
        </w:rPr>
        <w:t xml:space="preserve"> actul administrativ emis de </w:t>
      </w:r>
      <w:r w:rsidR="00B33BE7" w:rsidRPr="008673BA">
        <w:rPr>
          <w:rFonts w:ascii="Times New Roman" w:hAnsi="Times New Roman" w:cs="Times New Roman"/>
          <w:sz w:val="24"/>
          <w:szCs w:val="24"/>
          <w:lang w:val="pt-BR"/>
        </w:rPr>
        <w:t>Consiliul Local al Municipiului Târgu Mureş</w:t>
      </w:r>
      <w:r w:rsidR="0077366D" w:rsidRPr="008673BA">
        <w:rPr>
          <w:rFonts w:ascii="Times New Roman" w:hAnsi="Times New Roman" w:cs="Times New Roman"/>
          <w:sz w:val="24"/>
          <w:szCs w:val="24"/>
          <w:lang w:val="pt-BR"/>
        </w:rPr>
        <w:t xml:space="preserve"> </w:t>
      </w:r>
      <w:r w:rsidR="004170A1" w:rsidRPr="008673BA">
        <w:rPr>
          <w:rFonts w:ascii="Times New Roman" w:hAnsi="Times New Roman" w:cs="Times New Roman"/>
          <w:sz w:val="24"/>
          <w:szCs w:val="24"/>
          <w:lang w:val="pt-BR"/>
        </w:rPr>
        <w:t>pentru</w:t>
      </w:r>
      <w:r w:rsidR="0077366D" w:rsidRPr="008673BA">
        <w:rPr>
          <w:rFonts w:ascii="Times New Roman" w:hAnsi="Times New Roman" w:cs="Times New Roman"/>
          <w:sz w:val="24"/>
          <w:szCs w:val="24"/>
          <w:lang w:val="pt-BR"/>
        </w:rPr>
        <w:t xml:space="preserve"> desfăşurarea activităţii de </w:t>
      </w:r>
      <w:r w:rsidR="004170A1" w:rsidRPr="008673BA">
        <w:rPr>
          <w:rFonts w:ascii="Times New Roman" w:hAnsi="Times New Roman" w:cs="Times New Roman"/>
          <w:sz w:val="24"/>
          <w:szCs w:val="24"/>
          <w:lang w:val="pt-BR"/>
        </w:rPr>
        <w:t>jocuri de noroc.</w:t>
      </w:r>
    </w:p>
    <w:p w14:paraId="7488FE8E" w14:textId="3B03040E" w:rsidR="0077366D" w:rsidRPr="008673BA" w:rsidRDefault="0077366D" w:rsidP="00F253E9">
      <w:pPr>
        <w:autoSpaceDE w:val="0"/>
        <w:autoSpaceDN w:val="0"/>
        <w:adjustRightInd w:val="0"/>
        <w:spacing w:after="0" w:line="240" w:lineRule="auto"/>
        <w:ind w:firstLine="708"/>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t xml:space="preserve">Art. </w:t>
      </w:r>
      <w:r w:rsidR="000467A2" w:rsidRPr="008673BA">
        <w:rPr>
          <w:rFonts w:ascii="Times New Roman" w:hAnsi="Times New Roman" w:cs="Times New Roman"/>
          <w:b/>
          <w:sz w:val="24"/>
          <w:szCs w:val="24"/>
          <w:lang w:val="pt-BR"/>
        </w:rPr>
        <w:t>7</w:t>
      </w:r>
      <w:r w:rsidRPr="008673BA">
        <w:rPr>
          <w:rFonts w:ascii="Times New Roman" w:hAnsi="Times New Roman" w:cs="Times New Roman"/>
          <w:b/>
          <w:sz w:val="24"/>
          <w:szCs w:val="24"/>
          <w:lang w:val="pt-BR"/>
        </w:rPr>
        <w:t xml:space="preserve"> </w:t>
      </w:r>
    </w:p>
    <w:p w14:paraId="469A82EC" w14:textId="4E5C288D" w:rsidR="0077366D" w:rsidRPr="008673BA" w:rsidRDefault="0077366D" w:rsidP="00F253E9">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 xml:space="preserve">(1) Punerea în funcţiune şi exploatarea acelor </w:t>
      </w:r>
      <w:r w:rsidR="000467A2">
        <w:rPr>
          <w:rFonts w:ascii="Times New Roman" w:hAnsi="Times New Roman" w:cs="Times New Roman"/>
          <w:sz w:val="24"/>
          <w:szCs w:val="24"/>
          <w:lang w:val="ro-RO"/>
        </w:rPr>
        <w:t>locaţii fizice (</w:t>
      </w:r>
      <w:r w:rsidR="000467A2" w:rsidRPr="00AD57C9">
        <w:rPr>
          <w:rFonts w:ascii="Times New Roman" w:hAnsi="Times New Roman" w:cs="Times New Roman"/>
          <w:sz w:val="24"/>
          <w:szCs w:val="24"/>
          <w:lang w:val="ro-RO"/>
        </w:rPr>
        <w:t>locaţi</w:t>
      </w:r>
      <w:r w:rsidR="000467A2">
        <w:rPr>
          <w:rFonts w:ascii="Times New Roman" w:hAnsi="Times New Roman" w:cs="Times New Roman"/>
          <w:sz w:val="24"/>
          <w:szCs w:val="24"/>
          <w:lang w:val="ro-RO"/>
        </w:rPr>
        <w:t>i</w:t>
      </w:r>
      <w:r w:rsidR="001578AD">
        <w:rPr>
          <w:rFonts w:ascii="Times New Roman" w:hAnsi="Times New Roman" w:cs="Times New Roman"/>
          <w:sz w:val="24"/>
          <w:szCs w:val="24"/>
          <w:lang w:val="ro-RO"/>
        </w:rPr>
        <w:t xml:space="preserve"> </w:t>
      </w:r>
      <w:r w:rsidR="000467A2" w:rsidRPr="00AD57C9">
        <w:rPr>
          <w:rFonts w:ascii="Times New Roman" w:hAnsi="Times New Roman" w:cs="Times New Roman"/>
          <w:sz w:val="24"/>
          <w:szCs w:val="24"/>
          <w:lang w:val="ro-RO"/>
        </w:rPr>
        <w:t>specializat</w:t>
      </w:r>
      <w:r w:rsidR="000467A2">
        <w:rPr>
          <w:rFonts w:ascii="Times New Roman" w:hAnsi="Times New Roman" w:cs="Times New Roman"/>
          <w:sz w:val="24"/>
          <w:szCs w:val="24"/>
          <w:lang w:val="ro-RO"/>
        </w:rPr>
        <w:t>e</w:t>
      </w:r>
      <w:r w:rsidR="00DB05E5">
        <w:rPr>
          <w:rFonts w:ascii="Times New Roman" w:hAnsi="Times New Roman" w:cs="Times New Roman"/>
          <w:sz w:val="24"/>
          <w:szCs w:val="24"/>
          <w:lang w:val="ro-RO"/>
        </w:rPr>
        <w:t>)</w:t>
      </w:r>
      <w:r w:rsidR="000467A2" w:rsidRPr="00AD57C9">
        <w:rPr>
          <w:rFonts w:ascii="Times New Roman" w:hAnsi="Times New Roman" w:cs="Times New Roman"/>
          <w:sz w:val="24"/>
          <w:szCs w:val="24"/>
          <w:lang w:val="ro-RO"/>
        </w:rPr>
        <w:t xml:space="preserve"> pentru desfăşurarea jocurilor de noroc</w:t>
      </w:r>
      <w:r w:rsidR="004170A1">
        <w:rPr>
          <w:rFonts w:ascii="Times New Roman" w:hAnsi="Times New Roman" w:cs="Times New Roman"/>
          <w:sz w:val="24"/>
          <w:szCs w:val="24"/>
          <w:lang w:val="ro-RO"/>
        </w:rPr>
        <w:t xml:space="preserve"> </w:t>
      </w:r>
      <w:r w:rsidRPr="008673BA">
        <w:rPr>
          <w:rFonts w:ascii="Times New Roman" w:hAnsi="Times New Roman" w:cs="Times New Roman"/>
          <w:sz w:val="24"/>
          <w:szCs w:val="24"/>
          <w:lang w:val="pt-BR"/>
        </w:rPr>
        <w:t>situate în clădiri şi amenajări care au obligaţia, prin lege, să îndeplinească cerinţa esenţială - securitate la incendiu - conferită prin avizul şi/sau autorizaţia emise în acest sens, sunt responsabilităţi în sarcina exclusivă a deţinătorilor acestora (titularii unui drept real asupra unui imobil - construcţii şi/sau teren - identificat prin număr cadastral), conform prevederilor legale în materie.</w:t>
      </w:r>
    </w:p>
    <w:p w14:paraId="309D82F5" w14:textId="77777777" w:rsidR="0077366D" w:rsidRPr="008673BA" w:rsidRDefault="0077366D" w:rsidP="00F253E9">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(2)</w:t>
      </w:r>
      <w:r w:rsidRPr="008673BA">
        <w:rPr>
          <w:rFonts w:ascii="Times New Roman" w:hAnsi="Times New Roman" w:cs="Times New Roman"/>
          <w:b/>
          <w:sz w:val="24"/>
          <w:szCs w:val="24"/>
          <w:lang w:val="pt-BR"/>
        </w:rPr>
        <w:t xml:space="preserve"> </w:t>
      </w:r>
      <w:r w:rsidRPr="008673BA">
        <w:rPr>
          <w:rFonts w:ascii="Times New Roman" w:hAnsi="Times New Roman" w:cs="Times New Roman"/>
          <w:sz w:val="24"/>
          <w:szCs w:val="24"/>
          <w:lang w:val="pt-BR"/>
        </w:rPr>
        <w:t>Verificarea de către primar, prin Serviciul autorizări activităţi economice, din punctul de vedere al regularităţii, legalităţii şi de îndeplinire a cerinţei prevăzută la alin. (1), excede competenţelor stabilite prin lege acestuia, iar responsabilitatea privind conformarea la normele de securitate la incendiu revine exclusiv beneficiarului actului administrativ emis de primar pentru desfăşurarea activităţii de comercializare a produselor şi serviciilor de piaţă, conform prevederilor legale în materie.</w:t>
      </w:r>
    </w:p>
    <w:p w14:paraId="25B5C813" w14:textId="4F7AA7B5" w:rsidR="0077366D" w:rsidRPr="008673BA" w:rsidRDefault="0077366D" w:rsidP="00F253E9">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(3)</w:t>
      </w:r>
      <w:r w:rsidRPr="008673BA">
        <w:rPr>
          <w:rFonts w:ascii="Times New Roman" w:hAnsi="Times New Roman" w:cs="Times New Roman"/>
          <w:b/>
          <w:sz w:val="24"/>
          <w:szCs w:val="24"/>
          <w:lang w:val="pt-BR"/>
        </w:rPr>
        <w:t xml:space="preserve"> </w:t>
      </w:r>
      <w:r w:rsidRPr="008673BA">
        <w:rPr>
          <w:rFonts w:ascii="Times New Roman" w:hAnsi="Times New Roman" w:cs="Times New Roman"/>
          <w:sz w:val="24"/>
          <w:szCs w:val="24"/>
          <w:lang w:val="pt-BR"/>
        </w:rPr>
        <w:t xml:space="preserve">Exploatarea </w:t>
      </w:r>
      <w:proofErr w:type="spellStart"/>
      <w:r w:rsidR="004170A1">
        <w:rPr>
          <w:rFonts w:ascii="Times New Roman" w:hAnsi="Times New Roman" w:cs="Times New Roman"/>
          <w:sz w:val="24"/>
          <w:szCs w:val="24"/>
          <w:lang w:val="ro-RO"/>
        </w:rPr>
        <w:t>locaţiilor</w:t>
      </w:r>
      <w:proofErr w:type="spellEnd"/>
      <w:r w:rsidR="004170A1">
        <w:rPr>
          <w:rFonts w:ascii="Times New Roman" w:hAnsi="Times New Roman" w:cs="Times New Roman"/>
          <w:sz w:val="24"/>
          <w:szCs w:val="24"/>
          <w:lang w:val="ro-RO"/>
        </w:rPr>
        <w:t xml:space="preserve"> fizice (</w:t>
      </w:r>
      <w:proofErr w:type="spellStart"/>
      <w:r w:rsidR="004170A1" w:rsidRPr="00AD57C9">
        <w:rPr>
          <w:rFonts w:ascii="Times New Roman" w:hAnsi="Times New Roman" w:cs="Times New Roman"/>
          <w:sz w:val="24"/>
          <w:szCs w:val="24"/>
          <w:lang w:val="ro-RO"/>
        </w:rPr>
        <w:t>locaţi</w:t>
      </w:r>
      <w:r w:rsidR="004170A1">
        <w:rPr>
          <w:rFonts w:ascii="Times New Roman" w:hAnsi="Times New Roman" w:cs="Times New Roman"/>
          <w:sz w:val="24"/>
          <w:szCs w:val="24"/>
          <w:lang w:val="ro-RO"/>
        </w:rPr>
        <w:t>i</w:t>
      </w:r>
      <w:proofErr w:type="spellEnd"/>
      <w:r w:rsidR="004170A1" w:rsidRPr="00AD57C9">
        <w:rPr>
          <w:rFonts w:ascii="Times New Roman" w:hAnsi="Times New Roman" w:cs="Times New Roman"/>
          <w:sz w:val="24"/>
          <w:szCs w:val="24"/>
          <w:lang w:val="ro-RO"/>
        </w:rPr>
        <w:t xml:space="preserve"> specializat</w:t>
      </w:r>
      <w:r w:rsidR="004170A1">
        <w:rPr>
          <w:rFonts w:ascii="Times New Roman" w:hAnsi="Times New Roman" w:cs="Times New Roman"/>
          <w:sz w:val="24"/>
          <w:szCs w:val="24"/>
          <w:lang w:val="ro-RO"/>
        </w:rPr>
        <w:t>e</w:t>
      </w:r>
      <w:r w:rsidR="00475D34">
        <w:rPr>
          <w:rFonts w:ascii="Times New Roman" w:hAnsi="Times New Roman" w:cs="Times New Roman"/>
          <w:sz w:val="24"/>
          <w:szCs w:val="24"/>
          <w:lang w:val="ro-RO"/>
        </w:rPr>
        <w:t>)</w:t>
      </w:r>
      <w:r w:rsidR="004170A1" w:rsidRPr="00AD57C9">
        <w:rPr>
          <w:rFonts w:ascii="Times New Roman" w:hAnsi="Times New Roman" w:cs="Times New Roman"/>
          <w:sz w:val="24"/>
          <w:szCs w:val="24"/>
          <w:lang w:val="ro-RO"/>
        </w:rPr>
        <w:t xml:space="preserve"> pentru </w:t>
      </w:r>
      <w:proofErr w:type="spellStart"/>
      <w:r w:rsidR="004170A1" w:rsidRPr="00AD57C9">
        <w:rPr>
          <w:rFonts w:ascii="Times New Roman" w:hAnsi="Times New Roman" w:cs="Times New Roman"/>
          <w:sz w:val="24"/>
          <w:szCs w:val="24"/>
          <w:lang w:val="ro-RO"/>
        </w:rPr>
        <w:t>desfăşurarea</w:t>
      </w:r>
      <w:proofErr w:type="spellEnd"/>
      <w:r w:rsidR="004170A1" w:rsidRPr="00AD57C9">
        <w:rPr>
          <w:rFonts w:ascii="Times New Roman" w:hAnsi="Times New Roman" w:cs="Times New Roman"/>
          <w:sz w:val="24"/>
          <w:szCs w:val="24"/>
          <w:lang w:val="ro-RO"/>
        </w:rPr>
        <w:t xml:space="preserve"> jocurilor de noroc</w:t>
      </w:r>
      <w:r w:rsidRPr="008673BA">
        <w:rPr>
          <w:rFonts w:ascii="Times New Roman" w:hAnsi="Times New Roman" w:cs="Times New Roman"/>
          <w:sz w:val="24"/>
          <w:szCs w:val="24"/>
          <w:lang w:val="pt-BR"/>
        </w:rPr>
        <w:t xml:space="preserve"> situate în clădiri ori spaţii amenajate în clădiri cu destinaţia de comerţ şi care nu au îndeplinită cerinţa esenţială - securitate la incendiu - obligă beneficiarii actului administrativ emis de primar pentru desfăşurarea activităţii de </w:t>
      </w:r>
      <w:r w:rsidR="00BB74B1" w:rsidRPr="008673BA">
        <w:rPr>
          <w:rFonts w:ascii="Times New Roman" w:hAnsi="Times New Roman" w:cs="Times New Roman"/>
          <w:sz w:val="24"/>
          <w:szCs w:val="24"/>
          <w:lang w:val="pt-BR"/>
        </w:rPr>
        <w:t>jocuri de noroc</w:t>
      </w:r>
      <w:r w:rsidRPr="008673BA">
        <w:rPr>
          <w:rFonts w:ascii="Times New Roman" w:hAnsi="Times New Roman" w:cs="Times New Roman"/>
          <w:sz w:val="24"/>
          <w:szCs w:val="24"/>
          <w:lang w:val="pt-BR"/>
        </w:rPr>
        <w:t xml:space="preserve">, să amplaseze, până la obţinerea avizului şi/sau autorizaţiei de securitate la incendiu, panouri de înştiinţare cu următorul conţinut: «Acest spaţiu funcţionează fără autorizaţia de securitate la incendiu», conform prevederilor legale în materie. </w:t>
      </w:r>
    </w:p>
    <w:p w14:paraId="49C936ED" w14:textId="08B0588D" w:rsidR="0077366D" w:rsidRPr="008673BA" w:rsidRDefault="0077366D" w:rsidP="00F253E9">
      <w:pPr>
        <w:autoSpaceDE w:val="0"/>
        <w:autoSpaceDN w:val="0"/>
        <w:adjustRightInd w:val="0"/>
        <w:spacing w:after="0" w:line="240" w:lineRule="auto"/>
        <w:ind w:firstLine="708"/>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t xml:space="preserve">Art. </w:t>
      </w:r>
      <w:r w:rsidR="00584A36" w:rsidRPr="008673BA">
        <w:rPr>
          <w:rFonts w:ascii="Times New Roman" w:hAnsi="Times New Roman" w:cs="Times New Roman"/>
          <w:b/>
          <w:sz w:val="24"/>
          <w:szCs w:val="24"/>
          <w:lang w:val="pt-BR"/>
        </w:rPr>
        <w:t>8</w:t>
      </w:r>
      <w:r w:rsidRPr="008673BA">
        <w:rPr>
          <w:rFonts w:ascii="Times New Roman" w:hAnsi="Times New Roman" w:cs="Times New Roman"/>
          <w:b/>
          <w:sz w:val="24"/>
          <w:szCs w:val="24"/>
          <w:lang w:val="pt-BR"/>
        </w:rPr>
        <w:t xml:space="preserve"> </w:t>
      </w:r>
    </w:p>
    <w:p w14:paraId="474CFA83" w14:textId="6BF1D6B4" w:rsidR="0077366D" w:rsidRPr="008673BA" w:rsidRDefault="0077366D" w:rsidP="00F253E9">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Cerinţe</w:t>
      </w:r>
      <w:r w:rsidR="00CE10CF" w:rsidRPr="008673BA">
        <w:rPr>
          <w:rFonts w:ascii="Times New Roman" w:hAnsi="Times New Roman" w:cs="Times New Roman"/>
          <w:sz w:val="24"/>
          <w:szCs w:val="24"/>
          <w:lang w:val="pt-BR"/>
        </w:rPr>
        <w:t>le</w:t>
      </w:r>
      <w:r w:rsidRPr="008673BA">
        <w:rPr>
          <w:rFonts w:ascii="Times New Roman" w:hAnsi="Times New Roman" w:cs="Times New Roman"/>
          <w:sz w:val="24"/>
          <w:szCs w:val="24"/>
          <w:lang w:val="pt-BR"/>
        </w:rPr>
        <w:t xml:space="preserve"> tehnice şi de regularitate</w:t>
      </w:r>
      <w:r w:rsidR="00FE161D" w:rsidRPr="008673BA">
        <w:rPr>
          <w:rFonts w:ascii="Times New Roman" w:hAnsi="Times New Roman" w:cs="Times New Roman"/>
          <w:sz w:val="24"/>
          <w:szCs w:val="24"/>
          <w:lang w:val="pt-BR"/>
        </w:rPr>
        <w:t xml:space="preserve"> </w:t>
      </w:r>
      <w:r w:rsidR="008D6301" w:rsidRPr="008673BA">
        <w:rPr>
          <w:rFonts w:ascii="Times New Roman" w:hAnsi="Times New Roman" w:cs="Times New Roman"/>
          <w:sz w:val="24"/>
          <w:szCs w:val="24"/>
          <w:lang w:val="pt-BR"/>
        </w:rPr>
        <w:t>pe care trebuie să le îndeplinească</w:t>
      </w:r>
      <w:r w:rsidR="00FE161D" w:rsidRPr="008673BA">
        <w:rPr>
          <w:rFonts w:ascii="Times New Roman" w:hAnsi="Times New Roman" w:cs="Times New Roman"/>
          <w:sz w:val="24"/>
          <w:szCs w:val="24"/>
          <w:lang w:val="pt-BR"/>
        </w:rPr>
        <w:t xml:space="preserve"> locaţia fizică (locaţia specializată) pentru </w:t>
      </w:r>
      <w:r w:rsidRPr="008673BA">
        <w:rPr>
          <w:rFonts w:ascii="Times New Roman" w:hAnsi="Times New Roman" w:cs="Times New Roman"/>
          <w:sz w:val="24"/>
          <w:szCs w:val="24"/>
          <w:lang w:val="pt-BR"/>
        </w:rPr>
        <w:t xml:space="preserve">desfăşurarea activităţii de </w:t>
      </w:r>
      <w:r w:rsidR="00C8530D" w:rsidRPr="008673BA">
        <w:rPr>
          <w:rFonts w:ascii="Times New Roman" w:hAnsi="Times New Roman" w:cs="Times New Roman"/>
          <w:sz w:val="24"/>
          <w:szCs w:val="24"/>
          <w:lang w:val="pt-BR"/>
        </w:rPr>
        <w:t>jocuri de noroc</w:t>
      </w:r>
      <w:r w:rsidR="001578AD" w:rsidRPr="008673BA">
        <w:rPr>
          <w:rFonts w:ascii="Times New Roman" w:hAnsi="Times New Roman" w:cs="Times New Roman"/>
          <w:sz w:val="24"/>
          <w:szCs w:val="24"/>
          <w:lang w:val="pt-BR"/>
        </w:rPr>
        <w:t xml:space="preserve"> s</w:t>
      </w:r>
      <w:r w:rsidR="008D6301" w:rsidRPr="008673BA">
        <w:rPr>
          <w:rFonts w:ascii="Times New Roman" w:hAnsi="Times New Roman" w:cs="Times New Roman"/>
          <w:sz w:val="24"/>
          <w:szCs w:val="24"/>
          <w:lang w:val="pt-BR"/>
        </w:rPr>
        <w:t>unt următoarele</w:t>
      </w:r>
      <w:r w:rsidRPr="008673BA">
        <w:rPr>
          <w:rFonts w:ascii="Times New Roman" w:hAnsi="Times New Roman" w:cs="Times New Roman"/>
          <w:sz w:val="24"/>
          <w:szCs w:val="24"/>
          <w:lang w:val="pt-BR"/>
        </w:rPr>
        <w:t>:</w:t>
      </w:r>
    </w:p>
    <w:p w14:paraId="6F335A50" w14:textId="1818DC10" w:rsidR="0077366D" w:rsidRPr="008673BA" w:rsidRDefault="0077366D" w:rsidP="00F253E9">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lastRenderedPageBreak/>
        <w:t xml:space="preserve">a) </w:t>
      </w:r>
      <w:r w:rsidR="00C43FCB" w:rsidRPr="008673BA">
        <w:rPr>
          <w:rFonts w:ascii="Times New Roman" w:hAnsi="Times New Roman" w:cs="Times New Roman"/>
          <w:sz w:val="24"/>
          <w:szCs w:val="24"/>
          <w:lang w:val="pt-BR"/>
        </w:rPr>
        <w:t>activitatea de jocuri de noroc se poate exercita</w:t>
      </w:r>
      <w:r w:rsidRPr="008673BA">
        <w:rPr>
          <w:rFonts w:ascii="Times New Roman" w:hAnsi="Times New Roman" w:cs="Times New Roman"/>
          <w:sz w:val="24"/>
          <w:szCs w:val="24"/>
          <w:lang w:val="pt-BR"/>
        </w:rPr>
        <w:t xml:space="preserve"> cu respectarea întocmai a normelor de convieţuire socială şi cu asigurarea unui climat de ordine şi linişte publică necesar desfăşurării normale a activităţii </w:t>
      </w:r>
      <w:r w:rsidR="00CE10CF" w:rsidRPr="008673BA">
        <w:rPr>
          <w:rFonts w:ascii="Times New Roman" w:hAnsi="Times New Roman" w:cs="Times New Roman"/>
          <w:sz w:val="24"/>
          <w:szCs w:val="24"/>
          <w:lang w:val="pt-BR"/>
        </w:rPr>
        <w:t>specifice</w:t>
      </w:r>
      <w:r w:rsidRPr="008673BA">
        <w:rPr>
          <w:rFonts w:ascii="Times New Roman" w:hAnsi="Times New Roman" w:cs="Times New Roman"/>
          <w:sz w:val="24"/>
          <w:szCs w:val="24"/>
          <w:lang w:val="pt-BR"/>
        </w:rPr>
        <w:t xml:space="preserve"> şi a vieţii cotidiene a cetăţenilor;  </w:t>
      </w:r>
    </w:p>
    <w:p w14:paraId="201CB064" w14:textId="53365B53" w:rsidR="0077366D" w:rsidRDefault="0077366D" w:rsidP="00F253E9">
      <w:pPr>
        <w:spacing w:after="0" w:line="240" w:lineRule="auto"/>
        <w:ind w:firstLine="708"/>
        <w:jc w:val="both"/>
        <w:rPr>
          <w:rFonts w:ascii="Times New Roman" w:hAnsi="Times New Roman" w:cs="Times New Roman"/>
          <w:sz w:val="24"/>
          <w:szCs w:val="24"/>
          <w:lang w:val="ro-RO"/>
        </w:rPr>
      </w:pPr>
      <w:r w:rsidRPr="008673BA">
        <w:rPr>
          <w:rFonts w:ascii="Times New Roman" w:hAnsi="Times New Roman" w:cs="Times New Roman"/>
          <w:sz w:val="24"/>
          <w:szCs w:val="24"/>
          <w:lang w:val="pt-BR"/>
        </w:rPr>
        <w:t xml:space="preserve">b) </w:t>
      </w:r>
      <w:r w:rsidR="00364C0B" w:rsidRPr="008673BA">
        <w:rPr>
          <w:rFonts w:ascii="Times New Roman" w:hAnsi="Times New Roman" w:cs="Times New Roman"/>
          <w:sz w:val="24"/>
          <w:szCs w:val="24"/>
          <w:lang w:val="pt-BR"/>
        </w:rPr>
        <w:t xml:space="preserve">activitatea de jocuri de noroc se poate </w:t>
      </w:r>
      <w:r w:rsidR="00416EA8" w:rsidRPr="008673BA">
        <w:rPr>
          <w:rFonts w:ascii="Times New Roman" w:hAnsi="Times New Roman" w:cs="Times New Roman"/>
          <w:sz w:val="24"/>
          <w:szCs w:val="24"/>
          <w:lang w:val="pt-BR"/>
        </w:rPr>
        <w:t>desfăşura</w:t>
      </w:r>
      <w:r w:rsidR="00364C0B" w:rsidRPr="008673BA">
        <w:rPr>
          <w:rFonts w:ascii="Times New Roman" w:hAnsi="Times New Roman" w:cs="Times New Roman"/>
          <w:sz w:val="24"/>
          <w:szCs w:val="24"/>
          <w:lang w:val="pt-BR"/>
        </w:rPr>
        <w:t xml:space="preserve"> numai în locaţii fizice amplasate în imobile c</w:t>
      </w:r>
      <w:r w:rsidR="005F088A" w:rsidRPr="008673BA">
        <w:rPr>
          <w:rFonts w:ascii="Times New Roman" w:hAnsi="Times New Roman" w:cs="Times New Roman"/>
          <w:sz w:val="24"/>
          <w:szCs w:val="24"/>
          <w:lang w:val="pt-BR"/>
        </w:rPr>
        <w:t>are au</w:t>
      </w:r>
      <w:r w:rsidR="00364C0B" w:rsidRPr="008673BA">
        <w:rPr>
          <w:rFonts w:ascii="Times New Roman" w:hAnsi="Times New Roman" w:cs="Times New Roman"/>
          <w:sz w:val="24"/>
          <w:szCs w:val="24"/>
          <w:lang w:val="pt-BR"/>
        </w:rPr>
        <w:t xml:space="preserve"> destinaţia de spaţiu comercial. </w:t>
      </w:r>
      <w:r w:rsidR="005F088A" w:rsidRPr="00A016B0">
        <w:rPr>
          <w:rFonts w:ascii="Times New Roman" w:hAnsi="Times New Roman" w:cs="Times New Roman"/>
          <w:sz w:val="24"/>
          <w:szCs w:val="24"/>
          <w:lang w:val="ro-RO"/>
        </w:rPr>
        <w:t xml:space="preserve">Prin sintagma "imobile care au destinaţia de spaţiu comercial" se înţelege imobilele care nu au fost construite având destinaţia de locuinţă şi nu au dobândit această destinaţie ulterior, prin modificări succesive, ori, dacă au avut destinaţia </w:t>
      </w:r>
      <w:r w:rsidR="00ED3016">
        <w:rPr>
          <w:rFonts w:ascii="Times New Roman" w:hAnsi="Times New Roman" w:cs="Times New Roman"/>
          <w:sz w:val="24"/>
          <w:szCs w:val="24"/>
          <w:lang w:val="ro-RO"/>
        </w:rPr>
        <w:t xml:space="preserve">iniţială </w:t>
      </w:r>
      <w:r w:rsidR="005F088A" w:rsidRPr="00A016B0">
        <w:rPr>
          <w:rFonts w:ascii="Times New Roman" w:hAnsi="Times New Roman" w:cs="Times New Roman"/>
          <w:sz w:val="24"/>
          <w:szCs w:val="24"/>
          <w:lang w:val="ro-RO"/>
        </w:rPr>
        <w:t>de locuinţă, aceasta a fost modificată în spaţiu comercial, precum şi locaţiile amplasate în cadrul hotelurilor având clasificare minimă de 3 stele, conform normelor legale în vigoare</w:t>
      </w:r>
      <w:r w:rsidR="005F088A">
        <w:rPr>
          <w:rFonts w:ascii="Times New Roman" w:hAnsi="Times New Roman" w:cs="Times New Roman"/>
          <w:sz w:val="24"/>
          <w:szCs w:val="24"/>
          <w:lang w:val="ro-RO"/>
        </w:rPr>
        <w:t>;</w:t>
      </w:r>
    </w:p>
    <w:p w14:paraId="31E28E93" w14:textId="5E97FE79" w:rsidR="008D2967" w:rsidRDefault="008D2967" w:rsidP="00F253E9">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Pr="00A016B0">
        <w:rPr>
          <w:rFonts w:ascii="Times New Roman" w:hAnsi="Times New Roman" w:cs="Times New Roman"/>
          <w:sz w:val="24"/>
          <w:szCs w:val="24"/>
          <w:lang w:val="ro-RO"/>
        </w:rPr>
        <w:t xml:space="preserve">incintele </w:t>
      </w:r>
      <w:r>
        <w:rPr>
          <w:rFonts w:ascii="Times New Roman" w:hAnsi="Times New Roman" w:cs="Times New Roman"/>
          <w:sz w:val="24"/>
          <w:szCs w:val="24"/>
          <w:lang w:val="ro-RO"/>
        </w:rPr>
        <w:t xml:space="preserve">locaţiilor fizice </w:t>
      </w:r>
      <w:r w:rsidRPr="00A016B0">
        <w:rPr>
          <w:rFonts w:ascii="Times New Roman" w:hAnsi="Times New Roman" w:cs="Times New Roman"/>
          <w:sz w:val="24"/>
          <w:szCs w:val="24"/>
          <w:lang w:val="ro-RO"/>
        </w:rPr>
        <w:t>sunt</w:t>
      </w:r>
      <w:r>
        <w:rPr>
          <w:rFonts w:ascii="Times New Roman" w:hAnsi="Times New Roman" w:cs="Times New Roman"/>
          <w:sz w:val="24"/>
          <w:szCs w:val="24"/>
          <w:lang w:val="ro-RO"/>
        </w:rPr>
        <w:t xml:space="preserve"> </w:t>
      </w:r>
      <w:r w:rsidRPr="00A016B0">
        <w:rPr>
          <w:rFonts w:ascii="Times New Roman" w:hAnsi="Times New Roman" w:cs="Times New Roman"/>
          <w:sz w:val="24"/>
          <w:szCs w:val="24"/>
          <w:lang w:val="ro-RO"/>
        </w:rPr>
        <w:t>dotate conform condiţiilor prevăzute de lege pentru prevenirea şi stingerea incendiilor</w:t>
      </w:r>
      <w:r>
        <w:rPr>
          <w:rFonts w:ascii="Times New Roman" w:hAnsi="Times New Roman" w:cs="Times New Roman"/>
          <w:sz w:val="24"/>
          <w:szCs w:val="24"/>
          <w:lang w:val="ro-RO"/>
        </w:rPr>
        <w:t xml:space="preserve"> </w:t>
      </w:r>
      <w:r w:rsidR="002C706E">
        <w:rPr>
          <w:rFonts w:ascii="Times New Roman" w:hAnsi="Times New Roman" w:cs="Times New Roman"/>
          <w:sz w:val="24"/>
          <w:szCs w:val="24"/>
          <w:lang w:val="ro-RO"/>
        </w:rPr>
        <w:t>şi</w:t>
      </w:r>
      <w:r w:rsidRPr="00A016B0">
        <w:rPr>
          <w:rFonts w:ascii="Times New Roman" w:hAnsi="Times New Roman" w:cs="Times New Roman"/>
          <w:sz w:val="24"/>
          <w:szCs w:val="24"/>
          <w:lang w:val="ro-RO"/>
        </w:rPr>
        <w:t xml:space="preserve"> conform normelor igienico-sanitare în vigoare</w:t>
      </w:r>
      <w:r w:rsidR="002C706E">
        <w:rPr>
          <w:rFonts w:ascii="Times New Roman" w:hAnsi="Times New Roman" w:cs="Times New Roman"/>
          <w:sz w:val="24"/>
          <w:szCs w:val="24"/>
          <w:lang w:val="ro-RO"/>
        </w:rPr>
        <w:t>;</w:t>
      </w:r>
    </w:p>
    <w:p w14:paraId="020E1D18" w14:textId="11030D50" w:rsidR="00524C31" w:rsidRDefault="002C706E" w:rsidP="00F253E9">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524C31">
        <w:rPr>
          <w:rFonts w:ascii="Times New Roman" w:hAnsi="Times New Roman" w:cs="Times New Roman"/>
          <w:sz w:val="24"/>
          <w:szCs w:val="24"/>
          <w:lang w:val="ro-RO"/>
        </w:rPr>
        <w:t xml:space="preserve">) activitatea de jocuri de noroc se poate exercita numai în locaţii fizice care </w:t>
      </w:r>
      <w:r w:rsidR="00524C31" w:rsidRPr="00A016B0">
        <w:rPr>
          <w:rFonts w:ascii="Times New Roman" w:hAnsi="Times New Roman" w:cs="Times New Roman"/>
          <w:sz w:val="24"/>
          <w:szCs w:val="24"/>
          <w:lang w:val="ro-RO"/>
        </w:rPr>
        <w:t>nu sunt situate în incinta unui aşezământ de învăţământ, inclusiv campusurile aferente acestuia, a unor aşezăminte de cultură, artă, sănătate, cu caracter social, de culte religioase şi altele asemenea sau în perimetrul delimitat destinat acestora</w:t>
      </w:r>
      <w:r w:rsidR="00524C31">
        <w:rPr>
          <w:rFonts w:ascii="Times New Roman" w:hAnsi="Times New Roman" w:cs="Times New Roman"/>
          <w:sz w:val="24"/>
          <w:szCs w:val="24"/>
          <w:lang w:val="ro-RO"/>
        </w:rPr>
        <w:t>;</w:t>
      </w:r>
    </w:p>
    <w:p w14:paraId="7B06B163" w14:textId="6D909548" w:rsidR="00E00115" w:rsidRPr="005F088A" w:rsidRDefault="002C706E" w:rsidP="00F253E9">
      <w:pPr>
        <w:spacing w:after="0" w:line="240" w:lineRule="auto"/>
        <w:ind w:firstLine="708"/>
        <w:jc w:val="both"/>
        <w:rPr>
          <w:rFonts w:ascii="Times New Roman" w:hAnsi="Times New Roman" w:cs="Times New Roman"/>
          <w:sz w:val="24"/>
          <w:szCs w:val="24"/>
          <w:lang w:val="ro-RO"/>
        </w:rPr>
      </w:pPr>
      <w:r w:rsidRPr="008673BA">
        <w:rPr>
          <w:rFonts w:ascii="Times New Roman" w:hAnsi="Times New Roman" w:cs="Times New Roman"/>
          <w:sz w:val="24"/>
          <w:szCs w:val="24"/>
          <w:lang w:val="ro-RO"/>
        </w:rPr>
        <w:t>e</w:t>
      </w:r>
      <w:r w:rsidR="00E00115" w:rsidRPr="008673BA">
        <w:rPr>
          <w:rFonts w:ascii="Times New Roman" w:hAnsi="Times New Roman" w:cs="Times New Roman"/>
          <w:sz w:val="24"/>
          <w:szCs w:val="24"/>
          <w:lang w:val="ro-RO"/>
        </w:rPr>
        <w:t xml:space="preserve">) este interzisă </w:t>
      </w:r>
      <w:proofErr w:type="spellStart"/>
      <w:r w:rsidR="00E00115" w:rsidRPr="008673BA">
        <w:rPr>
          <w:rFonts w:ascii="Times New Roman" w:hAnsi="Times New Roman" w:cs="Times New Roman"/>
          <w:sz w:val="24"/>
          <w:szCs w:val="24"/>
          <w:lang w:val="ro-RO"/>
        </w:rPr>
        <w:t>desfăşurarea</w:t>
      </w:r>
      <w:proofErr w:type="spellEnd"/>
      <w:r w:rsidR="00E00115" w:rsidRPr="008673BA">
        <w:rPr>
          <w:rFonts w:ascii="Times New Roman" w:hAnsi="Times New Roman" w:cs="Times New Roman"/>
          <w:sz w:val="24"/>
          <w:szCs w:val="24"/>
          <w:lang w:val="ro-RO"/>
        </w:rPr>
        <w:t xml:space="preserve"> </w:t>
      </w:r>
      <w:proofErr w:type="spellStart"/>
      <w:r w:rsidR="00E00115" w:rsidRPr="008673BA">
        <w:rPr>
          <w:rFonts w:ascii="Times New Roman" w:hAnsi="Times New Roman" w:cs="Times New Roman"/>
          <w:sz w:val="24"/>
          <w:szCs w:val="24"/>
          <w:lang w:val="ro-RO"/>
        </w:rPr>
        <w:t>activităţii</w:t>
      </w:r>
      <w:proofErr w:type="spellEnd"/>
      <w:r w:rsidR="00E00115" w:rsidRPr="008673BA">
        <w:rPr>
          <w:rFonts w:ascii="Times New Roman" w:hAnsi="Times New Roman" w:cs="Times New Roman"/>
          <w:sz w:val="24"/>
          <w:szCs w:val="24"/>
          <w:lang w:val="ro-RO"/>
        </w:rPr>
        <w:t xml:space="preserve"> de jocuri de noroc în </w:t>
      </w:r>
      <w:proofErr w:type="spellStart"/>
      <w:r w:rsidR="00E00115" w:rsidRPr="008673BA">
        <w:rPr>
          <w:rFonts w:ascii="Times New Roman" w:hAnsi="Times New Roman" w:cs="Times New Roman"/>
          <w:sz w:val="24"/>
          <w:szCs w:val="24"/>
          <w:lang w:val="ro-RO"/>
        </w:rPr>
        <w:t>locaţiile</w:t>
      </w:r>
      <w:proofErr w:type="spellEnd"/>
      <w:r w:rsidR="00E00115" w:rsidRPr="008673BA">
        <w:rPr>
          <w:rFonts w:ascii="Times New Roman" w:hAnsi="Times New Roman" w:cs="Times New Roman"/>
          <w:sz w:val="24"/>
          <w:szCs w:val="24"/>
          <w:lang w:val="ro-RO"/>
        </w:rPr>
        <w:t xml:space="preserve"> fizice</w:t>
      </w:r>
      <w:r w:rsidR="00E00115" w:rsidRPr="00A016B0">
        <w:rPr>
          <w:rFonts w:ascii="Times New Roman" w:hAnsi="Times New Roman" w:cs="Times New Roman"/>
          <w:sz w:val="24"/>
          <w:szCs w:val="24"/>
          <w:lang w:val="ro-RO"/>
        </w:rPr>
        <w:t xml:space="preserve"> situate în spaţii care din cauza amplasării ar conduce la obstrucţionarea traficului sau la limitarea liberului acces către alte locaţii de interes</w:t>
      </w:r>
      <w:r w:rsidR="00E00115">
        <w:rPr>
          <w:rFonts w:ascii="Times New Roman" w:hAnsi="Times New Roman" w:cs="Times New Roman"/>
          <w:sz w:val="24"/>
          <w:szCs w:val="24"/>
          <w:lang w:val="ro-RO"/>
        </w:rPr>
        <w:t xml:space="preserve"> public</w:t>
      </w:r>
      <w:r w:rsidR="00E00115" w:rsidRPr="00A016B0">
        <w:rPr>
          <w:rFonts w:ascii="Times New Roman" w:hAnsi="Times New Roman" w:cs="Times New Roman"/>
          <w:sz w:val="24"/>
          <w:szCs w:val="24"/>
          <w:lang w:val="ro-RO"/>
        </w:rPr>
        <w:t>, respectiv: intrări în imobile, pasaje pietonale, staţii ale mijloacelor de transport în comun şi altele asemenea;</w:t>
      </w:r>
    </w:p>
    <w:p w14:paraId="3D742467" w14:textId="6AD0B3B3" w:rsidR="00D41BBC" w:rsidRPr="008673BA" w:rsidRDefault="002C706E" w:rsidP="00F253E9">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f</w:t>
      </w:r>
      <w:r w:rsidR="0077366D" w:rsidRPr="008673BA">
        <w:rPr>
          <w:rFonts w:ascii="Times New Roman" w:hAnsi="Times New Roman" w:cs="Times New Roman"/>
          <w:sz w:val="24"/>
          <w:szCs w:val="24"/>
          <w:lang w:val="pt-BR"/>
        </w:rPr>
        <w:t xml:space="preserve">) </w:t>
      </w:r>
      <w:r w:rsidR="00416EA8" w:rsidRPr="008673BA">
        <w:rPr>
          <w:rFonts w:ascii="Times New Roman" w:hAnsi="Times New Roman" w:cs="Times New Roman"/>
          <w:sz w:val="24"/>
          <w:szCs w:val="24"/>
          <w:lang w:val="pt-BR"/>
        </w:rPr>
        <w:t xml:space="preserve">este </w:t>
      </w:r>
      <w:r w:rsidR="001D3E23" w:rsidRPr="008673BA">
        <w:rPr>
          <w:rFonts w:ascii="Times New Roman" w:hAnsi="Times New Roman" w:cs="Times New Roman"/>
          <w:sz w:val="24"/>
          <w:szCs w:val="24"/>
          <w:lang w:val="pt-BR"/>
        </w:rPr>
        <w:t>interzisă</w:t>
      </w:r>
      <w:r w:rsidR="0093500E" w:rsidRPr="008673BA">
        <w:rPr>
          <w:rFonts w:ascii="Times New Roman" w:hAnsi="Times New Roman" w:cs="Times New Roman"/>
          <w:sz w:val="24"/>
          <w:szCs w:val="24"/>
          <w:lang w:val="pt-BR"/>
        </w:rPr>
        <w:t xml:space="preserve"> </w:t>
      </w:r>
      <w:r w:rsidR="00416EA8" w:rsidRPr="008673BA">
        <w:rPr>
          <w:rFonts w:ascii="Times New Roman" w:hAnsi="Times New Roman" w:cs="Times New Roman"/>
          <w:sz w:val="24"/>
          <w:szCs w:val="24"/>
          <w:lang w:val="pt-BR"/>
        </w:rPr>
        <w:t>desfăşurarea</w:t>
      </w:r>
      <w:r w:rsidR="001D3E23" w:rsidRPr="008673BA">
        <w:rPr>
          <w:rFonts w:ascii="Times New Roman" w:hAnsi="Times New Roman" w:cs="Times New Roman"/>
          <w:sz w:val="24"/>
          <w:szCs w:val="24"/>
          <w:lang w:val="pt-BR"/>
        </w:rPr>
        <w:t xml:space="preserve"> </w:t>
      </w:r>
      <w:r w:rsidR="00D41BBC" w:rsidRPr="008673BA">
        <w:rPr>
          <w:rFonts w:ascii="Times New Roman" w:hAnsi="Times New Roman" w:cs="Times New Roman"/>
          <w:sz w:val="24"/>
          <w:szCs w:val="24"/>
          <w:lang w:val="pt-BR"/>
        </w:rPr>
        <w:t>activităţii de jocuri de noroc</w:t>
      </w:r>
      <w:r w:rsidR="006E4276" w:rsidRPr="008673BA">
        <w:rPr>
          <w:rFonts w:ascii="Times New Roman" w:hAnsi="Times New Roman" w:cs="Times New Roman"/>
          <w:sz w:val="24"/>
          <w:szCs w:val="24"/>
          <w:lang w:val="pt-BR"/>
        </w:rPr>
        <w:t xml:space="preserve"> în locaţiile fizice amplasate la parterul imobilelor de locuinţe </w:t>
      </w:r>
      <w:r w:rsidR="0093500E" w:rsidRPr="008673BA">
        <w:rPr>
          <w:rFonts w:ascii="Times New Roman" w:hAnsi="Times New Roman" w:cs="Times New Roman"/>
          <w:sz w:val="24"/>
          <w:szCs w:val="24"/>
          <w:lang w:val="pt-BR"/>
        </w:rPr>
        <w:t>colective, cu excepţia jocurilor de noroc tradiţionale loto şi pariuri</w:t>
      </w:r>
      <w:r w:rsidR="0077366D" w:rsidRPr="008673BA">
        <w:rPr>
          <w:rFonts w:ascii="Times New Roman" w:hAnsi="Times New Roman" w:cs="Times New Roman"/>
          <w:sz w:val="24"/>
          <w:szCs w:val="24"/>
          <w:lang w:val="pt-BR"/>
        </w:rPr>
        <w:t>;</w:t>
      </w:r>
    </w:p>
    <w:p w14:paraId="327EFB8A" w14:textId="5FBAC86D" w:rsidR="00CE2B7C" w:rsidRDefault="002C706E" w:rsidP="00F253E9">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943134">
        <w:rPr>
          <w:rFonts w:ascii="Times New Roman" w:hAnsi="Times New Roman" w:cs="Times New Roman"/>
          <w:sz w:val="24"/>
          <w:szCs w:val="24"/>
          <w:lang w:val="ro-RO"/>
        </w:rPr>
        <w:t xml:space="preserve">) </w:t>
      </w:r>
      <w:proofErr w:type="spellStart"/>
      <w:r w:rsidR="00CE2B7C">
        <w:rPr>
          <w:rFonts w:ascii="Times New Roman" w:hAnsi="Times New Roman" w:cs="Times New Roman"/>
          <w:sz w:val="24"/>
          <w:szCs w:val="24"/>
          <w:lang w:val="ro-RO"/>
        </w:rPr>
        <w:t>l</w:t>
      </w:r>
      <w:r w:rsidR="00CE2B7C" w:rsidRPr="00AD57C9">
        <w:rPr>
          <w:rFonts w:ascii="Times New Roman" w:hAnsi="Times New Roman" w:cs="Times New Roman"/>
          <w:sz w:val="24"/>
          <w:szCs w:val="24"/>
          <w:lang w:val="ro-RO"/>
        </w:rPr>
        <w:t>ocaţiile</w:t>
      </w:r>
      <w:proofErr w:type="spellEnd"/>
      <w:r w:rsidR="00CE2B7C" w:rsidRPr="00AD57C9">
        <w:rPr>
          <w:rFonts w:ascii="Times New Roman" w:hAnsi="Times New Roman" w:cs="Times New Roman"/>
          <w:sz w:val="24"/>
          <w:szCs w:val="24"/>
          <w:lang w:val="ro-RO"/>
        </w:rPr>
        <w:t xml:space="preserve"> </w:t>
      </w:r>
      <w:r w:rsidR="00CE2B7C">
        <w:rPr>
          <w:rFonts w:ascii="Times New Roman" w:hAnsi="Times New Roman" w:cs="Times New Roman"/>
          <w:sz w:val="24"/>
          <w:szCs w:val="24"/>
          <w:lang w:val="ro-RO"/>
        </w:rPr>
        <w:t>specializate</w:t>
      </w:r>
      <w:r w:rsidR="00CE2B7C" w:rsidRPr="00AD57C9">
        <w:rPr>
          <w:rFonts w:ascii="Times New Roman" w:hAnsi="Times New Roman" w:cs="Times New Roman"/>
          <w:sz w:val="24"/>
          <w:szCs w:val="24"/>
          <w:lang w:val="ro-RO"/>
        </w:rPr>
        <w:t xml:space="preserve"> </w:t>
      </w:r>
      <w:r w:rsidR="00CE2B7C">
        <w:rPr>
          <w:rFonts w:ascii="Times New Roman" w:hAnsi="Times New Roman" w:cs="Times New Roman"/>
          <w:sz w:val="24"/>
          <w:szCs w:val="24"/>
          <w:lang w:val="ro-RO"/>
        </w:rPr>
        <w:t>de tipul</w:t>
      </w:r>
      <w:r w:rsidR="00CE2B7C" w:rsidRPr="00AD57C9">
        <w:rPr>
          <w:rFonts w:ascii="Times New Roman" w:hAnsi="Times New Roman" w:cs="Times New Roman"/>
          <w:sz w:val="24"/>
          <w:szCs w:val="24"/>
          <w:lang w:val="ro-RO"/>
        </w:rPr>
        <w:t>: agenţi</w:t>
      </w:r>
      <w:r w:rsidR="00CE2B7C">
        <w:rPr>
          <w:rFonts w:ascii="Times New Roman" w:hAnsi="Times New Roman" w:cs="Times New Roman"/>
          <w:sz w:val="24"/>
          <w:szCs w:val="24"/>
          <w:lang w:val="ro-RO"/>
        </w:rPr>
        <w:t>e</w:t>
      </w:r>
      <w:r w:rsidR="00CE2B7C" w:rsidRPr="00AD57C9">
        <w:rPr>
          <w:rFonts w:ascii="Times New Roman" w:hAnsi="Times New Roman" w:cs="Times New Roman"/>
          <w:sz w:val="24"/>
          <w:szCs w:val="24"/>
          <w:lang w:val="ro-RO"/>
        </w:rPr>
        <w:t xml:space="preserve"> de pariuri, s</w:t>
      </w:r>
      <w:r w:rsidR="00CE2B7C">
        <w:rPr>
          <w:rFonts w:ascii="Times New Roman" w:hAnsi="Times New Roman" w:cs="Times New Roman"/>
          <w:sz w:val="24"/>
          <w:szCs w:val="24"/>
          <w:lang w:val="ro-RO"/>
        </w:rPr>
        <w:t>ală</w:t>
      </w:r>
      <w:r w:rsidR="00CE2B7C" w:rsidRPr="00AD57C9">
        <w:rPr>
          <w:rFonts w:ascii="Times New Roman" w:hAnsi="Times New Roman" w:cs="Times New Roman"/>
          <w:sz w:val="24"/>
          <w:szCs w:val="24"/>
          <w:lang w:val="ro-RO"/>
        </w:rPr>
        <w:t xml:space="preserve"> </w:t>
      </w:r>
      <w:r w:rsidR="00CE2B7C">
        <w:rPr>
          <w:rFonts w:ascii="Times New Roman" w:hAnsi="Times New Roman" w:cs="Times New Roman"/>
          <w:sz w:val="24"/>
          <w:szCs w:val="24"/>
          <w:lang w:val="ro-RO"/>
        </w:rPr>
        <w:t>dedicată</w:t>
      </w:r>
      <w:r w:rsidR="00CE2B7C" w:rsidRPr="00AD57C9">
        <w:rPr>
          <w:rFonts w:ascii="Times New Roman" w:hAnsi="Times New Roman" w:cs="Times New Roman"/>
          <w:sz w:val="24"/>
          <w:szCs w:val="24"/>
          <w:lang w:val="ro-RO"/>
        </w:rPr>
        <w:t xml:space="preserve"> de slot</w:t>
      </w:r>
      <w:r w:rsidR="00CE2B7C">
        <w:rPr>
          <w:rFonts w:ascii="Times New Roman" w:hAnsi="Times New Roman" w:cs="Times New Roman"/>
          <w:sz w:val="24"/>
          <w:szCs w:val="24"/>
          <w:lang w:val="ro-RO"/>
        </w:rPr>
        <w:t>-</w:t>
      </w:r>
      <w:r w:rsidR="00CE2B7C" w:rsidRPr="00AD57C9">
        <w:rPr>
          <w:rFonts w:ascii="Times New Roman" w:hAnsi="Times New Roman" w:cs="Times New Roman"/>
          <w:sz w:val="24"/>
          <w:szCs w:val="24"/>
          <w:lang w:val="ro-RO"/>
        </w:rPr>
        <w:t>machine,</w:t>
      </w:r>
      <w:r w:rsidR="00CE2B7C">
        <w:rPr>
          <w:rFonts w:ascii="Times New Roman" w:hAnsi="Times New Roman" w:cs="Times New Roman"/>
          <w:sz w:val="24"/>
          <w:szCs w:val="24"/>
          <w:lang w:val="ro-RO"/>
        </w:rPr>
        <w:t xml:space="preserve"> </w:t>
      </w:r>
      <w:r w:rsidR="00CE2B7C" w:rsidRPr="00AD57C9">
        <w:rPr>
          <w:rFonts w:ascii="Times New Roman" w:hAnsi="Times New Roman" w:cs="Times New Roman"/>
          <w:sz w:val="24"/>
          <w:szCs w:val="24"/>
          <w:lang w:val="ro-RO"/>
        </w:rPr>
        <w:t>sal</w:t>
      </w:r>
      <w:r w:rsidR="00CE2B7C">
        <w:rPr>
          <w:rFonts w:ascii="Times New Roman" w:hAnsi="Times New Roman" w:cs="Times New Roman"/>
          <w:sz w:val="24"/>
          <w:szCs w:val="24"/>
          <w:lang w:val="ro-RO"/>
        </w:rPr>
        <w:t>ă</w:t>
      </w:r>
      <w:r w:rsidR="00CE2B7C" w:rsidRPr="00AD57C9">
        <w:rPr>
          <w:rFonts w:ascii="Times New Roman" w:hAnsi="Times New Roman" w:cs="Times New Roman"/>
          <w:sz w:val="24"/>
          <w:szCs w:val="24"/>
          <w:lang w:val="ro-RO"/>
        </w:rPr>
        <w:t xml:space="preserve"> de cazinou, sal</w:t>
      </w:r>
      <w:r w:rsidR="00CE2B7C">
        <w:rPr>
          <w:rFonts w:ascii="Times New Roman" w:hAnsi="Times New Roman" w:cs="Times New Roman"/>
          <w:sz w:val="24"/>
          <w:szCs w:val="24"/>
          <w:lang w:val="ro-RO"/>
        </w:rPr>
        <w:t>ă</w:t>
      </w:r>
      <w:r w:rsidR="00CE2B7C" w:rsidRPr="00AD57C9">
        <w:rPr>
          <w:rFonts w:ascii="Times New Roman" w:hAnsi="Times New Roman" w:cs="Times New Roman"/>
          <w:sz w:val="24"/>
          <w:szCs w:val="24"/>
          <w:lang w:val="ro-RO"/>
        </w:rPr>
        <w:t xml:space="preserve"> de bingo</w:t>
      </w:r>
      <w:r w:rsidR="00CE2B7C">
        <w:rPr>
          <w:rFonts w:ascii="Times New Roman" w:hAnsi="Times New Roman" w:cs="Times New Roman"/>
          <w:sz w:val="24"/>
          <w:szCs w:val="24"/>
          <w:lang w:val="ro-RO"/>
        </w:rPr>
        <w:t xml:space="preserve"> şi clubul de poker, vor fi astfel organizate încât suprafeţele vitrate ale acestora să fie </w:t>
      </w:r>
      <w:r w:rsidR="00CE2B7C" w:rsidRPr="00CE2B7C">
        <w:rPr>
          <w:rFonts w:ascii="Times New Roman" w:hAnsi="Times New Roman" w:cs="Times New Roman"/>
          <w:sz w:val="24"/>
          <w:szCs w:val="24"/>
          <w:lang w:val="ro-RO"/>
        </w:rPr>
        <w:t>acoper</w:t>
      </w:r>
      <w:r w:rsidR="00CE2B7C">
        <w:rPr>
          <w:rFonts w:ascii="Times New Roman" w:hAnsi="Times New Roman" w:cs="Times New Roman"/>
          <w:sz w:val="24"/>
          <w:szCs w:val="24"/>
          <w:lang w:val="ro-RO"/>
        </w:rPr>
        <w:t>ite</w:t>
      </w:r>
      <w:r w:rsidR="00CE2B7C" w:rsidRPr="00CE2B7C">
        <w:rPr>
          <w:rFonts w:ascii="Times New Roman" w:hAnsi="Times New Roman" w:cs="Times New Roman"/>
          <w:sz w:val="24"/>
          <w:szCs w:val="24"/>
          <w:lang w:val="ro-RO"/>
        </w:rPr>
        <w:t xml:space="preserve"> cu panouri, autocolante sau altele asemenea</w:t>
      </w:r>
      <w:r w:rsidR="00CE2B7C">
        <w:rPr>
          <w:rFonts w:ascii="Times New Roman" w:hAnsi="Times New Roman" w:cs="Times New Roman"/>
          <w:sz w:val="24"/>
          <w:szCs w:val="24"/>
          <w:lang w:val="ro-RO"/>
        </w:rPr>
        <w:t>,</w:t>
      </w:r>
      <w:r w:rsidR="00CE2B7C" w:rsidRPr="00CE2B7C">
        <w:rPr>
          <w:rFonts w:ascii="Times New Roman" w:hAnsi="Times New Roman" w:cs="Times New Roman"/>
          <w:sz w:val="24"/>
          <w:szCs w:val="24"/>
          <w:lang w:val="ro-RO"/>
        </w:rPr>
        <w:t xml:space="preserve"> prin care</w:t>
      </w:r>
      <w:r w:rsidR="00CE2B7C">
        <w:rPr>
          <w:rFonts w:ascii="Times New Roman" w:hAnsi="Times New Roman" w:cs="Times New Roman"/>
          <w:sz w:val="24"/>
          <w:szCs w:val="24"/>
          <w:lang w:val="ro-RO"/>
        </w:rPr>
        <w:t xml:space="preserve"> </w:t>
      </w:r>
      <w:r w:rsidR="00CE2B7C" w:rsidRPr="00CE2B7C">
        <w:rPr>
          <w:rFonts w:ascii="Times New Roman" w:hAnsi="Times New Roman" w:cs="Times New Roman"/>
          <w:sz w:val="24"/>
          <w:szCs w:val="24"/>
          <w:lang w:val="ro-RO"/>
        </w:rPr>
        <w:t xml:space="preserve">să fie împiedicată vizualizarea activităţilor care se desfăşoară în </w:t>
      </w:r>
      <w:r w:rsidR="00CE2B7C">
        <w:rPr>
          <w:rFonts w:ascii="Times New Roman" w:hAnsi="Times New Roman" w:cs="Times New Roman"/>
          <w:sz w:val="24"/>
          <w:szCs w:val="24"/>
          <w:lang w:val="ro-RO"/>
        </w:rPr>
        <w:t>incinta</w:t>
      </w:r>
      <w:r w:rsidR="004415A8">
        <w:rPr>
          <w:rFonts w:ascii="Times New Roman" w:hAnsi="Times New Roman" w:cs="Times New Roman"/>
          <w:sz w:val="24"/>
          <w:szCs w:val="24"/>
          <w:lang w:val="ro-RO"/>
        </w:rPr>
        <w:t xml:space="preserve"> lor</w:t>
      </w:r>
      <w:r w:rsidR="00F16879">
        <w:rPr>
          <w:rFonts w:ascii="Times New Roman" w:hAnsi="Times New Roman" w:cs="Times New Roman"/>
          <w:sz w:val="24"/>
          <w:szCs w:val="24"/>
          <w:lang w:val="ro-RO"/>
        </w:rPr>
        <w:t>;</w:t>
      </w:r>
    </w:p>
    <w:p w14:paraId="4633C7F8" w14:textId="114E51DF" w:rsidR="007C2E09" w:rsidRDefault="002C706E" w:rsidP="00F253E9">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h</w:t>
      </w:r>
      <w:r w:rsidR="007C2E09">
        <w:rPr>
          <w:rFonts w:ascii="Times New Roman" w:hAnsi="Times New Roman" w:cs="Times New Roman"/>
          <w:sz w:val="24"/>
          <w:szCs w:val="24"/>
          <w:lang w:val="ro-RO"/>
        </w:rPr>
        <w:t xml:space="preserve">) </w:t>
      </w:r>
      <w:r w:rsidR="00A40137">
        <w:rPr>
          <w:rFonts w:ascii="Times New Roman" w:hAnsi="Times New Roman" w:cs="Times New Roman"/>
          <w:sz w:val="24"/>
          <w:szCs w:val="24"/>
          <w:lang w:val="ro-RO"/>
        </w:rPr>
        <w:t xml:space="preserve">identificarea organizatorului de jocuri de noroc în locaţia specializată este permisă prin înscrierea exclusiv a denumirii societăţii organizatoare </w:t>
      </w:r>
      <w:r w:rsidR="00A40137" w:rsidRPr="00A40137">
        <w:rPr>
          <w:rFonts w:ascii="Times New Roman" w:hAnsi="Times New Roman" w:cs="Times New Roman"/>
          <w:sz w:val="24"/>
          <w:szCs w:val="24"/>
          <w:lang w:val="ro-RO"/>
        </w:rPr>
        <w:t>pe un panou sau pe o suprafaţă vitrată dispusă în spaţiul aferent locaţiei</w:t>
      </w:r>
      <w:r w:rsidR="00A40137">
        <w:rPr>
          <w:rFonts w:ascii="Times New Roman" w:hAnsi="Times New Roman" w:cs="Times New Roman"/>
          <w:sz w:val="24"/>
          <w:szCs w:val="24"/>
          <w:lang w:val="ro-RO"/>
        </w:rPr>
        <w:t xml:space="preserve">. </w:t>
      </w:r>
      <w:r w:rsidR="00410F85">
        <w:rPr>
          <w:rFonts w:ascii="Times New Roman" w:hAnsi="Times New Roman" w:cs="Times New Roman"/>
          <w:sz w:val="24"/>
          <w:szCs w:val="24"/>
          <w:lang w:val="ro-RO"/>
        </w:rPr>
        <w:t>P</w:t>
      </w:r>
      <w:r w:rsidR="00410F85" w:rsidRPr="00410F85">
        <w:rPr>
          <w:rFonts w:ascii="Times New Roman" w:hAnsi="Times New Roman" w:cs="Times New Roman"/>
          <w:sz w:val="24"/>
          <w:szCs w:val="24"/>
          <w:lang w:val="ro-RO"/>
        </w:rPr>
        <w:t>anoul poate fi iluminat la o intensitate care să permită pe timp de noapte doar vizualizarea înscrisu</w:t>
      </w:r>
      <w:r w:rsidR="00410F85">
        <w:rPr>
          <w:rFonts w:ascii="Times New Roman" w:hAnsi="Times New Roman" w:cs="Times New Roman"/>
          <w:sz w:val="24"/>
          <w:szCs w:val="24"/>
          <w:lang w:val="ro-RO"/>
        </w:rPr>
        <w:t>lui</w:t>
      </w:r>
      <w:r w:rsidR="00410F85" w:rsidRPr="00410F85">
        <w:rPr>
          <w:rFonts w:ascii="Times New Roman" w:hAnsi="Times New Roman" w:cs="Times New Roman"/>
          <w:sz w:val="24"/>
          <w:szCs w:val="24"/>
          <w:lang w:val="ro-RO"/>
        </w:rPr>
        <w:t xml:space="preserve"> de pe acesta</w:t>
      </w:r>
      <w:r w:rsidR="00410F85">
        <w:rPr>
          <w:rFonts w:ascii="Times New Roman" w:hAnsi="Times New Roman" w:cs="Times New Roman"/>
          <w:sz w:val="24"/>
          <w:szCs w:val="24"/>
          <w:lang w:val="ro-RO"/>
        </w:rPr>
        <w:t>, fiind interzisă</w:t>
      </w:r>
      <w:r w:rsidR="00410F85" w:rsidRPr="00410F85">
        <w:rPr>
          <w:rFonts w:ascii="Times New Roman" w:hAnsi="Times New Roman" w:cs="Times New Roman"/>
          <w:sz w:val="24"/>
          <w:szCs w:val="24"/>
          <w:lang w:val="ro-RO"/>
        </w:rPr>
        <w:t xml:space="preserve"> folosirea luminilor intermitente sau stroboscopice, precum şi orice alte mijloace de iluminat dinamic</w:t>
      </w:r>
      <w:r w:rsidR="00410F85">
        <w:rPr>
          <w:rFonts w:ascii="Times New Roman" w:hAnsi="Times New Roman" w:cs="Times New Roman"/>
          <w:sz w:val="24"/>
          <w:szCs w:val="24"/>
          <w:lang w:val="ro-RO"/>
        </w:rPr>
        <w:t>;</w:t>
      </w:r>
    </w:p>
    <w:p w14:paraId="1DCAABBC" w14:textId="2B206644" w:rsidR="00410F85" w:rsidRPr="008673BA" w:rsidRDefault="002C706E" w:rsidP="00F253E9">
      <w:pPr>
        <w:spacing w:after="0" w:line="24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ro-RO"/>
        </w:rPr>
        <w:t>i</w:t>
      </w:r>
      <w:r w:rsidR="00410F85">
        <w:rPr>
          <w:rFonts w:ascii="Times New Roman" w:hAnsi="Times New Roman" w:cs="Times New Roman"/>
          <w:sz w:val="24"/>
          <w:szCs w:val="24"/>
          <w:lang w:val="ro-RO"/>
        </w:rPr>
        <w:t xml:space="preserve">) </w:t>
      </w:r>
      <w:r w:rsidR="004459E6">
        <w:rPr>
          <w:rFonts w:ascii="Times New Roman" w:hAnsi="Times New Roman" w:cs="Times New Roman"/>
          <w:sz w:val="24"/>
          <w:szCs w:val="24"/>
          <w:lang w:val="ro-RO"/>
        </w:rPr>
        <w:t>este interzisă amplasarea sau menţinerea</w:t>
      </w:r>
      <w:r w:rsidR="007D1270">
        <w:rPr>
          <w:rFonts w:ascii="Times New Roman" w:hAnsi="Times New Roman" w:cs="Times New Roman"/>
          <w:sz w:val="24"/>
          <w:szCs w:val="24"/>
          <w:lang w:val="ro-RO"/>
        </w:rPr>
        <w:t xml:space="preserve"> pe faţadele, uşile, copertinele, elementele de împrejmuire sau în spaţiile vitrate ale locaţiilor specializate </w:t>
      </w:r>
      <w:r w:rsidR="007D1270" w:rsidRPr="008673BA">
        <w:rPr>
          <w:rFonts w:ascii="Times New Roman" w:hAnsi="Times New Roman" w:cs="Times New Roman"/>
          <w:sz w:val="24"/>
          <w:szCs w:val="24"/>
          <w:lang w:val="pt-BR"/>
        </w:rPr>
        <w:t xml:space="preserve">a oricăror simboluri, imagini, </w:t>
      </w:r>
      <w:r w:rsidR="004415A8" w:rsidRPr="008673BA">
        <w:rPr>
          <w:rFonts w:ascii="Times New Roman" w:hAnsi="Times New Roman" w:cs="Times New Roman"/>
          <w:sz w:val="24"/>
          <w:szCs w:val="24"/>
          <w:lang w:val="pt-BR"/>
        </w:rPr>
        <w:t>înscrisuri</w:t>
      </w:r>
      <w:r w:rsidR="007D1270" w:rsidRPr="008673BA">
        <w:rPr>
          <w:rFonts w:ascii="Times New Roman" w:hAnsi="Times New Roman" w:cs="Times New Roman"/>
          <w:sz w:val="24"/>
          <w:szCs w:val="24"/>
          <w:lang w:val="pt-BR"/>
        </w:rPr>
        <w:t>, animaţii</w:t>
      </w:r>
      <w:r w:rsidR="00531DC4" w:rsidRPr="008673BA">
        <w:rPr>
          <w:rFonts w:ascii="Times New Roman" w:hAnsi="Times New Roman" w:cs="Times New Roman"/>
          <w:sz w:val="24"/>
          <w:szCs w:val="24"/>
          <w:lang w:val="pt-BR"/>
        </w:rPr>
        <w:t xml:space="preserve">, elemente grafice, ecrane şi panouri video, sisteme de iluminat şi de efecte luminoase, panouri, bannere, afişe, sau </w:t>
      </w:r>
      <w:r w:rsidR="00BB5FE7" w:rsidRPr="008673BA">
        <w:rPr>
          <w:rFonts w:ascii="Times New Roman" w:hAnsi="Times New Roman" w:cs="Times New Roman"/>
          <w:sz w:val="24"/>
          <w:szCs w:val="24"/>
          <w:lang w:val="pt-BR"/>
        </w:rPr>
        <w:t xml:space="preserve">orice </w:t>
      </w:r>
      <w:r w:rsidR="00531DC4" w:rsidRPr="008673BA">
        <w:rPr>
          <w:rFonts w:ascii="Times New Roman" w:hAnsi="Times New Roman" w:cs="Times New Roman"/>
          <w:sz w:val="24"/>
          <w:szCs w:val="24"/>
          <w:lang w:val="pt-BR"/>
        </w:rPr>
        <w:t xml:space="preserve">alte mijloace de publicitate ori semnalizare vizuală care </w:t>
      </w:r>
      <w:r w:rsidR="00BB5FE7" w:rsidRPr="008673BA">
        <w:rPr>
          <w:rFonts w:ascii="Times New Roman" w:hAnsi="Times New Roman" w:cs="Times New Roman"/>
          <w:sz w:val="24"/>
          <w:szCs w:val="24"/>
          <w:lang w:val="pt-BR"/>
        </w:rPr>
        <w:t>indică</w:t>
      </w:r>
      <w:r w:rsidR="00531DC4" w:rsidRPr="008673BA">
        <w:rPr>
          <w:rFonts w:ascii="Times New Roman" w:hAnsi="Times New Roman" w:cs="Times New Roman"/>
          <w:sz w:val="24"/>
          <w:szCs w:val="24"/>
          <w:lang w:val="pt-BR"/>
        </w:rPr>
        <w:t>, sugere</w:t>
      </w:r>
      <w:r w:rsidR="00BB5FE7" w:rsidRPr="008673BA">
        <w:rPr>
          <w:rFonts w:ascii="Times New Roman" w:hAnsi="Times New Roman" w:cs="Times New Roman"/>
          <w:sz w:val="24"/>
          <w:szCs w:val="24"/>
          <w:lang w:val="pt-BR"/>
        </w:rPr>
        <w:t>ază</w:t>
      </w:r>
      <w:r w:rsidR="00531DC4" w:rsidRPr="008673BA">
        <w:rPr>
          <w:rFonts w:ascii="Times New Roman" w:hAnsi="Times New Roman" w:cs="Times New Roman"/>
          <w:sz w:val="24"/>
          <w:szCs w:val="24"/>
          <w:lang w:val="pt-BR"/>
        </w:rPr>
        <w:t xml:space="preserve"> </w:t>
      </w:r>
      <w:r w:rsidR="00F82166" w:rsidRPr="008673BA">
        <w:rPr>
          <w:rFonts w:ascii="Times New Roman" w:hAnsi="Times New Roman" w:cs="Times New Roman"/>
          <w:sz w:val="24"/>
          <w:szCs w:val="24"/>
          <w:lang w:val="pt-BR"/>
        </w:rPr>
        <w:t>şi/</w:t>
      </w:r>
      <w:r w:rsidR="00531DC4" w:rsidRPr="008673BA">
        <w:rPr>
          <w:rFonts w:ascii="Times New Roman" w:hAnsi="Times New Roman" w:cs="Times New Roman"/>
          <w:sz w:val="24"/>
          <w:szCs w:val="24"/>
          <w:lang w:val="pt-BR"/>
        </w:rPr>
        <w:t>sau promove</w:t>
      </w:r>
      <w:r w:rsidR="00BB5FE7" w:rsidRPr="008673BA">
        <w:rPr>
          <w:rFonts w:ascii="Times New Roman" w:hAnsi="Times New Roman" w:cs="Times New Roman"/>
          <w:sz w:val="24"/>
          <w:szCs w:val="24"/>
          <w:lang w:val="pt-BR"/>
        </w:rPr>
        <w:t>ază faptul că în incinta acestora</w:t>
      </w:r>
      <w:r w:rsidR="00531DC4" w:rsidRPr="008673BA">
        <w:rPr>
          <w:rFonts w:ascii="Times New Roman" w:hAnsi="Times New Roman" w:cs="Times New Roman"/>
          <w:sz w:val="24"/>
          <w:szCs w:val="24"/>
          <w:lang w:val="pt-BR"/>
        </w:rPr>
        <w:t xml:space="preserve"> </w:t>
      </w:r>
      <w:r w:rsidR="00BB5FE7" w:rsidRPr="008673BA">
        <w:rPr>
          <w:rFonts w:ascii="Times New Roman" w:hAnsi="Times New Roman" w:cs="Times New Roman"/>
          <w:sz w:val="24"/>
          <w:szCs w:val="24"/>
          <w:lang w:val="pt-BR"/>
        </w:rPr>
        <w:t xml:space="preserve">se desfăşoară </w:t>
      </w:r>
      <w:r w:rsidR="00531DC4" w:rsidRPr="008673BA">
        <w:rPr>
          <w:rFonts w:ascii="Times New Roman" w:hAnsi="Times New Roman" w:cs="Times New Roman"/>
          <w:sz w:val="24"/>
          <w:szCs w:val="24"/>
          <w:lang w:val="pt-BR"/>
        </w:rPr>
        <w:t>activitatea de jocuri de noroc;</w:t>
      </w:r>
    </w:p>
    <w:p w14:paraId="7DC4735D" w14:textId="3ADDB62B" w:rsidR="00FA302A" w:rsidRPr="008673BA" w:rsidRDefault="002C706E" w:rsidP="00F253E9">
      <w:pPr>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j</w:t>
      </w:r>
      <w:r w:rsidR="00FA302A" w:rsidRPr="008673BA">
        <w:rPr>
          <w:rFonts w:ascii="Times New Roman" w:hAnsi="Times New Roman" w:cs="Times New Roman"/>
          <w:sz w:val="24"/>
          <w:szCs w:val="24"/>
          <w:lang w:val="pt-BR"/>
        </w:rPr>
        <w:t>)</w:t>
      </w:r>
      <w:r w:rsidR="00355E91" w:rsidRPr="008673BA">
        <w:rPr>
          <w:rFonts w:ascii="Times New Roman" w:hAnsi="Times New Roman" w:cs="Times New Roman"/>
          <w:sz w:val="24"/>
          <w:szCs w:val="24"/>
          <w:lang w:val="pt-BR"/>
        </w:rPr>
        <w:t xml:space="preserve"> este interzisă a</w:t>
      </w:r>
      <w:r w:rsidR="002A17FD" w:rsidRPr="008673BA">
        <w:rPr>
          <w:rFonts w:ascii="Times New Roman" w:hAnsi="Times New Roman" w:cs="Times New Roman"/>
          <w:sz w:val="24"/>
          <w:szCs w:val="24"/>
          <w:lang w:val="pt-BR"/>
        </w:rPr>
        <w:t>fişarea în orice loc al exteriorului locaţiei specializate a valorilor sau bunurilor acordate prin bonusuri, promoţii, premii sau câştiguri de tip “jackpot”;</w:t>
      </w:r>
    </w:p>
    <w:p w14:paraId="7DF3454B" w14:textId="61C8BE92" w:rsidR="00FA302A" w:rsidRPr="008673BA" w:rsidRDefault="002C706E" w:rsidP="00F253E9">
      <w:pPr>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k</w:t>
      </w:r>
      <w:r w:rsidR="00FA302A" w:rsidRPr="008673BA">
        <w:rPr>
          <w:rFonts w:ascii="Times New Roman" w:hAnsi="Times New Roman" w:cs="Times New Roman"/>
          <w:sz w:val="24"/>
          <w:szCs w:val="24"/>
          <w:lang w:val="pt-BR"/>
        </w:rPr>
        <w:t xml:space="preserve">) organizatorul </w:t>
      </w:r>
      <w:r w:rsidR="00E9017D" w:rsidRPr="008673BA">
        <w:rPr>
          <w:rFonts w:ascii="Times New Roman" w:hAnsi="Times New Roman" w:cs="Times New Roman"/>
          <w:sz w:val="24"/>
          <w:szCs w:val="24"/>
          <w:lang w:val="pt-BR"/>
        </w:rPr>
        <w:t xml:space="preserve">de jocuri de noroc </w:t>
      </w:r>
      <w:r w:rsidR="00FA302A" w:rsidRPr="008673BA">
        <w:rPr>
          <w:rFonts w:ascii="Times New Roman" w:hAnsi="Times New Roman" w:cs="Times New Roman"/>
          <w:sz w:val="24"/>
          <w:szCs w:val="24"/>
          <w:lang w:val="pt-BR"/>
        </w:rPr>
        <w:t xml:space="preserve">are obligaţia de a </w:t>
      </w:r>
      <w:r w:rsidR="00AF1465" w:rsidRPr="008673BA">
        <w:rPr>
          <w:rFonts w:ascii="Times New Roman" w:hAnsi="Times New Roman" w:cs="Times New Roman"/>
          <w:sz w:val="24"/>
          <w:szCs w:val="24"/>
          <w:lang w:val="pt-BR"/>
        </w:rPr>
        <w:t>afişa la intrarea în locaţia specializată mesajul</w:t>
      </w:r>
      <w:r w:rsidRPr="008673BA">
        <w:rPr>
          <w:rFonts w:ascii="Times New Roman" w:hAnsi="Times New Roman" w:cs="Times New Roman"/>
          <w:sz w:val="24"/>
          <w:szCs w:val="24"/>
          <w:lang w:val="pt-BR"/>
        </w:rPr>
        <w:t xml:space="preserve"> </w:t>
      </w:r>
      <w:r w:rsidR="00AF1465" w:rsidRPr="008673BA">
        <w:rPr>
          <w:rFonts w:ascii="Times New Roman" w:hAnsi="Times New Roman" w:cs="Times New Roman"/>
          <w:sz w:val="24"/>
          <w:szCs w:val="24"/>
          <w:lang w:val="pt-BR"/>
        </w:rPr>
        <w:t>privind restricţionarea accesului</w:t>
      </w:r>
      <w:r w:rsidR="00E9017D" w:rsidRPr="008673BA">
        <w:rPr>
          <w:rFonts w:ascii="Times New Roman" w:hAnsi="Times New Roman" w:cs="Times New Roman"/>
          <w:sz w:val="24"/>
          <w:szCs w:val="24"/>
          <w:lang w:val="pt-BR"/>
        </w:rPr>
        <w:t xml:space="preserve"> şi participării la jocurile de noroc a</w:t>
      </w:r>
      <w:r w:rsidR="00AF1465" w:rsidRPr="008673BA">
        <w:rPr>
          <w:rFonts w:ascii="Times New Roman" w:hAnsi="Times New Roman" w:cs="Times New Roman"/>
          <w:sz w:val="24"/>
          <w:szCs w:val="24"/>
          <w:lang w:val="pt-BR"/>
        </w:rPr>
        <w:t xml:space="preserve"> persoanelor</w:t>
      </w:r>
      <w:r w:rsidR="001E260A" w:rsidRPr="008673BA">
        <w:rPr>
          <w:rFonts w:ascii="Times New Roman" w:hAnsi="Times New Roman" w:cs="Times New Roman"/>
          <w:sz w:val="24"/>
          <w:szCs w:val="24"/>
          <w:lang w:val="pt-BR"/>
        </w:rPr>
        <w:t xml:space="preserve"> minore</w:t>
      </w:r>
      <w:r w:rsidR="00AF1465" w:rsidRPr="008673BA">
        <w:rPr>
          <w:rFonts w:ascii="Times New Roman" w:hAnsi="Times New Roman" w:cs="Times New Roman"/>
          <w:sz w:val="24"/>
          <w:szCs w:val="24"/>
          <w:lang w:val="pt-BR"/>
        </w:rPr>
        <w:t xml:space="preserve"> cu vârsta de până la 18 ani împliniţi</w:t>
      </w:r>
      <w:r w:rsidR="00A0516B" w:rsidRPr="008673BA">
        <w:rPr>
          <w:rFonts w:ascii="Times New Roman" w:hAnsi="Times New Roman" w:cs="Times New Roman"/>
          <w:sz w:val="24"/>
          <w:szCs w:val="24"/>
          <w:lang w:val="pt-BR"/>
        </w:rPr>
        <w:t>;</w:t>
      </w:r>
    </w:p>
    <w:p w14:paraId="3DB375AB" w14:textId="62AA114F" w:rsidR="00FF2C68" w:rsidRPr="008673BA" w:rsidRDefault="00FF2C68" w:rsidP="00F253E9">
      <w:pPr>
        <w:spacing w:after="0" w:line="24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ro-RO"/>
        </w:rPr>
        <w:t>l) o</w:t>
      </w:r>
      <w:r w:rsidRPr="00A016B0">
        <w:rPr>
          <w:rFonts w:ascii="Times New Roman" w:hAnsi="Times New Roman" w:cs="Times New Roman"/>
          <w:sz w:val="24"/>
          <w:szCs w:val="24"/>
          <w:lang w:val="ro-RO"/>
        </w:rPr>
        <w:t>rganizator</w:t>
      </w:r>
      <w:r>
        <w:rPr>
          <w:rFonts w:ascii="Times New Roman" w:hAnsi="Times New Roman" w:cs="Times New Roman"/>
          <w:sz w:val="24"/>
          <w:szCs w:val="24"/>
          <w:lang w:val="ro-RO"/>
        </w:rPr>
        <w:t xml:space="preserve">ul </w:t>
      </w:r>
      <w:r w:rsidRPr="00A016B0">
        <w:rPr>
          <w:rFonts w:ascii="Times New Roman" w:hAnsi="Times New Roman" w:cs="Times New Roman"/>
          <w:sz w:val="24"/>
          <w:szCs w:val="24"/>
          <w:lang w:val="ro-RO"/>
        </w:rPr>
        <w:t xml:space="preserve">de jocuri de noroc </w:t>
      </w:r>
      <w:r>
        <w:rPr>
          <w:rFonts w:ascii="Times New Roman" w:hAnsi="Times New Roman" w:cs="Times New Roman"/>
          <w:sz w:val="24"/>
          <w:szCs w:val="24"/>
          <w:lang w:val="ro-RO"/>
        </w:rPr>
        <w:t>are</w:t>
      </w:r>
      <w:r w:rsidRPr="00A016B0">
        <w:rPr>
          <w:rFonts w:ascii="Times New Roman" w:hAnsi="Times New Roman" w:cs="Times New Roman"/>
          <w:sz w:val="24"/>
          <w:szCs w:val="24"/>
          <w:lang w:val="ro-RO"/>
        </w:rPr>
        <w:t xml:space="preserve"> obligaţi</w:t>
      </w:r>
      <w:r>
        <w:rPr>
          <w:rFonts w:ascii="Times New Roman" w:hAnsi="Times New Roman" w:cs="Times New Roman"/>
          <w:sz w:val="24"/>
          <w:szCs w:val="24"/>
          <w:lang w:val="ro-RO"/>
        </w:rPr>
        <w:t>a</w:t>
      </w:r>
      <w:r w:rsidRPr="00A016B0">
        <w:rPr>
          <w:rFonts w:ascii="Times New Roman" w:hAnsi="Times New Roman" w:cs="Times New Roman"/>
          <w:sz w:val="24"/>
          <w:szCs w:val="24"/>
          <w:lang w:val="ro-RO"/>
        </w:rPr>
        <w:t xml:space="preserve"> să nu permită accesul persoanelor care nu deţin asupra lor acte de identitate</w:t>
      </w:r>
      <w:r>
        <w:rPr>
          <w:rFonts w:ascii="Times New Roman" w:hAnsi="Times New Roman" w:cs="Times New Roman"/>
          <w:sz w:val="24"/>
          <w:szCs w:val="24"/>
          <w:lang w:val="ro-RO"/>
        </w:rPr>
        <w:t xml:space="preserve"> valabile;</w:t>
      </w:r>
    </w:p>
    <w:p w14:paraId="3ED5E362" w14:textId="5376C727" w:rsidR="00167F6A" w:rsidRPr="008673BA" w:rsidRDefault="00FF2C68" w:rsidP="00F253E9">
      <w:pPr>
        <w:spacing w:after="0" w:line="240" w:lineRule="auto"/>
        <w:ind w:firstLine="708"/>
        <w:jc w:val="both"/>
        <w:rPr>
          <w:rFonts w:ascii="Times New Roman" w:hAnsi="Times New Roman" w:cs="Times New Roman"/>
          <w:sz w:val="24"/>
          <w:szCs w:val="24"/>
          <w:lang w:val="pt-BR"/>
        </w:rPr>
      </w:pPr>
      <w:r>
        <w:rPr>
          <w:rFonts w:ascii="Times New Roman" w:hAnsi="Times New Roman" w:cs="Times New Roman"/>
          <w:sz w:val="24"/>
          <w:szCs w:val="24"/>
        </w:rPr>
        <w:t>m</w:t>
      </w:r>
      <w:r w:rsidR="00AF1465">
        <w:rPr>
          <w:rFonts w:ascii="Times New Roman" w:hAnsi="Times New Roman" w:cs="Times New Roman"/>
          <w:sz w:val="24"/>
          <w:szCs w:val="24"/>
        </w:rPr>
        <w:t xml:space="preserve">) </w:t>
      </w:r>
      <w:proofErr w:type="spellStart"/>
      <w:r w:rsidR="00AF1465">
        <w:rPr>
          <w:rFonts w:ascii="Times New Roman" w:hAnsi="Times New Roman" w:cs="Times New Roman"/>
          <w:sz w:val="24"/>
          <w:szCs w:val="24"/>
        </w:rPr>
        <w:t>organizatorul</w:t>
      </w:r>
      <w:proofErr w:type="spellEnd"/>
      <w:r w:rsidR="00AF1465">
        <w:rPr>
          <w:rFonts w:ascii="Times New Roman" w:hAnsi="Times New Roman" w:cs="Times New Roman"/>
          <w:sz w:val="24"/>
          <w:szCs w:val="24"/>
        </w:rPr>
        <w:t xml:space="preserve"> de </w:t>
      </w:r>
      <w:proofErr w:type="spellStart"/>
      <w:r w:rsidR="00AF1465">
        <w:rPr>
          <w:rFonts w:ascii="Times New Roman" w:hAnsi="Times New Roman" w:cs="Times New Roman"/>
          <w:sz w:val="24"/>
          <w:szCs w:val="24"/>
        </w:rPr>
        <w:t>jocuri</w:t>
      </w:r>
      <w:proofErr w:type="spellEnd"/>
      <w:r w:rsidR="00AF1465">
        <w:rPr>
          <w:rFonts w:ascii="Times New Roman" w:hAnsi="Times New Roman" w:cs="Times New Roman"/>
          <w:sz w:val="24"/>
          <w:szCs w:val="24"/>
        </w:rPr>
        <w:t xml:space="preserve"> de </w:t>
      </w:r>
      <w:proofErr w:type="spellStart"/>
      <w:r w:rsidR="00AF1465">
        <w:rPr>
          <w:rFonts w:ascii="Times New Roman" w:hAnsi="Times New Roman" w:cs="Times New Roman"/>
          <w:sz w:val="24"/>
          <w:szCs w:val="24"/>
        </w:rPr>
        <w:t>noroc</w:t>
      </w:r>
      <w:proofErr w:type="spellEnd"/>
      <w:r w:rsidR="00AF1465">
        <w:rPr>
          <w:rFonts w:ascii="Times New Roman" w:hAnsi="Times New Roman" w:cs="Times New Roman"/>
          <w:sz w:val="24"/>
          <w:szCs w:val="24"/>
        </w:rPr>
        <w:t xml:space="preserve"> are </w:t>
      </w:r>
      <w:proofErr w:type="spellStart"/>
      <w:r w:rsidR="00AF1465">
        <w:rPr>
          <w:rFonts w:ascii="Times New Roman" w:hAnsi="Times New Roman" w:cs="Times New Roman"/>
          <w:sz w:val="24"/>
          <w:szCs w:val="24"/>
        </w:rPr>
        <w:t>obligaţia</w:t>
      </w:r>
      <w:proofErr w:type="spellEnd"/>
      <w:r w:rsidR="00AF1465">
        <w:rPr>
          <w:rFonts w:ascii="Times New Roman" w:hAnsi="Times New Roman" w:cs="Times New Roman"/>
          <w:sz w:val="24"/>
          <w:szCs w:val="24"/>
        </w:rPr>
        <w:t xml:space="preserve"> de a </w:t>
      </w:r>
      <w:proofErr w:type="spellStart"/>
      <w:r w:rsidR="00AF1465">
        <w:rPr>
          <w:rFonts w:ascii="Times New Roman" w:hAnsi="Times New Roman" w:cs="Times New Roman"/>
          <w:sz w:val="24"/>
          <w:szCs w:val="24"/>
        </w:rPr>
        <w:t>afişa</w:t>
      </w:r>
      <w:proofErr w:type="spellEnd"/>
      <w:r w:rsidR="00AF1465">
        <w:rPr>
          <w:rFonts w:ascii="Times New Roman" w:hAnsi="Times New Roman" w:cs="Times New Roman"/>
          <w:sz w:val="24"/>
          <w:szCs w:val="24"/>
        </w:rPr>
        <w:t xml:space="preserve"> pe</w:t>
      </w:r>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fiecare</w:t>
      </w:r>
      <w:proofErr w:type="spellEnd"/>
      <w:r w:rsidR="00AF1465">
        <w:rPr>
          <w:rFonts w:ascii="Times New Roman" w:hAnsi="Times New Roman" w:cs="Times New Roman"/>
          <w:sz w:val="24"/>
          <w:szCs w:val="24"/>
        </w:rPr>
        <w:t xml:space="preserve"> </w:t>
      </w:r>
      <w:proofErr w:type="spellStart"/>
      <w:r w:rsidR="00AF1465">
        <w:rPr>
          <w:rFonts w:ascii="Times New Roman" w:hAnsi="Times New Roman" w:cs="Times New Roman"/>
          <w:sz w:val="24"/>
          <w:szCs w:val="24"/>
        </w:rPr>
        <w:t>supraf</w:t>
      </w:r>
      <w:r w:rsidR="00A0516B">
        <w:rPr>
          <w:rFonts w:ascii="Times New Roman" w:hAnsi="Times New Roman" w:cs="Times New Roman"/>
          <w:sz w:val="24"/>
          <w:szCs w:val="24"/>
        </w:rPr>
        <w:t>aţă</w:t>
      </w:r>
      <w:proofErr w:type="spellEnd"/>
      <w:r w:rsidR="00AF1465">
        <w:rPr>
          <w:rFonts w:ascii="Times New Roman" w:hAnsi="Times New Roman" w:cs="Times New Roman"/>
          <w:sz w:val="24"/>
          <w:szCs w:val="24"/>
        </w:rPr>
        <w:t xml:space="preserve"> </w:t>
      </w:r>
      <w:proofErr w:type="spellStart"/>
      <w:r w:rsidR="00AF1465">
        <w:rPr>
          <w:rFonts w:ascii="Times New Roman" w:hAnsi="Times New Roman" w:cs="Times New Roman"/>
          <w:sz w:val="24"/>
          <w:szCs w:val="24"/>
        </w:rPr>
        <w:t>vitrat</w:t>
      </w:r>
      <w:r w:rsidR="00A0516B">
        <w:rPr>
          <w:rFonts w:ascii="Times New Roman" w:hAnsi="Times New Roman" w:cs="Times New Roman"/>
          <w:sz w:val="24"/>
          <w:szCs w:val="24"/>
        </w:rPr>
        <w:t>ă</w:t>
      </w:r>
      <w:proofErr w:type="spellEnd"/>
      <w:r w:rsidR="00AF1465">
        <w:rPr>
          <w:rFonts w:ascii="Times New Roman" w:hAnsi="Times New Roman" w:cs="Times New Roman"/>
          <w:sz w:val="24"/>
          <w:szCs w:val="24"/>
        </w:rPr>
        <w:t xml:space="preserve"> a </w:t>
      </w:r>
      <w:proofErr w:type="spellStart"/>
      <w:r w:rsidR="00AF1465">
        <w:rPr>
          <w:rFonts w:ascii="Times New Roman" w:hAnsi="Times New Roman" w:cs="Times New Roman"/>
          <w:sz w:val="24"/>
          <w:szCs w:val="24"/>
        </w:rPr>
        <w:t>locaţiei</w:t>
      </w:r>
      <w:proofErr w:type="spellEnd"/>
      <w:r w:rsidR="00AF1465">
        <w:rPr>
          <w:rFonts w:ascii="Times New Roman" w:hAnsi="Times New Roman" w:cs="Times New Roman"/>
          <w:sz w:val="24"/>
          <w:szCs w:val="24"/>
        </w:rPr>
        <w:t xml:space="preserve"> </w:t>
      </w:r>
      <w:proofErr w:type="spellStart"/>
      <w:r w:rsidR="00AF1465">
        <w:rPr>
          <w:rFonts w:ascii="Times New Roman" w:hAnsi="Times New Roman" w:cs="Times New Roman"/>
          <w:sz w:val="24"/>
          <w:szCs w:val="24"/>
        </w:rPr>
        <w:t>specializate</w:t>
      </w:r>
      <w:proofErr w:type="spellEnd"/>
      <w:r w:rsidR="00AF1465">
        <w:rPr>
          <w:rFonts w:ascii="Times New Roman" w:hAnsi="Times New Roman" w:cs="Times New Roman"/>
          <w:sz w:val="24"/>
          <w:szCs w:val="24"/>
        </w:rPr>
        <w:t xml:space="preserve"> </w:t>
      </w:r>
      <w:proofErr w:type="spellStart"/>
      <w:r w:rsidR="00AF1465">
        <w:rPr>
          <w:rFonts w:ascii="Times New Roman" w:hAnsi="Times New Roman" w:cs="Times New Roman"/>
          <w:sz w:val="24"/>
          <w:szCs w:val="24"/>
        </w:rPr>
        <w:t>mesaj</w:t>
      </w:r>
      <w:r w:rsidR="00A0516B">
        <w:rPr>
          <w:rFonts w:ascii="Times New Roman" w:hAnsi="Times New Roman" w:cs="Times New Roman"/>
          <w:sz w:val="24"/>
          <w:szCs w:val="24"/>
        </w:rPr>
        <w:t>e</w:t>
      </w:r>
      <w:proofErr w:type="spellEnd"/>
      <w:r w:rsidR="00A0516B">
        <w:rPr>
          <w:rFonts w:ascii="Times New Roman" w:hAnsi="Times New Roman" w:cs="Times New Roman"/>
          <w:sz w:val="24"/>
          <w:szCs w:val="24"/>
        </w:rPr>
        <w:t xml:space="preserve"> de </w:t>
      </w:r>
      <w:proofErr w:type="spellStart"/>
      <w:r w:rsidR="00A0516B">
        <w:rPr>
          <w:rFonts w:ascii="Times New Roman" w:hAnsi="Times New Roman" w:cs="Times New Roman"/>
          <w:sz w:val="24"/>
          <w:szCs w:val="24"/>
        </w:rPr>
        <w:t>sensibilizare</w:t>
      </w:r>
      <w:proofErr w:type="spellEnd"/>
      <w:r w:rsidR="00A0516B">
        <w:rPr>
          <w:rFonts w:ascii="Times New Roman" w:hAnsi="Times New Roman" w:cs="Times New Roman"/>
          <w:sz w:val="24"/>
          <w:szCs w:val="24"/>
        </w:rPr>
        <w:t xml:space="preserve"> a </w:t>
      </w:r>
      <w:proofErr w:type="spellStart"/>
      <w:r w:rsidR="00A0516B">
        <w:rPr>
          <w:rFonts w:ascii="Times New Roman" w:hAnsi="Times New Roman" w:cs="Times New Roman"/>
          <w:sz w:val="24"/>
          <w:szCs w:val="24"/>
        </w:rPr>
        <w:t>publicului</w:t>
      </w:r>
      <w:proofErr w:type="spellEnd"/>
      <w:r w:rsidR="00A0516B">
        <w:rPr>
          <w:rFonts w:ascii="Times New Roman" w:hAnsi="Times New Roman" w:cs="Times New Roman"/>
          <w:sz w:val="24"/>
          <w:szCs w:val="24"/>
        </w:rPr>
        <w:t xml:space="preserve"> cu </w:t>
      </w:r>
      <w:proofErr w:type="spellStart"/>
      <w:r w:rsidR="00A0516B">
        <w:rPr>
          <w:rFonts w:ascii="Times New Roman" w:hAnsi="Times New Roman" w:cs="Times New Roman"/>
          <w:sz w:val="24"/>
          <w:szCs w:val="24"/>
        </w:rPr>
        <w:t>privire</w:t>
      </w:r>
      <w:proofErr w:type="spellEnd"/>
      <w:r w:rsidR="00A0516B">
        <w:rPr>
          <w:rFonts w:ascii="Times New Roman" w:hAnsi="Times New Roman" w:cs="Times New Roman"/>
          <w:sz w:val="24"/>
          <w:szCs w:val="24"/>
        </w:rPr>
        <w:t xml:space="preserve"> la </w:t>
      </w:r>
      <w:proofErr w:type="spellStart"/>
      <w:r w:rsidR="00A0516B">
        <w:rPr>
          <w:rFonts w:ascii="Times New Roman" w:hAnsi="Times New Roman" w:cs="Times New Roman"/>
          <w:sz w:val="24"/>
          <w:szCs w:val="24"/>
        </w:rPr>
        <w:t>pericolele</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asociate</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jocurilor</w:t>
      </w:r>
      <w:proofErr w:type="spellEnd"/>
      <w:r w:rsidR="00A0516B">
        <w:rPr>
          <w:rFonts w:ascii="Times New Roman" w:hAnsi="Times New Roman" w:cs="Times New Roman"/>
          <w:sz w:val="24"/>
          <w:szCs w:val="24"/>
        </w:rPr>
        <w:t xml:space="preserve"> de </w:t>
      </w:r>
      <w:proofErr w:type="spellStart"/>
      <w:r w:rsidR="00A0516B">
        <w:rPr>
          <w:rFonts w:ascii="Times New Roman" w:hAnsi="Times New Roman" w:cs="Times New Roman"/>
          <w:sz w:val="24"/>
          <w:szCs w:val="24"/>
        </w:rPr>
        <w:t>noroc</w:t>
      </w:r>
      <w:proofErr w:type="spellEnd"/>
      <w:r w:rsidR="00A0516B">
        <w:rPr>
          <w:rFonts w:ascii="Times New Roman" w:hAnsi="Times New Roman" w:cs="Times New Roman"/>
          <w:sz w:val="24"/>
          <w:szCs w:val="24"/>
        </w:rPr>
        <w:t xml:space="preserve">, cel </w:t>
      </w:r>
      <w:proofErr w:type="spellStart"/>
      <w:r w:rsidR="00A0516B">
        <w:rPr>
          <w:rFonts w:ascii="Times New Roman" w:hAnsi="Times New Roman" w:cs="Times New Roman"/>
          <w:sz w:val="24"/>
          <w:szCs w:val="24"/>
        </w:rPr>
        <w:t>puţin</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unul</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dintre</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acestea</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să</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aibă</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următorul</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conţinut</w:t>
      </w:r>
      <w:proofErr w:type="spellEnd"/>
      <w:r w:rsidR="00A0516B">
        <w:rPr>
          <w:rFonts w:ascii="Times New Roman" w:hAnsi="Times New Roman" w:cs="Times New Roman"/>
          <w:sz w:val="24"/>
          <w:szCs w:val="24"/>
        </w:rPr>
        <w:t>: “</w:t>
      </w:r>
      <w:proofErr w:type="spellStart"/>
      <w:r w:rsidR="00A0516B">
        <w:rPr>
          <w:rFonts w:ascii="Times New Roman" w:hAnsi="Times New Roman" w:cs="Times New Roman"/>
          <w:sz w:val="24"/>
          <w:szCs w:val="24"/>
        </w:rPr>
        <w:t>Jocurile</w:t>
      </w:r>
      <w:proofErr w:type="spellEnd"/>
      <w:r w:rsidR="00A0516B">
        <w:rPr>
          <w:rFonts w:ascii="Times New Roman" w:hAnsi="Times New Roman" w:cs="Times New Roman"/>
          <w:sz w:val="24"/>
          <w:szCs w:val="24"/>
        </w:rPr>
        <w:t xml:space="preserve"> de </w:t>
      </w:r>
      <w:proofErr w:type="spellStart"/>
      <w:r w:rsidR="00A0516B">
        <w:rPr>
          <w:rFonts w:ascii="Times New Roman" w:hAnsi="Times New Roman" w:cs="Times New Roman"/>
          <w:sz w:val="24"/>
          <w:szCs w:val="24"/>
        </w:rPr>
        <w:t>noroc</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afectează</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viaţa</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relaţiile</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şi</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sănătatea</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sau</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Jocurile</w:t>
      </w:r>
      <w:proofErr w:type="spellEnd"/>
      <w:r w:rsidR="00A0516B">
        <w:rPr>
          <w:rFonts w:ascii="Times New Roman" w:hAnsi="Times New Roman" w:cs="Times New Roman"/>
          <w:sz w:val="24"/>
          <w:szCs w:val="24"/>
        </w:rPr>
        <w:t xml:space="preserve"> de </w:t>
      </w:r>
      <w:proofErr w:type="spellStart"/>
      <w:r w:rsidR="00A0516B">
        <w:rPr>
          <w:rFonts w:ascii="Times New Roman" w:hAnsi="Times New Roman" w:cs="Times New Roman"/>
          <w:sz w:val="24"/>
          <w:szCs w:val="24"/>
        </w:rPr>
        <w:t>noroc</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implică</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riscuri</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îndatorare</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dependenţă</w:t>
      </w:r>
      <w:proofErr w:type="spellEnd"/>
      <w:r w:rsidR="00A0516B">
        <w:rPr>
          <w:rFonts w:ascii="Times New Roman" w:hAnsi="Times New Roman" w:cs="Times New Roman"/>
          <w:sz w:val="24"/>
          <w:szCs w:val="24"/>
        </w:rPr>
        <w:t xml:space="preserve">, </w:t>
      </w:r>
      <w:proofErr w:type="spellStart"/>
      <w:r w:rsidR="00A0516B">
        <w:rPr>
          <w:rFonts w:ascii="Times New Roman" w:hAnsi="Times New Roman" w:cs="Times New Roman"/>
          <w:sz w:val="24"/>
          <w:szCs w:val="24"/>
        </w:rPr>
        <w:t>singurătate</w:t>
      </w:r>
      <w:proofErr w:type="spellEnd"/>
      <w:r w:rsidR="00A0516B">
        <w:rPr>
          <w:rFonts w:ascii="Times New Roman" w:hAnsi="Times New Roman" w:cs="Times New Roman"/>
          <w:sz w:val="24"/>
          <w:szCs w:val="24"/>
        </w:rPr>
        <w:t>!”</w:t>
      </w:r>
      <w:r w:rsidR="00AA4671">
        <w:rPr>
          <w:rFonts w:ascii="Times New Roman" w:hAnsi="Times New Roman" w:cs="Times New Roman"/>
          <w:sz w:val="24"/>
          <w:szCs w:val="24"/>
        </w:rPr>
        <w:t xml:space="preserve">. </w:t>
      </w:r>
      <w:r w:rsidR="00AA4671" w:rsidRPr="008673BA">
        <w:rPr>
          <w:rFonts w:ascii="Times New Roman" w:hAnsi="Times New Roman" w:cs="Times New Roman"/>
          <w:sz w:val="24"/>
          <w:szCs w:val="24"/>
          <w:lang w:val="pt-BR"/>
        </w:rPr>
        <w:t>Afişele vor avea dimensiunea de cel puţin 40 X 60 cm</w:t>
      </w:r>
      <w:r w:rsidR="003A1FBF" w:rsidRPr="008673BA">
        <w:rPr>
          <w:rFonts w:ascii="Times New Roman" w:hAnsi="Times New Roman" w:cs="Times New Roman"/>
          <w:sz w:val="24"/>
          <w:szCs w:val="24"/>
          <w:lang w:val="pt-BR"/>
        </w:rPr>
        <w:t xml:space="preserve"> şi fondul negru</w:t>
      </w:r>
      <w:r w:rsidR="00AA4671" w:rsidRPr="008673BA">
        <w:rPr>
          <w:rFonts w:ascii="Times New Roman" w:hAnsi="Times New Roman" w:cs="Times New Roman"/>
          <w:sz w:val="24"/>
          <w:szCs w:val="24"/>
          <w:lang w:val="pt-BR"/>
        </w:rPr>
        <w:t xml:space="preserve">, textul va fi scris cu litere de culoare albă </w:t>
      </w:r>
      <w:r w:rsidR="003A1FBF" w:rsidRPr="008673BA">
        <w:rPr>
          <w:rFonts w:ascii="Times New Roman" w:hAnsi="Times New Roman" w:cs="Times New Roman"/>
          <w:sz w:val="24"/>
          <w:szCs w:val="24"/>
          <w:lang w:val="pt-BR"/>
        </w:rPr>
        <w:t xml:space="preserve">şi vor avea dimensiunea astfel încât mesajul să poată fi citit cu uşurinţă de la o distanţă de minim 10 metri; </w:t>
      </w:r>
    </w:p>
    <w:p w14:paraId="758A655B" w14:textId="20EDEE29" w:rsidR="00D45FC3" w:rsidRDefault="00FF2C68" w:rsidP="00F253E9">
      <w:pPr>
        <w:spacing w:after="0" w:line="240" w:lineRule="auto"/>
        <w:ind w:firstLine="708"/>
        <w:jc w:val="both"/>
        <w:rPr>
          <w:rFonts w:ascii="Times New Roman" w:hAnsi="Times New Roman" w:cs="Times New Roman"/>
          <w:sz w:val="24"/>
          <w:szCs w:val="24"/>
          <w:lang w:val="ro-RO"/>
        </w:rPr>
      </w:pPr>
      <w:r w:rsidRPr="008673BA">
        <w:rPr>
          <w:rFonts w:ascii="Times New Roman" w:hAnsi="Times New Roman" w:cs="Times New Roman"/>
          <w:sz w:val="24"/>
          <w:szCs w:val="24"/>
          <w:lang w:val="pt-BR"/>
        </w:rPr>
        <w:t>n</w:t>
      </w:r>
      <w:r w:rsidR="00167F6A" w:rsidRPr="008673BA">
        <w:rPr>
          <w:rFonts w:ascii="Times New Roman" w:hAnsi="Times New Roman" w:cs="Times New Roman"/>
          <w:sz w:val="24"/>
          <w:szCs w:val="24"/>
          <w:lang w:val="pt-BR"/>
        </w:rPr>
        <w:t xml:space="preserve">) </w:t>
      </w:r>
      <w:r w:rsidR="00774056" w:rsidRPr="008673BA">
        <w:rPr>
          <w:rFonts w:ascii="Times New Roman" w:hAnsi="Times New Roman" w:cs="Times New Roman"/>
          <w:sz w:val="24"/>
          <w:szCs w:val="24"/>
          <w:lang w:val="pt-BR"/>
        </w:rPr>
        <w:t>este interzisă comercializarea</w:t>
      </w:r>
      <w:r w:rsidR="00D45FC3" w:rsidRPr="008673BA">
        <w:rPr>
          <w:rFonts w:ascii="Times New Roman" w:hAnsi="Times New Roman" w:cs="Times New Roman"/>
          <w:sz w:val="24"/>
          <w:szCs w:val="24"/>
          <w:lang w:val="pt-BR"/>
        </w:rPr>
        <w:t xml:space="preserve">, </w:t>
      </w:r>
      <w:r w:rsidR="00774056" w:rsidRPr="008673BA">
        <w:rPr>
          <w:rFonts w:ascii="Times New Roman" w:hAnsi="Times New Roman" w:cs="Times New Roman"/>
          <w:sz w:val="24"/>
          <w:szCs w:val="24"/>
          <w:lang w:val="pt-BR"/>
        </w:rPr>
        <w:t>oferirea spre servire</w:t>
      </w:r>
      <w:r w:rsidR="00731A37" w:rsidRPr="008673BA">
        <w:rPr>
          <w:rFonts w:ascii="Times New Roman" w:hAnsi="Times New Roman" w:cs="Times New Roman"/>
          <w:sz w:val="24"/>
          <w:szCs w:val="24"/>
          <w:lang w:val="pt-BR"/>
        </w:rPr>
        <w:t xml:space="preserve"> şi consumul</w:t>
      </w:r>
      <w:r w:rsidR="00D45FC3" w:rsidRPr="008673BA">
        <w:rPr>
          <w:rFonts w:ascii="Times New Roman" w:hAnsi="Times New Roman" w:cs="Times New Roman"/>
          <w:sz w:val="24"/>
          <w:szCs w:val="24"/>
          <w:lang w:val="pt-BR"/>
        </w:rPr>
        <w:t xml:space="preserve"> </w:t>
      </w:r>
      <w:r w:rsidR="00774056" w:rsidRPr="008673BA">
        <w:rPr>
          <w:rFonts w:ascii="Times New Roman" w:hAnsi="Times New Roman" w:cs="Times New Roman"/>
          <w:sz w:val="24"/>
          <w:szCs w:val="24"/>
          <w:lang w:val="pt-BR"/>
        </w:rPr>
        <w:t>băuturilor alcoolice</w:t>
      </w:r>
      <w:r w:rsidR="00606664" w:rsidRPr="008673BA">
        <w:rPr>
          <w:rFonts w:ascii="Times New Roman" w:hAnsi="Times New Roman" w:cs="Times New Roman"/>
          <w:sz w:val="24"/>
          <w:szCs w:val="24"/>
          <w:lang w:val="pt-BR"/>
        </w:rPr>
        <w:t>,</w:t>
      </w:r>
      <w:r w:rsidR="00114065" w:rsidRPr="008673BA">
        <w:rPr>
          <w:rFonts w:ascii="Times New Roman" w:hAnsi="Times New Roman" w:cs="Times New Roman"/>
          <w:sz w:val="24"/>
          <w:szCs w:val="24"/>
          <w:lang w:val="pt-BR"/>
        </w:rPr>
        <w:t xml:space="preserve"> </w:t>
      </w:r>
      <w:r w:rsidR="00114065" w:rsidRPr="00A016B0">
        <w:rPr>
          <w:rFonts w:ascii="Times New Roman" w:hAnsi="Times New Roman" w:cs="Times New Roman"/>
          <w:sz w:val="24"/>
          <w:szCs w:val="24"/>
          <w:lang w:val="ro-RO"/>
        </w:rPr>
        <w:t xml:space="preserve">precum </w:t>
      </w:r>
      <w:proofErr w:type="spellStart"/>
      <w:r w:rsidR="00114065" w:rsidRPr="00A016B0">
        <w:rPr>
          <w:rFonts w:ascii="Times New Roman" w:hAnsi="Times New Roman" w:cs="Times New Roman"/>
          <w:sz w:val="24"/>
          <w:szCs w:val="24"/>
          <w:lang w:val="ro-RO"/>
        </w:rPr>
        <w:t>şi</w:t>
      </w:r>
      <w:proofErr w:type="spellEnd"/>
      <w:r w:rsidR="00114065" w:rsidRPr="00A016B0">
        <w:rPr>
          <w:rFonts w:ascii="Times New Roman" w:hAnsi="Times New Roman" w:cs="Times New Roman"/>
          <w:sz w:val="24"/>
          <w:szCs w:val="24"/>
          <w:lang w:val="ro-RO"/>
        </w:rPr>
        <w:t xml:space="preserve"> activit</w:t>
      </w:r>
      <w:r w:rsidR="00606664">
        <w:rPr>
          <w:rFonts w:ascii="Times New Roman" w:hAnsi="Times New Roman" w:cs="Times New Roman"/>
          <w:sz w:val="24"/>
          <w:szCs w:val="24"/>
          <w:lang w:val="ro-RO"/>
        </w:rPr>
        <w:t>atea</w:t>
      </w:r>
      <w:r w:rsidR="00114065" w:rsidRPr="00A016B0">
        <w:rPr>
          <w:rFonts w:ascii="Times New Roman" w:hAnsi="Times New Roman" w:cs="Times New Roman"/>
          <w:sz w:val="24"/>
          <w:szCs w:val="24"/>
          <w:lang w:val="ro-RO"/>
        </w:rPr>
        <w:t xml:space="preserve"> economic</w:t>
      </w:r>
      <w:r w:rsidR="00606664">
        <w:rPr>
          <w:rFonts w:ascii="Times New Roman" w:hAnsi="Times New Roman" w:cs="Times New Roman"/>
          <w:sz w:val="24"/>
          <w:szCs w:val="24"/>
          <w:lang w:val="ro-RO"/>
        </w:rPr>
        <w:t>ă</w:t>
      </w:r>
      <w:r w:rsidR="00114065" w:rsidRPr="00A016B0">
        <w:rPr>
          <w:rFonts w:ascii="Times New Roman" w:hAnsi="Times New Roman" w:cs="Times New Roman"/>
          <w:sz w:val="24"/>
          <w:szCs w:val="24"/>
          <w:lang w:val="ro-RO"/>
        </w:rPr>
        <w:t xml:space="preserve"> de tip bar</w:t>
      </w:r>
      <w:r>
        <w:rPr>
          <w:rFonts w:ascii="Times New Roman" w:hAnsi="Times New Roman" w:cs="Times New Roman"/>
          <w:sz w:val="24"/>
          <w:szCs w:val="24"/>
          <w:lang w:val="ro-RO"/>
        </w:rPr>
        <w:t>,</w:t>
      </w:r>
      <w:r w:rsidR="00114065" w:rsidRPr="00A016B0">
        <w:rPr>
          <w:rFonts w:ascii="Times New Roman" w:hAnsi="Times New Roman" w:cs="Times New Roman"/>
          <w:sz w:val="24"/>
          <w:szCs w:val="24"/>
          <w:lang w:val="ro-RO"/>
        </w:rPr>
        <w:t xml:space="preserve"> restaurant</w:t>
      </w:r>
      <w:r>
        <w:rPr>
          <w:rFonts w:ascii="Times New Roman" w:hAnsi="Times New Roman" w:cs="Times New Roman"/>
          <w:sz w:val="24"/>
          <w:szCs w:val="24"/>
          <w:lang w:val="ro-RO"/>
        </w:rPr>
        <w:t xml:space="preserve"> sau altele asemenea</w:t>
      </w:r>
      <w:r w:rsidR="00114065" w:rsidRPr="00A016B0">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desfăşurată</w:t>
      </w:r>
      <w:proofErr w:type="spellEnd"/>
      <w:r w:rsidR="00114065" w:rsidRPr="00A016B0">
        <w:rPr>
          <w:rFonts w:ascii="Times New Roman" w:hAnsi="Times New Roman" w:cs="Times New Roman"/>
          <w:sz w:val="24"/>
          <w:szCs w:val="24"/>
          <w:lang w:val="ro-RO"/>
        </w:rPr>
        <w:t xml:space="preserve"> în mod direct sau indirect de organizator</w:t>
      </w:r>
      <w:r w:rsidR="00606664">
        <w:rPr>
          <w:rFonts w:ascii="Times New Roman" w:hAnsi="Times New Roman" w:cs="Times New Roman"/>
          <w:sz w:val="24"/>
          <w:szCs w:val="24"/>
          <w:lang w:val="ro-RO"/>
        </w:rPr>
        <w:t>ul jocurilor de noroc</w:t>
      </w:r>
      <w:r w:rsidR="00114065" w:rsidRPr="00A016B0">
        <w:rPr>
          <w:rFonts w:ascii="Times New Roman" w:hAnsi="Times New Roman" w:cs="Times New Roman"/>
          <w:sz w:val="24"/>
          <w:szCs w:val="24"/>
          <w:lang w:val="ro-RO"/>
        </w:rPr>
        <w:t xml:space="preserve">, </w:t>
      </w:r>
      <w:r w:rsidR="006D2465">
        <w:rPr>
          <w:rFonts w:ascii="Times New Roman" w:hAnsi="Times New Roman" w:cs="Times New Roman"/>
          <w:sz w:val="24"/>
          <w:szCs w:val="24"/>
          <w:lang w:val="ro-RO"/>
        </w:rPr>
        <w:t>ca</w:t>
      </w:r>
      <w:r w:rsidR="00114065" w:rsidRPr="00A016B0">
        <w:rPr>
          <w:rFonts w:ascii="Times New Roman" w:hAnsi="Times New Roman" w:cs="Times New Roman"/>
          <w:sz w:val="24"/>
          <w:szCs w:val="24"/>
          <w:lang w:val="ro-RO"/>
        </w:rPr>
        <w:t xml:space="preserve"> </w:t>
      </w:r>
      <w:proofErr w:type="spellStart"/>
      <w:r w:rsidR="006D2465">
        <w:rPr>
          <w:rFonts w:ascii="Times New Roman" w:hAnsi="Times New Roman" w:cs="Times New Roman"/>
          <w:sz w:val="24"/>
          <w:szCs w:val="24"/>
          <w:lang w:val="ro-RO"/>
        </w:rPr>
        <w:t>şi</w:t>
      </w:r>
      <w:proofErr w:type="spellEnd"/>
      <w:r w:rsidR="006D2465">
        <w:rPr>
          <w:rFonts w:ascii="Times New Roman" w:hAnsi="Times New Roman" w:cs="Times New Roman"/>
          <w:sz w:val="24"/>
          <w:szCs w:val="24"/>
          <w:lang w:val="ro-RO"/>
        </w:rPr>
        <w:t xml:space="preserve"> </w:t>
      </w:r>
      <w:r w:rsidR="00114065" w:rsidRPr="00A016B0">
        <w:rPr>
          <w:rFonts w:ascii="Times New Roman" w:hAnsi="Times New Roman" w:cs="Times New Roman"/>
          <w:sz w:val="24"/>
          <w:szCs w:val="24"/>
          <w:lang w:val="ro-RO"/>
        </w:rPr>
        <w:t>suport</w:t>
      </w:r>
      <w:r w:rsidR="006D2465">
        <w:rPr>
          <w:rFonts w:ascii="Times New Roman" w:hAnsi="Times New Roman" w:cs="Times New Roman"/>
          <w:sz w:val="24"/>
          <w:szCs w:val="24"/>
          <w:lang w:val="ro-RO"/>
        </w:rPr>
        <w:t xml:space="preserve"> al</w:t>
      </w:r>
      <w:r w:rsidR="00114065" w:rsidRPr="00A016B0">
        <w:rPr>
          <w:rFonts w:ascii="Times New Roman" w:hAnsi="Times New Roman" w:cs="Times New Roman"/>
          <w:sz w:val="24"/>
          <w:szCs w:val="24"/>
          <w:lang w:val="ro-RO"/>
        </w:rPr>
        <w:t xml:space="preserve"> </w:t>
      </w:r>
      <w:proofErr w:type="spellStart"/>
      <w:r w:rsidR="00114065" w:rsidRPr="00A016B0">
        <w:rPr>
          <w:rFonts w:ascii="Times New Roman" w:hAnsi="Times New Roman" w:cs="Times New Roman"/>
          <w:sz w:val="24"/>
          <w:szCs w:val="24"/>
          <w:lang w:val="ro-RO"/>
        </w:rPr>
        <w:t>activităţii</w:t>
      </w:r>
      <w:proofErr w:type="spellEnd"/>
      <w:r w:rsidR="00114065" w:rsidRPr="00A016B0">
        <w:rPr>
          <w:rFonts w:ascii="Times New Roman" w:hAnsi="Times New Roman" w:cs="Times New Roman"/>
          <w:sz w:val="24"/>
          <w:szCs w:val="24"/>
          <w:lang w:val="ro-RO"/>
        </w:rPr>
        <w:t xml:space="preserve"> de </w:t>
      </w:r>
      <w:r w:rsidR="00606664">
        <w:rPr>
          <w:rFonts w:ascii="Times New Roman" w:hAnsi="Times New Roman" w:cs="Times New Roman"/>
          <w:sz w:val="24"/>
          <w:szCs w:val="24"/>
          <w:lang w:val="ro-RO"/>
        </w:rPr>
        <w:t xml:space="preserve">jocuri de noroc, </w:t>
      </w:r>
      <w:r w:rsidR="00774056" w:rsidRPr="008673BA">
        <w:rPr>
          <w:rFonts w:ascii="Times New Roman" w:hAnsi="Times New Roman" w:cs="Times New Roman"/>
          <w:sz w:val="24"/>
          <w:szCs w:val="24"/>
          <w:lang w:val="pt-BR"/>
        </w:rPr>
        <w:t xml:space="preserve">în </w:t>
      </w:r>
      <w:r w:rsidR="00D45FC3" w:rsidRPr="008673BA">
        <w:rPr>
          <w:rFonts w:ascii="Times New Roman" w:hAnsi="Times New Roman" w:cs="Times New Roman"/>
          <w:sz w:val="24"/>
          <w:szCs w:val="24"/>
          <w:lang w:val="pt-BR"/>
        </w:rPr>
        <w:t xml:space="preserve">incinta </w:t>
      </w:r>
      <w:proofErr w:type="spellStart"/>
      <w:r w:rsidR="00774056" w:rsidRPr="00AD57C9">
        <w:rPr>
          <w:rFonts w:ascii="Times New Roman" w:hAnsi="Times New Roman" w:cs="Times New Roman"/>
          <w:sz w:val="24"/>
          <w:szCs w:val="24"/>
          <w:lang w:val="ro-RO"/>
        </w:rPr>
        <w:t>agenţi</w:t>
      </w:r>
      <w:r w:rsidR="00D45FC3">
        <w:rPr>
          <w:rFonts w:ascii="Times New Roman" w:hAnsi="Times New Roman" w:cs="Times New Roman"/>
          <w:sz w:val="24"/>
          <w:szCs w:val="24"/>
          <w:lang w:val="ro-RO"/>
        </w:rPr>
        <w:t>ei</w:t>
      </w:r>
      <w:proofErr w:type="spellEnd"/>
      <w:r w:rsidR="00774056" w:rsidRPr="00AD57C9">
        <w:rPr>
          <w:rFonts w:ascii="Times New Roman" w:hAnsi="Times New Roman" w:cs="Times New Roman"/>
          <w:sz w:val="24"/>
          <w:szCs w:val="24"/>
          <w:lang w:val="ro-RO"/>
        </w:rPr>
        <w:t xml:space="preserve"> loto,</w:t>
      </w:r>
      <w:r w:rsidR="00D45FC3">
        <w:rPr>
          <w:rFonts w:ascii="Times New Roman" w:hAnsi="Times New Roman" w:cs="Times New Roman"/>
          <w:sz w:val="24"/>
          <w:szCs w:val="24"/>
          <w:lang w:val="ro-RO"/>
        </w:rPr>
        <w:t xml:space="preserve"> a</w:t>
      </w:r>
      <w:r w:rsidR="00774056" w:rsidRPr="00AD57C9">
        <w:rPr>
          <w:rFonts w:ascii="Times New Roman" w:hAnsi="Times New Roman" w:cs="Times New Roman"/>
          <w:sz w:val="24"/>
          <w:szCs w:val="24"/>
          <w:lang w:val="ro-RO"/>
        </w:rPr>
        <w:t xml:space="preserve"> </w:t>
      </w:r>
      <w:proofErr w:type="spellStart"/>
      <w:r w:rsidR="00774056" w:rsidRPr="00AD57C9">
        <w:rPr>
          <w:rFonts w:ascii="Times New Roman" w:hAnsi="Times New Roman" w:cs="Times New Roman"/>
          <w:sz w:val="24"/>
          <w:szCs w:val="24"/>
          <w:lang w:val="ro-RO"/>
        </w:rPr>
        <w:t>agenţi</w:t>
      </w:r>
      <w:r w:rsidR="00D45FC3">
        <w:rPr>
          <w:rFonts w:ascii="Times New Roman" w:hAnsi="Times New Roman" w:cs="Times New Roman"/>
          <w:sz w:val="24"/>
          <w:szCs w:val="24"/>
          <w:lang w:val="ro-RO"/>
        </w:rPr>
        <w:t>ei</w:t>
      </w:r>
      <w:proofErr w:type="spellEnd"/>
      <w:r w:rsidR="00774056" w:rsidRPr="00AD57C9">
        <w:rPr>
          <w:rFonts w:ascii="Times New Roman" w:hAnsi="Times New Roman" w:cs="Times New Roman"/>
          <w:sz w:val="24"/>
          <w:szCs w:val="24"/>
          <w:lang w:val="ro-RO"/>
        </w:rPr>
        <w:t xml:space="preserve"> de pariuri</w:t>
      </w:r>
      <w:r w:rsidR="00D45FC3">
        <w:rPr>
          <w:rFonts w:ascii="Times New Roman" w:hAnsi="Times New Roman" w:cs="Times New Roman"/>
          <w:sz w:val="24"/>
          <w:szCs w:val="24"/>
          <w:lang w:val="ro-RO"/>
        </w:rPr>
        <w:t xml:space="preserve"> </w:t>
      </w:r>
      <w:proofErr w:type="spellStart"/>
      <w:r w:rsidR="00D45FC3">
        <w:rPr>
          <w:rFonts w:ascii="Times New Roman" w:hAnsi="Times New Roman" w:cs="Times New Roman"/>
          <w:sz w:val="24"/>
          <w:szCs w:val="24"/>
          <w:lang w:val="ro-RO"/>
        </w:rPr>
        <w:t>şi</w:t>
      </w:r>
      <w:proofErr w:type="spellEnd"/>
      <w:r w:rsidR="00774056" w:rsidRPr="00AD57C9">
        <w:rPr>
          <w:rFonts w:ascii="Times New Roman" w:hAnsi="Times New Roman" w:cs="Times New Roman"/>
          <w:sz w:val="24"/>
          <w:szCs w:val="24"/>
          <w:lang w:val="ro-RO"/>
        </w:rPr>
        <w:t xml:space="preserve"> </w:t>
      </w:r>
      <w:r w:rsidR="00D45FC3">
        <w:rPr>
          <w:rFonts w:ascii="Times New Roman" w:hAnsi="Times New Roman" w:cs="Times New Roman"/>
          <w:sz w:val="24"/>
          <w:szCs w:val="24"/>
          <w:lang w:val="ro-RO"/>
        </w:rPr>
        <w:t>a sălii</w:t>
      </w:r>
      <w:r w:rsidR="00774056" w:rsidRPr="00AD57C9">
        <w:rPr>
          <w:rFonts w:ascii="Times New Roman" w:hAnsi="Times New Roman" w:cs="Times New Roman"/>
          <w:sz w:val="24"/>
          <w:szCs w:val="24"/>
          <w:lang w:val="ro-RO"/>
        </w:rPr>
        <w:t xml:space="preserve"> </w:t>
      </w:r>
      <w:r w:rsidR="00774056">
        <w:rPr>
          <w:rFonts w:ascii="Times New Roman" w:hAnsi="Times New Roman" w:cs="Times New Roman"/>
          <w:sz w:val="24"/>
          <w:szCs w:val="24"/>
          <w:lang w:val="ro-RO"/>
        </w:rPr>
        <w:t>dedicat</w:t>
      </w:r>
      <w:r w:rsidR="00D45FC3">
        <w:rPr>
          <w:rFonts w:ascii="Times New Roman" w:hAnsi="Times New Roman" w:cs="Times New Roman"/>
          <w:sz w:val="24"/>
          <w:szCs w:val="24"/>
          <w:lang w:val="ro-RO"/>
        </w:rPr>
        <w:t>e</w:t>
      </w:r>
      <w:r w:rsidR="00774056" w:rsidRPr="00AD57C9">
        <w:rPr>
          <w:rFonts w:ascii="Times New Roman" w:hAnsi="Times New Roman" w:cs="Times New Roman"/>
          <w:sz w:val="24"/>
          <w:szCs w:val="24"/>
          <w:lang w:val="ro-RO"/>
        </w:rPr>
        <w:t xml:space="preserve"> de </w:t>
      </w:r>
      <w:proofErr w:type="spellStart"/>
      <w:r w:rsidR="00774056" w:rsidRPr="00AD57C9">
        <w:rPr>
          <w:rFonts w:ascii="Times New Roman" w:hAnsi="Times New Roman" w:cs="Times New Roman"/>
          <w:sz w:val="24"/>
          <w:szCs w:val="24"/>
          <w:lang w:val="ro-RO"/>
        </w:rPr>
        <w:t>slot</w:t>
      </w:r>
      <w:r w:rsidR="00774056">
        <w:rPr>
          <w:rFonts w:ascii="Times New Roman" w:hAnsi="Times New Roman" w:cs="Times New Roman"/>
          <w:sz w:val="24"/>
          <w:szCs w:val="24"/>
          <w:lang w:val="ro-RO"/>
        </w:rPr>
        <w:t>-</w:t>
      </w:r>
      <w:r w:rsidR="00774056" w:rsidRPr="00AD57C9">
        <w:rPr>
          <w:rFonts w:ascii="Times New Roman" w:hAnsi="Times New Roman" w:cs="Times New Roman"/>
          <w:sz w:val="24"/>
          <w:szCs w:val="24"/>
          <w:lang w:val="ro-RO"/>
        </w:rPr>
        <w:t>machine</w:t>
      </w:r>
      <w:proofErr w:type="spellEnd"/>
      <w:r w:rsidR="00D45FC3">
        <w:rPr>
          <w:rFonts w:ascii="Times New Roman" w:hAnsi="Times New Roman" w:cs="Times New Roman"/>
          <w:sz w:val="24"/>
          <w:szCs w:val="24"/>
          <w:lang w:val="ro-RO"/>
        </w:rPr>
        <w:t>;</w:t>
      </w:r>
    </w:p>
    <w:p w14:paraId="43642A8D" w14:textId="5C0FE9EE" w:rsidR="00E9017D" w:rsidRPr="008673BA" w:rsidRDefault="00FF2C68" w:rsidP="00B33BE7">
      <w:pPr>
        <w:spacing w:after="0" w:line="240" w:lineRule="auto"/>
        <w:ind w:firstLine="708"/>
        <w:jc w:val="both"/>
        <w:rPr>
          <w:rFonts w:ascii="Times New Roman" w:hAnsi="Times New Roman" w:cs="Times New Roman"/>
          <w:bCs/>
          <w:sz w:val="24"/>
          <w:szCs w:val="24"/>
          <w:lang w:val="pt-BR"/>
        </w:rPr>
      </w:pPr>
      <w:r>
        <w:rPr>
          <w:rFonts w:ascii="Times New Roman" w:hAnsi="Times New Roman" w:cs="Times New Roman"/>
          <w:sz w:val="24"/>
          <w:szCs w:val="24"/>
          <w:lang w:val="ro-RO"/>
        </w:rPr>
        <w:t>o</w:t>
      </w:r>
      <w:r w:rsidR="00D45FC3">
        <w:rPr>
          <w:rFonts w:ascii="Times New Roman" w:hAnsi="Times New Roman" w:cs="Times New Roman"/>
          <w:sz w:val="24"/>
          <w:szCs w:val="24"/>
          <w:lang w:val="ro-RO"/>
        </w:rPr>
        <w:t xml:space="preserve">) </w:t>
      </w:r>
      <w:r w:rsidR="004B4B2A">
        <w:rPr>
          <w:rFonts w:ascii="Times New Roman" w:hAnsi="Times New Roman" w:cs="Times New Roman"/>
          <w:sz w:val="24"/>
          <w:szCs w:val="24"/>
          <w:lang w:val="ro-RO"/>
        </w:rPr>
        <w:t xml:space="preserve">este permisă amplasarea în incinta </w:t>
      </w:r>
      <w:proofErr w:type="spellStart"/>
      <w:r w:rsidR="004B4B2A">
        <w:rPr>
          <w:rFonts w:ascii="Times New Roman" w:hAnsi="Times New Roman" w:cs="Times New Roman"/>
          <w:sz w:val="24"/>
          <w:szCs w:val="24"/>
          <w:lang w:val="ro-RO"/>
        </w:rPr>
        <w:t>locaţiilor</w:t>
      </w:r>
      <w:proofErr w:type="spellEnd"/>
      <w:r w:rsidR="004B4B2A">
        <w:rPr>
          <w:rFonts w:ascii="Times New Roman" w:hAnsi="Times New Roman" w:cs="Times New Roman"/>
          <w:sz w:val="24"/>
          <w:szCs w:val="24"/>
          <w:lang w:val="ro-RO"/>
        </w:rPr>
        <w:t xml:space="preserve"> specializate de jocuri de noroc</w:t>
      </w:r>
      <w:r w:rsidR="0019029F">
        <w:rPr>
          <w:rFonts w:ascii="Times New Roman" w:hAnsi="Times New Roman" w:cs="Times New Roman"/>
          <w:sz w:val="24"/>
          <w:szCs w:val="24"/>
          <w:lang w:val="ro-RO"/>
        </w:rPr>
        <w:t xml:space="preserve">, ca </w:t>
      </w:r>
      <w:proofErr w:type="spellStart"/>
      <w:r w:rsidR="0019029F">
        <w:rPr>
          <w:rFonts w:ascii="Times New Roman" w:hAnsi="Times New Roman" w:cs="Times New Roman"/>
          <w:sz w:val="24"/>
          <w:szCs w:val="24"/>
          <w:lang w:val="ro-RO"/>
        </w:rPr>
        <w:t>şi</w:t>
      </w:r>
      <w:proofErr w:type="spellEnd"/>
      <w:r w:rsidR="0019029F">
        <w:rPr>
          <w:rFonts w:ascii="Times New Roman" w:hAnsi="Times New Roman" w:cs="Times New Roman"/>
          <w:sz w:val="24"/>
          <w:szCs w:val="24"/>
          <w:lang w:val="ro-RO"/>
        </w:rPr>
        <w:t xml:space="preserve"> suport al </w:t>
      </w:r>
      <w:proofErr w:type="spellStart"/>
      <w:r w:rsidR="0019029F">
        <w:rPr>
          <w:rFonts w:ascii="Times New Roman" w:hAnsi="Times New Roman" w:cs="Times New Roman"/>
          <w:sz w:val="24"/>
          <w:szCs w:val="24"/>
          <w:lang w:val="ro-RO"/>
        </w:rPr>
        <w:t>activităţii</w:t>
      </w:r>
      <w:proofErr w:type="spellEnd"/>
      <w:r w:rsidR="0019029F">
        <w:rPr>
          <w:rFonts w:ascii="Times New Roman" w:hAnsi="Times New Roman" w:cs="Times New Roman"/>
          <w:sz w:val="24"/>
          <w:szCs w:val="24"/>
          <w:lang w:val="ro-RO"/>
        </w:rPr>
        <w:t xml:space="preserve"> specifice,</w:t>
      </w:r>
      <w:r w:rsidR="004B4B2A">
        <w:rPr>
          <w:rFonts w:ascii="Times New Roman" w:hAnsi="Times New Roman" w:cs="Times New Roman"/>
          <w:sz w:val="24"/>
          <w:szCs w:val="24"/>
          <w:lang w:val="ro-RO"/>
        </w:rPr>
        <w:t xml:space="preserve"> a automatelor </w:t>
      </w:r>
      <w:proofErr w:type="spellStart"/>
      <w:r w:rsidR="004B4B2A">
        <w:rPr>
          <w:rFonts w:ascii="Times New Roman" w:hAnsi="Times New Roman" w:cs="Times New Roman"/>
          <w:sz w:val="24"/>
          <w:szCs w:val="24"/>
          <w:lang w:val="ro-RO"/>
        </w:rPr>
        <w:t>vending</w:t>
      </w:r>
      <w:proofErr w:type="spellEnd"/>
      <w:r w:rsidR="004B4B2A">
        <w:rPr>
          <w:rFonts w:ascii="Times New Roman" w:hAnsi="Times New Roman" w:cs="Times New Roman"/>
          <w:sz w:val="24"/>
          <w:szCs w:val="24"/>
          <w:lang w:val="ro-RO"/>
        </w:rPr>
        <w:t xml:space="preserve"> de cafea, snack </w:t>
      </w:r>
      <w:r w:rsidR="004B4B2A" w:rsidRPr="008673BA">
        <w:rPr>
          <w:rFonts w:ascii="Times New Roman" w:hAnsi="Times New Roman" w:cs="Times New Roman"/>
          <w:sz w:val="24"/>
          <w:szCs w:val="24"/>
          <w:lang w:val="pt-BR"/>
        </w:rPr>
        <w:t xml:space="preserve">&amp; food </w:t>
      </w:r>
      <w:proofErr w:type="spellStart"/>
      <w:r w:rsidR="004B4B2A">
        <w:rPr>
          <w:rFonts w:ascii="Times New Roman" w:hAnsi="Times New Roman" w:cs="Times New Roman"/>
          <w:sz w:val="24"/>
          <w:szCs w:val="24"/>
          <w:lang w:val="ro-RO"/>
        </w:rPr>
        <w:t>şi</w:t>
      </w:r>
      <w:proofErr w:type="spellEnd"/>
      <w:r w:rsidR="004B4B2A">
        <w:rPr>
          <w:rFonts w:ascii="Times New Roman" w:hAnsi="Times New Roman" w:cs="Times New Roman"/>
          <w:sz w:val="24"/>
          <w:szCs w:val="24"/>
          <w:lang w:val="ro-RO"/>
        </w:rPr>
        <w:t xml:space="preserve"> de băuturi nealcoolice</w:t>
      </w:r>
      <w:r w:rsidR="0019029F">
        <w:rPr>
          <w:rFonts w:ascii="Times New Roman" w:hAnsi="Times New Roman" w:cs="Times New Roman"/>
          <w:sz w:val="24"/>
          <w:szCs w:val="24"/>
          <w:lang w:val="ro-RO"/>
        </w:rPr>
        <w:t xml:space="preserve">, </w:t>
      </w:r>
      <w:r w:rsidR="0019029F" w:rsidRPr="008673BA">
        <w:rPr>
          <w:rFonts w:ascii="Times New Roman" w:hAnsi="Times New Roman" w:cs="Times New Roman"/>
          <w:sz w:val="24"/>
          <w:szCs w:val="24"/>
          <w:lang w:val="pt-BR"/>
        </w:rPr>
        <w:t xml:space="preserve">în condiţiile şi cu respectarea prevederilor Hotărârii Consiliului Local al Municipiului Târgu Mureş nr. 56/2023 </w:t>
      </w:r>
      <w:r w:rsidR="006D2465" w:rsidRPr="008673BA">
        <w:rPr>
          <w:rFonts w:ascii="Times New Roman" w:hAnsi="Times New Roman" w:cs="Times New Roman"/>
          <w:bCs/>
          <w:sz w:val="24"/>
          <w:szCs w:val="24"/>
          <w:lang w:val="pt-BR"/>
        </w:rPr>
        <w:lastRenderedPageBreak/>
        <w:t>privind desfăşurarea activităţii comerciale cu produse şi servicii de piaţă pe raza administrativ-teritorială a Municipiului Târgu Mureş.</w:t>
      </w:r>
      <w:r w:rsidR="00AA4671" w:rsidRPr="008673BA">
        <w:rPr>
          <w:rFonts w:ascii="Times New Roman" w:hAnsi="Times New Roman" w:cs="Times New Roman"/>
          <w:bCs/>
          <w:sz w:val="24"/>
          <w:szCs w:val="24"/>
          <w:lang w:val="pt-BR"/>
        </w:rPr>
        <w:t xml:space="preserve"> </w:t>
      </w:r>
      <w:r w:rsidR="00A0516B" w:rsidRPr="008673BA">
        <w:rPr>
          <w:rFonts w:ascii="Times New Roman" w:hAnsi="Times New Roman" w:cs="Times New Roman"/>
          <w:bCs/>
          <w:sz w:val="24"/>
          <w:szCs w:val="24"/>
          <w:lang w:val="pt-BR"/>
        </w:rPr>
        <w:t xml:space="preserve"> </w:t>
      </w:r>
    </w:p>
    <w:p w14:paraId="47A1515E" w14:textId="728A6C28" w:rsidR="0077366D" w:rsidRDefault="0077366D" w:rsidP="00F253E9">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Art. </w:t>
      </w:r>
      <w:r w:rsidR="00C4374C">
        <w:rPr>
          <w:rFonts w:ascii="Times New Roman" w:hAnsi="Times New Roman" w:cs="Times New Roman"/>
          <w:b/>
          <w:sz w:val="24"/>
          <w:szCs w:val="24"/>
        </w:rPr>
        <w:t>9</w:t>
      </w:r>
      <w:r w:rsidRPr="00C8310F">
        <w:rPr>
          <w:rFonts w:ascii="Times New Roman" w:hAnsi="Times New Roman" w:cs="Times New Roman"/>
          <w:b/>
          <w:sz w:val="24"/>
          <w:szCs w:val="24"/>
        </w:rPr>
        <w:t xml:space="preserve"> </w:t>
      </w:r>
    </w:p>
    <w:p w14:paraId="2184A761" w14:textId="56E72145" w:rsidR="00731A37" w:rsidRPr="008673BA" w:rsidRDefault="00AF7094">
      <w:pPr>
        <w:pStyle w:val="ListParagraph"/>
        <w:numPr>
          <w:ilvl w:val="0"/>
          <w:numId w:val="3"/>
        </w:numPr>
        <w:spacing w:after="0" w:line="240" w:lineRule="auto"/>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În agenţia loto este permisă</w:t>
      </w:r>
      <w:r w:rsidR="00731A37" w:rsidRPr="008673BA">
        <w:rPr>
          <w:rFonts w:ascii="Times New Roman" w:hAnsi="Times New Roman" w:cs="Times New Roman"/>
          <w:sz w:val="24"/>
          <w:szCs w:val="24"/>
          <w:lang w:val="pt-BR"/>
        </w:rPr>
        <w:t xml:space="preserve"> desfăşurarea exclusiv a jocurilor loto tradiţionale.</w:t>
      </w:r>
    </w:p>
    <w:p w14:paraId="12BB4EC1" w14:textId="005166BC" w:rsidR="0077366D" w:rsidRPr="008673BA" w:rsidRDefault="00E3708A" w:rsidP="00F253E9">
      <w:pPr>
        <w:spacing w:after="0" w:line="240" w:lineRule="auto"/>
        <w:ind w:firstLine="709"/>
        <w:jc w:val="both"/>
        <w:rPr>
          <w:rFonts w:ascii="Times New Roman" w:hAnsi="Times New Roman" w:cs="Times New Roman"/>
          <w:sz w:val="24"/>
          <w:szCs w:val="24"/>
          <w:lang w:val="pt-BR"/>
        </w:rPr>
      </w:pPr>
      <w:r w:rsidRPr="00E3708A">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364694" w:rsidRPr="00E3708A">
        <w:rPr>
          <w:rFonts w:ascii="Times New Roman" w:hAnsi="Times New Roman" w:cs="Times New Roman"/>
          <w:sz w:val="24"/>
          <w:szCs w:val="24"/>
          <w:lang w:val="ro-RO"/>
        </w:rPr>
        <w:t xml:space="preserve">Suprafaţa spaţiului de desfăşurare a jocurilor loto tradiţionale din incinta agenţiei loto </w:t>
      </w:r>
      <w:r w:rsidR="002F49A3" w:rsidRPr="00E3708A">
        <w:rPr>
          <w:rFonts w:ascii="Times New Roman" w:hAnsi="Times New Roman" w:cs="Times New Roman"/>
          <w:sz w:val="24"/>
          <w:szCs w:val="24"/>
          <w:lang w:val="ro-RO"/>
        </w:rPr>
        <w:t>va fi</w:t>
      </w:r>
      <w:r w:rsidR="00364694" w:rsidRPr="00E3708A">
        <w:rPr>
          <w:rFonts w:ascii="Times New Roman" w:hAnsi="Times New Roman" w:cs="Times New Roman"/>
          <w:sz w:val="24"/>
          <w:szCs w:val="24"/>
          <w:lang w:val="ro-RO"/>
        </w:rPr>
        <w:t xml:space="preserve"> </w:t>
      </w:r>
      <w:r w:rsidR="00E96A57">
        <w:rPr>
          <w:rFonts w:ascii="Times New Roman" w:hAnsi="Times New Roman" w:cs="Times New Roman"/>
          <w:sz w:val="24"/>
          <w:szCs w:val="24"/>
          <w:lang w:val="ro-RO"/>
        </w:rPr>
        <w:t>în aşa f</w:t>
      </w:r>
      <w:r w:rsidR="00364694" w:rsidRPr="00E3708A">
        <w:rPr>
          <w:rFonts w:ascii="Times New Roman" w:hAnsi="Times New Roman" w:cs="Times New Roman"/>
          <w:sz w:val="24"/>
          <w:szCs w:val="24"/>
          <w:lang w:val="ro-RO"/>
        </w:rPr>
        <w:t>el dimensionată încât să permită şi să asigure participanţilor</w:t>
      </w:r>
      <w:r w:rsidR="00D53B0C" w:rsidRPr="00E3708A">
        <w:rPr>
          <w:rFonts w:ascii="Times New Roman" w:hAnsi="Times New Roman" w:cs="Times New Roman"/>
          <w:sz w:val="24"/>
          <w:szCs w:val="24"/>
          <w:lang w:val="ro-RO"/>
        </w:rPr>
        <w:t xml:space="preserve"> un mediu corespunzător şi o ambianţă plăcută.</w:t>
      </w:r>
    </w:p>
    <w:p w14:paraId="1FBC349D" w14:textId="18A7D848" w:rsidR="00D53B0C" w:rsidRPr="008673BA" w:rsidRDefault="00E3708A" w:rsidP="00F253E9">
      <w:pPr>
        <w:spacing w:after="0" w:line="24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ro-RO"/>
        </w:rPr>
        <w:t xml:space="preserve">(3) </w:t>
      </w:r>
      <w:r w:rsidR="00FE0C1B" w:rsidRPr="00E3708A">
        <w:rPr>
          <w:rFonts w:ascii="Times New Roman" w:hAnsi="Times New Roman" w:cs="Times New Roman"/>
          <w:sz w:val="24"/>
          <w:szCs w:val="24"/>
          <w:lang w:val="ro-RO"/>
        </w:rPr>
        <w:t>S</w:t>
      </w:r>
      <w:r w:rsidR="002D61B2" w:rsidRPr="00E3708A">
        <w:rPr>
          <w:rFonts w:ascii="Times New Roman" w:hAnsi="Times New Roman" w:cs="Times New Roman"/>
          <w:sz w:val="24"/>
          <w:szCs w:val="24"/>
          <w:lang w:val="ro-RO"/>
        </w:rPr>
        <w:t>paţiul</w:t>
      </w:r>
      <w:r w:rsidR="00FE0C1B" w:rsidRPr="00E3708A">
        <w:rPr>
          <w:rFonts w:ascii="Times New Roman" w:hAnsi="Times New Roman" w:cs="Times New Roman"/>
          <w:sz w:val="24"/>
          <w:szCs w:val="24"/>
          <w:lang w:val="ro-RO"/>
        </w:rPr>
        <w:t xml:space="preserve"> din cadrul agenţiei loto</w:t>
      </w:r>
      <w:r w:rsidR="002F49A3" w:rsidRPr="00E3708A">
        <w:rPr>
          <w:rFonts w:ascii="Times New Roman" w:hAnsi="Times New Roman" w:cs="Times New Roman"/>
          <w:sz w:val="24"/>
          <w:szCs w:val="24"/>
          <w:lang w:val="ro-RO"/>
        </w:rPr>
        <w:t xml:space="preserve"> destinat jucătorilor</w:t>
      </w:r>
      <w:r w:rsidR="00FE0C1B" w:rsidRPr="00E3708A">
        <w:rPr>
          <w:rFonts w:ascii="Times New Roman" w:hAnsi="Times New Roman" w:cs="Times New Roman"/>
          <w:sz w:val="24"/>
          <w:szCs w:val="24"/>
          <w:lang w:val="ro-RO"/>
        </w:rPr>
        <w:t xml:space="preserve"> trebuie</w:t>
      </w:r>
      <w:r w:rsidR="002D61B2" w:rsidRPr="00E3708A">
        <w:rPr>
          <w:rFonts w:ascii="Times New Roman" w:hAnsi="Times New Roman" w:cs="Times New Roman"/>
          <w:sz w:val="24"/>
          <w:szCs w:val="24"/>
          <w:lang w:val="ro-RO"/>
        </w:rPr>
        <w:t xml:space="preserve"> să fie organizat distinct de alte activităţi economice, cu excepţia locaţiilor în care se comercializează numai lozuri instant şi bilete de participare la jocurile loto</w:t>
      </w:r>
      <w:r w:rsidR="00FE0C1B" w:rsidRPr="00E3708A">
        <w:rPr>
          <w:rFonts w:ascii="Times New Roman" w:hAnsi="Times New Roman" w:cs="Times New Roman"/>
          <w:sz w:val="24"/>
          <w:szCs w:val="24"/>
          <w:lang w:val="ro-RO"/>
        </w:rPr>
        <w:t>.</w:t>
      </w:r>
    </w:p>
    <w:p w14:paraId="30BFFE4A" w14:textId="7744C640" w:rsidR="002F49A3" w:rsidRPr="00E3708A" w:rsidRDefault="00E3708A" w:rsidP="00F253E9">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2F49A3" w:rsidRPr="00E3708A">
        <w:rPr>
          <w:rFonts w:ascii="Times New Roman" w:hAnsi="Times New Roman" w:cs="Times New Roman"/>
          <w:sz w:val="24"/>
          <w:szCs w:val="24"/>
          <w:lang w:val="ro-RO"/>
        </w:rPr>
        <w:t>În incinta agenţiei loto se va amplasa cel puţin un terminal autonom pentru emiterea biletelor de participare la joc, cu excepţia locaţiilor în care se comercializează numai lozuri.</w:t>
      </w:r>
    </w:p>
    <w:p w14:paraId="435B5ADB" w14:textId="608C95EA" w:rsidR="00043AB6" w:rsidRPr="008673BA" w:rsidRDefault="00D65FD7" w:rsidP="00F253E9">
      <w:pPr>
        <w:autoSpaceDE w:val="0"/>
        <w:autoSpaceDN w:val="0"/>
        <w:adjustRightInd w:val="0"/>
        <w:spacing w:after="0" w:line="240" w:lineRule="auto"/>
        <w:ind w:firstLine="720"/>
        <w:jc w:val="both"/>
        <w:rPr>
          <w:rFonts w:ascii="Times New Roman" w:hAnsi="Times New Roman" w:cs="Times New Roman"/>
          <w:b/>
          <w:bCs/>
          <w:sz w:val="24"/>
          <w:szCs w:val="24"/>
          <w:lang w:val="pt-BR"/>
        </w:rPr>
      </w:pPr>
      <w:r w:rsidRPr="008673BA">
        <w:rPr>
          <w:rFonts w:ascii="Times New Roman" w:hAnsi="Times New Roman" w:cs="Times New Roman"/>
          <w:b/>
          <w:bCs/>
          <w:sz w:val="24"/>
          <w:szCs w:val="24"/>
          <w:lang w:val="pt-BR"/>
        </w:rPr>
        <w:t>Art. 10</w:t>
      </w:r>
    </w:p>
    <w:p w14:paraId="3083F9D6" w14:textId="499AB63E" w:rsidR="00A96779" w:rsidRPr="00E3708A" w:rsidRDefault="00E3708A" w:rsidP="00F253E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(1) </w:t>
      </w:r>
      <w:r w:rsidR="00D65FD7" w:rsidRPr="00E3708A">
        <w:rPr>
          <w:rFonts w:ascii="Times New Roman" w:hAnsi="Times New Roman" w:cs="Times New Roman"/>
          <w:sz w:val="24"/>
          <w:szCs w:val="24"/>
          <w:lang w:val="ro-RO"/>
        </w:rPr>
        <w:t>În a</w:t>
      </w:r>
      <w:r w:rsidR="00A96779" w:rsidRPr="00E3708A">
        <w:rPr>
          <w:rFonts w:ascii="Times New Roman" w:hAnsi="Times New Roman" w:cs="Times New Roman"/>
          <w:sz w:val="24"/>
          <w:szCs w:val="24"/>
          <w:lang w:val="ro-RO"/>
        </w:rPr>
        <w:t xml:space="preserve">genţia de pariuri este </w:t>
      </w:r>
      <w:r w:rsidR="00D65FD7" w:rsidRPr="00E3708A">
        <w:rPr>
          <w:rFonts w:ascii="Times New Roman" w:hAnsi="Times New Roman" w:cs="Times New Roman"/>
          <w:sz w:val="24"/>
          <w:szCs w:val="24"/>
          <w:lang w:val="ro-RO"/>
        </w:rPr>
        <w:t>permisă</w:t>
      </w:r>
      <w:r w:rsidR="00A96779" w:rsidRPr="00E3708A">
        <w:rPr>
          <w:rFonts w:ascii="Times New Roman" w:hAnsi="Times New Roman" w:cs="Times New Roman"/>
          <w:sz w:val="24"/>
          <w:szCs w:val="24"/>
          <w:lang w:val="ro-RO"/>
        </w:rPr>
        <w:t xml:space="preserve"> desfăşurarea</w:t>
      </w:r>
      <w:r w:rsidR="00D65FD7" w:rsidRPr="00E3708A">
        <w:rPr>
          <w:rFonts w:ascii="Times New Roman" w:hAnsi="Times New Roman" w:cs="Times New Roman"/>
          <w:sz w:val="24"/>
          <w:szCs w:val="24"/>
          <w:lang w:val="ro-RO"/>
        </w:rPr>
        <w:t xml:space="preserve"> exclusiv</w:t>
      </w:r>
      <w:r w:rsidR="00A96779" w:rsidRPr="00E3708A">
        <w:rPr>
          <w:rFonts w:ascii="Times New Roman" w:hAnsi="Times New Roman" w:cs="Times New Roman"/>
          <w:sz w:val="24"/>
          <w:szCs w:val="24"/>
          <w:lang w:val="ro-RO"/>
        </w:rPr>
        <w:t xml:space="preserve"> </w:t>
      </w:r>
      <w:r w:rsidR="00114065" w:rsidRPr="00E3708A">
        <w:rPr>
          <w:rFonts w:ascii="Times New Roman" w:hAnsi="Times New Roman" w:cs="Times New Roman"/>
          <w:sz w:val="24"/>
          <w:szCs w:val="24"/>
          <w:lang w:val="ro-RO"/>
        </w:rPr>
        <w:t xml:space="preserve">a </w:t>
      </w:r>
      <w:r w:rsidR="00A96779" w:rsidRPr="00E3708A">
        <w:rPr>
          <w:rFonts w:ascii="Times New Roman" w:hAnsi="Times New Roman" w:cs="Times New Roman"/>
          <w:sz w:val="24"/>
          <w:szCs w:val="24"/>
          <w:lang w:val="ro-RO"/>
        </w:rPr>
        <w:t>activităţii de pariuri - jocuri tradiţionale - de tipul pariuri mutuale, pariuri în cotă fixă sau pariuri în contrapartidă</w:t>
      </w:r>
      <w:r w:rsidR="00114065" w:rsidRPr="00E3708A">
        <w:rPr>
          <w:rFonts w:ascii="Times New Roman" w:hAnsi="Times New Roman" w:cs="Times New Roman"/>
          <w:sz w:val="24"/>
          <w:szCs w:val="24"/>
          <w:lang w:val="ro-RO"/>
        </w:rPr>
        <w:t>.</w:t>
      </w:r>
    </w:p>
    <w:p w14:paraId="45D6E83E" w14:textId="77777777" w:rsidR="00622A55" w:rsidRPr="008673BA" w:rsidRDefault="00E3708A" w:rsidP="00F253E9">
      <w:pPr>
        <w:spacing w:after="0" w:line="24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ro-RO"/>
        </w:rPr>
        <w:t xml:space="preserve">(2) </w:t>
      </w:r>
      <w:proofErr w:type="spellStart"/>
      <w:r w:rsidR="009D24AC" w:rsidRPr="00E3708A">
        <w:rPr>
          <w:rFonts w:ascii="Times New Roman" w:hAnsi="Times New Roman" w:cs="Times New Roman"/>
          <w:sz w:val="24"/>
          <w:szCs w:val="24"/>
          <w:lang w:val="ro-RO"/>
        </w:rPr>
        <w:t>Suprafaţa</w:t>
      </w:r>
      <w:proofErr w:type="spellEnd"/>
      <w:r w:rsidR="009D24AC" w:rsidRPr="00E3708A">
        <w:rPr>
          <w:rFonts w:ascii="Times New Roman" w:hAnsi="Times New Roman" w:cs="Times New Roman"/>
          <w:sz w:val="24"/>
          <w:szCs w:val="24"/>
          <w:lang w:val="ro-RO"/>
        </w:rPr>
        <w:t xml:space="preserve"> </w:t>
      </w:r>
      <w:proofErr w:type="spellStart"/>
      <w:r w:rsidR="009D24AC" w:rsidRPr="00E3708A">
        <w:rPr>
          <w:rFonts w:ascii="Times New Roman" w:hAnsi="Times New Roman" w:cs="Times New Roman"/>
          <w:sz w:val="24"/>
          <w:szCs w:val="24"/>
          <w:lang w:val="ro-RO"/>
        </w:rPr>
        <w:t>spaţiului</w:t>
      </w:r>
      <w:proofErr w:type="spellEnd"/>
      <w:r w:rsidR="009D24AC" w:rsidRPr="00E3708A">
        <w:rPr>
          <w:rFonts w:ascii="Times New Roman" w:hAnsi="Times New Roman" w:cs="Times New Roman"/>
          <w:sz w:val="24"/>
          <w:szCs w:val="24"/>
          <w:lang w:val="ro-RO"/>
        </w:rPr>
        <w:t xml:space="preserve"> de </w:t>
      </w:r>
      <w:proofErr w:type="spellStart"/>
      <w:r w:rsidR="009D24AC" w:rsidRPr="00E3708A">
        <w:rPr>
          <w:rFonts w:ascii="Times New Roman" w:hAnsi="Times New Roman" w:cs="Times New Roman"/>
          <w:sz w:val="24"/>
          <w:szCs w:val="24"/>
          <w:lang w:val="ro-RO"/>
        </w:rPr>
        <w:t>desfăşurare</w:t>
      </w:r>
      <w:proofErr w:type="spellEnd"/>
      <w:r w:rsidR="009D24AC" w:rsidRPr="00E3708A">
        <w:rPr>
          <w:rFonts w:ascii="Times New Roman" w:hAnsi="Times New Roman" w:cs="Times New Roman"/>
          <w:sz w:val="24"/>
          <w:szCs w:val="24"/>
          <w:lang w:val="ro-RO"/>
        </w:rPr>
        <w:t xml:space="preserve"> a </w:t>
      </w:r>
      <w:proofErr w:type="spellStart"/>
      <w:r w:rsidR="009D24AC" w:rsidRPr="00E3708A">
        <w:rPr>
          <w:rFonts w:ascii="Times New Roman" w:hAnsi="Times New Roman" w:cs="Times New Roman"/>
          <w:sz w:val="24"/>
          <w:szCs w:val="24"/>
          <w:lang w:val="ro-RO"/>
        </w:rPr>
        <w:t>activităţii</w:t>
      </w:r>
      <w:proofErr w:type="spellEnd"/>
      <w:r w:rsidR="009D24AC" w:rsidRPr="00E3708A">
        <w:rPr>
          <w:rFonts w:ascii="Times New Roman" w:hAnsi="Times New Roman" w:cs="Times New Roman"/>
          <w:sz w:val="24"/>
          <w:szCs w:val="24"/>
          <w:lang w:val="ro-RO"/>
        </w:rPr>
        <w:t xml:space="preserve"> de pariuri va fi de minimum 15 mp conform </w:t>
      </w:r>
      <w:proofErr w:type="spellStart"/>
      <w:r w:rsidR="009D24AC" w:rsidRPr="00E3708A">
        <w:rPr>
          <w:rFonts w:ascii="Times New Roman" w:hAnsi="Times New Roman" w:cs="Times New Roman"/>
          <w:sz w:val="24"/>
          <w:szCs w:val="24"/>
          <w:lang w:val="ro-RO"/>
        </w:rPr>
        <w:t>schiţei</w:t>
      </w:r>
      <w:proofErr w:type="spellEnd"/>
      <w:r w:rsidR="009D24AC" w:rsidRPr="00E3708A">
        <w:rPr>
          <w:rFonts w:ascii="Times New Roman" w:hAnsi="Times New Roman" w:cs="Times New Roman"/>
          <w:sz w:val="24"/>
          <w:szCs w:val="24"/>
          <w:lang w:val="ro-RO"/>
        </w:rPr>
        <w:t xml:space="preserve"> prezentate </w:t>
      </w:r>
      <w:r w:rsidR="0042136C" w:rsidRPr="00E3708A">
        <w:rPr>
          <w:rFonts w:ascii="Times New Roman" w:hAnsi="Times New Roman" w:cs="Times New Roman"/>
          <w:sz w:val="24"/>
          <w:szCs w:val="24"/>
          <w:lang w:val="ro-RO"/>
        </w:rPr>
        <w:t xml:space="preserve">de organizatorul jocului </w:t>
      </w:r>
      <w:r w:rsidR="009D24AC" w:rsidRPr="00E3708A">
        <w:rPr>
          <w:rFonts w:ascii="Times New Roman" w:hAnsi="Times New Roman" w:cs="Times New Roman"/>
          <w:sz w:val="24"/>
          <w:szCs w:val="24"/>
          <w:lang w:val="ro-RO"/>
        </w:rPr>
        <w:t xml:space="preserve">la </w:t>
      </w:r>
      <w:r w:rsidR="0042136C" w:rsidRPr="00E3708A">
        <w:rPr>
          <w:rFonts w:ascii="Times New Roman" w:hAnsi="Times New Roman" w:cs="Times New Roman"/>
          <w:sz w:val="24"/>
          <w:szCs w:val="24"/>
          <w:lang w:val="ro-RO"/>
        </w:rPr>
        <w:t xml:space="preserve">solicitarea emiterii actului administrativ al primarului </w:t>
      </w:r>
      <w:r w:rsidR="00EC2830" w:rsidRPr="008673BA">
        <w:rPr>
          <w:rFonts w:ascii="Times New Roman" w:hAnsi="Times New Roman" w:cs="Times New Roman"/>
          <w:sz w:val="24"/>
          <w:szCs w:val="24"/>
          <w:lang w:val="pt-BR"/>
        </w:rPr>
        <w:t>pentru desfăşurarea activităţii de jocuri de noroc.</w:t>
      </w:r>
    </w:p>
    <w:p w14:paraId="1C6FE63C" w14:textId="7F6EF500" w:rsidR="00114065" w:rsidRDefault="00622A55" w:rsidP="00F253E9">
      <w:pPr>
        <w:spacing w:after="0" w:line="240" w:lineRule="auto"/>
        <w:ind w:firstLine="709"/>
        <w:jc w:val="both"/>
        <w:rPr>
          <w:rFonts w:ascii="Times New Roman" w:hAnsi="Times New Roman" w:cs="Times New Roman"/>
          <w:sz w:val="24"/>
          <w:szCs w:val="24"/>
          <w:lang w:val="ro-RO"/>
        </w:rPr>
      </w:pPr>
      <w:r w:rsidRPr="008673BA">
        <w:rPr>
          <w:rFonts w:ascii="Times New Roman" w:hAnsi="Times New Roman" w:cs="Times New Roman"/>
          <w:sz w:val="24"/>
          <w:szCs w:val="24"/>
          <w:lang w:val="pt-BR"/>
        </w:rPr>
        <w:t>(3)</w:t>
      </w:r>
      <w:r w:rsidR="0042136C" w:rsidRPr="00E3708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Agenţia de pariuri </w:t>
      </w:r>
      <w:r w:rsidRPr="00E3708A">
        <w:rPr>
          <w:rFonts w:ascii="Times New Roman" w:hAnsi="Times New Roman" w:cs="Times New Roman"/>
          <w:sz w:val="24"/>
          <w:szCs w:val="24"/>
          <w:lang w:val="ro-RO"/>
        </w:rPr>
        <w:t xml:space="preserve">va fi </w:t>
      </w:r>
      <w:r>
        <w:rPr>
          <w:rFonts w:ascii="Times New Roman" w:hAnsi="Times New Roman" w:cs="Times New Roman"/>
          <w:sz w:val="24"/>
          <w:szCs w:val="24"/>
          <w:lang w:val="ro-RO"/>
        </w:rPr>
        <w:t>în aşa f</w:t>
      </w:r>
      <w:r w:rsidRPr="00E3708A">
        <w:rPr>
          <w:rFonts w:ascii="Times New Roman" w:hAnsi="Times New Roman" w:cs="Times New Roman"/>
          <w:sz w:val="24"/>
          <w:szCs w:val="24"/>
          <w:lang w:val="ro-RO"/>
        </w:rPr>
        <w:t xml:space="preserve">el </w:t>
      </w:r>
      <w:r>
        <w:rPr>
          <w:rFonts w:ascii="Times New Roman" w:hAnsi="Times New Roman" w:cs="Times New Roman"/>
          <w:sz w:val="24"/>
          <w:szCs w:val="24"/>
          <w:lang w:val="ro-RO"/>
        </w:rPr>
        <w:t>organizată</w:t>
      </w:r>
      <w:r w:rsidRPr="00E3708A">
        <w:rPr>
          <w:rFonts w:ascii="Times New Roman" w:hAnsi="Times New Roman" w:cs="Times New Roman"/>
          <w:sz w:val="24"/>
          <w:szCs w:val="24"/>
          <w:lang w:val="ro-RO"/>
        </w:rPr>
        <w:t xml:space="preserve"> încât să permită şi să asigure participanţilor un mediu corespunzător şi o ambianţă plăcută.</w:t>
      </w:r>
    </w:p>
    <w:p w14:paraId="5C91DA93" w14:textId="0F3827FB" w:rsidR="009A2997" w:rsidRPr="00E3708A" w:rsidRDefault="009A2997" w:rsidP="00F253E9">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E3708A">
        <w:rPr>
          <w:rFonts w:ascii="Times New Roman" w:hAnsi="Times New Roman" w:cs="Times New Roman"/>
          <w:sz w:val="24"/>
          <w:szCs w:val="24"/>
          <w:lang w:val="ro-RO"/>
        </w:rPr>
        <w:t xml:space="preserve">În incinta </w:t>
      </w:r>
      <w:r>
        <w:rPr>
          <w:rFonts w:ascii="Times New Roman" w:hAnsi="Times New Roman" w:cs="Times New Roman"/>
          <w:sz w:val="24"/>
          <w:szCs w:val="24"/>
          <w:lang w:val="ro-RO"/>
        </w:rPr>
        <w:t>agenţiei de pariuri este</w:t>
      </w:r>
      <w:r w:rsidRPr="00E3708A">
        <w:rPr>
          <w:rFonts w:ascii="Times New Roman" w:hAnsi="Times New Roman" w:cs="Times New Roman"/>
          <w:sz w:val="24"/>
          <w:szCs w:val="24"/>
          <w:lang w:val="ro-RO"/>
        </w:rPr>
        <w:t xml:space="preserve"> interzisă desfăşurarea altor activităţi economice</w:t>
      </w:r>
      <w:r>
        <w:rPr>
          <w:rFonts w:ascii="Times New Roman" w:hAnsi="Times New Roman" w:cs="Times New Roman"/>
          <w:sz w:val="24"/>
          <w:szCs w:val="24"/>
          <w:lang w:val="ro-RO"/>
        </w:rPr>
        <w:t>.</w:t>
      </w:r>
    </w:p>
    <w:p w14:paraId="3EE1E27B" w14:textId="44434E77" w:rsidR="00B35D52" w:rsidRDefault="00B35D52" w:rsidP="00F253E9">
      <w:pPr>
        <w:pStyle w:val="ListParagraph"/>
        <w:spacing w:after="0" w:line="240" w:lineRule="auto"/>
        <w:ind w:left="709"/>
        <w:jc w:val="both"/>
        <w:rPr>
          <w:rFonts w:ascii="Times New Roman" w:hAnsi="Times New Roman" w:cs="Times New Roman"/>
          <w:sz w:val="24"/>
          <w:szCs w:val="24"/>
          <w:lang w:val="ro-RO"/>
        </w:rPr>
      </w:pPr>
      <w:r>
        <w:rPr>
          <w:rFonts w:ascii="Times New Roman" w:hAnsi="Times New Roman" w:cs="Times New Roman"/>
          <w:b/>
          <w:bCs/>
          <w:sz w:val="24"/>
          <w:szCs w:val="24"/>
          <w:lang w:val="ro-RO"/>
        </w:rPr>
        <w:t>Art. 11</w:t>
      </w:r>
    </w:p>
    <w:p w14:paraId="7ABA569B" w14:textId="77777777" w:rsidR="00B35D52" w:rsidRDefault="00B35D52" w:rsidP="00F253E9">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1A6345">
        <w:rPr>
          <w:rFonts w:ascii="Times New Roman" w:hAnsi="Times New Roman" w:cs="Times New Roman"/>
          <w:sz w:val="24"/>
          <w:szCs w:val="24"/>
          <w:lang w:val="ro-RO"/>
        </w:rPr>
        <w:t>Jocurile de noroc caracteristice activităţii cazinourilor</w:t>
      </w:r>
      <w:r>
        <w:rPr>
          <w:rFonts w:ascii="Times New Roman" w:hAnsi="Times New Roman" w:cs="Times New Roman"/>
          <w:sz w:val="24"/>
          <w:szCs w:val="24"/>
          <w:lang w:val="ro-RO"/>
        </w:rPr>
        <w:t xml:space="preserve"> - joc tradiţional -</w:t>
      </w:r>
      <w:r w:rsidRPr="001A6345">
        <w:rPr>
          <w:rFonts w:ascii="Times New Roman" w:hAnsi="Times New Roman" w:cs="Times New Roman"/>
          <w:sz w:val="24"/>
          <w:szCs w:val="24"/>
          <w:lang w:val="ro-RO"/>
        </w:rPr>
        <w:t xml:space="preserve"> se desfăşoară în incinta unor spaţii corespunzătoare, denumite cazinouri, a căror suprafaţă şi structură permite amplasarea mijloacelor de joc şi a celorlalte mijloace tehnice necesare pentru desfăşurarea activităţii, situate în imobile având destinaţia de spaţiu comercial sau în hoteluri</w:t>
      </w:r>
      <w:r>
        <w:rPr>
          <w:rFonts w:ascii="Times New Roman" w:hAnsi="Times New Roman" w:cs="Times New Roman"/>
          <w:sz w:val="24"/>
          <w:szCs w:val="24"/>
          <w:lang w:val="ro-RO"/>
        </w:rPr>
        <w:t xml:space="preserve"> </w:t>
      </w:r>
      <w:r w:rsidRPr="00A016B0">
        <w:rPr>
          <w:rFonts w:ascii="Times New Roman" w:hAnsi="Times New Roman" w:cs="Times New Roman"/>
          <w:sz w:val="24"/>
          <w:szCs w:val="24"/>
          <w:lang w:val="ro-RO"/>
        </w:rPr>
        <w:t>având clasificare minimă de 3 stele, conform normelor legale în vigoare</w:t>
      </w:r>
      <w:r w:rsidRPr="001A6345">
        <w:rPr>
          <w:rFonts w:ascii="Times New Roman" w:hAnsi="Times New Roman" w:cs="Times New Roman"/>
          <w:sz w:val="24"/>
          <w:szCs w:val="24"/>
          <w:lang w:val="ro-RO"/>
        </w:rPr>
        <w:t>.</w:t>
      </w:r>
    </w:p>
    <w:p w14:paraId="599974EA" w14:textId="77777777" w:rsidR="00B35D52" w:rsidRDefault="00B35D52" w:rsidP="00F253E9">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(2) S</w:t>
      </w:r>
      <w:r w:rsidRPr="00A016B0">
        <w:rPr>
          <w:rFonts w:ascii="Times New Roman" w:hAnsi="Times New Roman" w:cs="Times New Roman"/>
          <w:sz w:val="24"/>
          <w:szCs w:val="24"/>
          <w:lang w:val="ro-RO"/>
        </w:rPr>
        <w:t>uprafaţa locaţi</w:t>
      </w:r>
      <w:r>
        <w:rPr>
          <w:rFonts w:ascii="Times New Roman" w:hAnsi="Times New Roman" w:cs="Times New Roman"/>
          <w:sz w:val="24"/>
          <w:szCs w:val="24"/>
          <w:lang w:val="ro-RO"/>
        </w:rPr>
        <w:t xml:space="preserve">ei specializate </w:t>
      </w:r>
      <w:r w:rsidRPr="00E3708A">
        <w:rPr>
          <w:rFonts w:ascii="Times New Roman" w:hAnsi="Times New Roman" w:cs="Times New Roman"/>
          <w:sz w:val="24"/>
          <w:szCs w:val="24"/>
          <w:lang w:val="ro-RO"/>
        </w:rPr>
        <w:t xml:space="preserve">va fi </w:t>
      </w:r>
      <w:r>
        <w:rPr>
          <w:rFonts w:ascii="Times New Roman" w:hAnsi="Times New Roman" w:cs="Times New Roman"/>
          <w:sz w:val="24"/>
          <w:szCs w:val="24"/>
          <w:lang w:val="ro-RO"/>
        </w:rPr>
        <w:t>în aşa fel organizată</w:t>
      </w:r>
      <w:r w:rsidRPr="00E3708A">
        <w:rPr>
          <w:rFonts w:ascii="Times New Roman" w:hAnsi="Times New Roman" w:cs="Times New Roman"/>
          <w:sz w:val="24"/>
          <w:szCs w:val="24"/>
          <w:lang w:val="ro-RO"/>
        </w:rPr>
        <w:t xml:space="preserve"> încât să </w:t>
      </w:r>
      <w:r>
        <w:rPr>
          <w:rFonts w:ascii="Times New Roman" w:hAnsi="Times New Roman" w:cs="Times New Roman"/>
          <w:sz w:val="24"/>
          <w:szCs w:val="24"/>
          <w:lang w:val="ro-RO"/>
        </w:rPr>
        <w:t>creeze</w:t>
      </w:r>
      <w:r w:rsidRPr="00E3708A">
        <w:rPr>
          <w:rFonts w:ascii="Times New Roman" w:hAnsi="Times New Roman" w:cs="Times New Roman"/>
          <w:sz w:val="24"/>
          <w:szCs w:val="24"/>
          <w:lang w:val="ro-RO"/>
        </w:rPr>
        <w:t xml:space="preserve"> şi să asigure o ambianţă plăcută</w:t>
      </w:r>
      <w:r>
        <w:rPr>
          <w:rFonts w:ascii="Times New Roman" w:hAnsi="Times New Roman" w:cs="Times New Roman"/>
          <w:sz w:val="24"/>
          <w:szCs w:val="24"/>
          <w:lang w:val="ro-RO"/>
        </w:rPr>
        <w:t xml:space="preserve"> pentru participanţi</w:t>
      </w:r>
      <w:r w:rsidRPr="00E3708A">
        <w:rPr>
          <w:rFonts w:ascii="Times New Roman" w:hAnsi="Times New Roman" w:cs="Times New Roman"/>
          <w:sz w:val="24"/>
          <w:szCs w:val="24"/>
          <w:lang w:val="ro-RO"/>
        </w:rPr>
        <w:t>.</w:t>
      </w:r>
    </w:p>
    <w:p w14:paraId="6F27118B" w14:textId="393A2E8B" w:rsidR="00B35D52" w:rsidRDefault="00B35D52" w:rsidP="00F253E9">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Ca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suport al </w:t>
      </w:r>
      <w:proofErr w:type="spellStart"/>
      <w:r>
        <w:rPr>
          <w:rFonts w:ascii="Times New Roman" w:hAnsi="Times New Roman" w:cs="Times New Roman"/>
          <w:sz w:val="24"/>
          <w:szCs w:val="24"/>
          <w:lang w:val="ro-RO"/>
        </w:rPr>
        <w:t>activităţii</w:t>
      </w:r>
      <w:proofErr w:type="spellEnd"/>
      <w:r>
        <w:rPr>
          <w:rFonts w:ascii="Times New Roman" w:hAnsi="Times New Roman" w:cs="Times New Roman"/>
          <w:sz w:val="24"/>
          <w:szCs w:val="24"/>
          <w:lang w:val="ro-RO"/>
        </w:rPr>
        <w:t xml:space="preserve"> cazinourilor, în incinta acestora se pot </w:t>
      </w:r>
      <w:proofErr w:type="spellStart"/>
      <w:r>
        <w:rPr>
          <w:rFonts w:ascii="Times New Roman" w:hAnsi="Times New Roman" w:cs="Times New Roman"/>
          <w:sz w:val="24"/>
          <w:szCs w:val="24"/>
          <w:lang w:val="ro-RO"/>
        </w:rPr>
        <w:t>desfăşura</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activităţi</w:t>
      </w:r>
      <w:proofErr w:type="spellEnd"/>
      <w:r>
        <w:rPr>
          <w:rFonts w:ascii="Times New Roman" w:hAnsi="Times New Roman" w:cs="Times New Roman"/>
          <w:sz w:val="24"/>
          <w:szCs w:val="24"/>
          <w:lang w:val="ro-RO"/>
        </w:rPr>
        <w:t xml:space="preserve"> recreative de biliard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darts</w:t>
      </w:r>
      <w:proofErr w:type="spellEnd"/>
      <w:r>
        <w:rPr>
          <w:rFonts w:ascii="Times New Roman" w:hAnsi="Times New Roman" w:cs="Times New Roman"/>
          <w:sz w:val="24"/>
          <w:szCs w:val="24"/>
          <w:lang w:val="ro-RO"/>
        </w:rPr>
        <w:t xml:space="preserve">, </w:t>
      </w:r>
      <w:r w:rsidR="00C34434" w:rsidRPr="00A016B0">
        <w:rPr>
          <w:rFonts w:ascii="Times New Roman" w:hAnsi="Times New Roman" w:cs="Times New Roman"/>
          <w:sz w:val="24"/>
          <w:szCs w:val="24"/>
          <w:lang w:val="ro-RO"/>
        </w:rPr>
        <w:t xml:space="preserve">precum </w:t>
      </w:r>
      <w:proofErr w:type="spellStart"/>
      <w:r w:rsidR="00C34434" w:rsidRPr="00A016B0">
        <w:rPr>
          <w:rFonts w:ascii="Times New Roman" w:hAnsi="Times New Roman" w:cs="Times New Roman"/>
          <w:sz w:val="24"/>
          <w:szCs w:val="24"/>
          <w:lang w:val="ro-RO"/>
        </w:rPr>
        <w:t>şi</w:t>
      </w:r>
      <w:proofErr w:type="spellEnd"/>
      <w:r w:rsidR="00C34434" w:rsidRPr="00A016B0">
        <w:rPr>
          <w:rFonts w:ascii="Times New Roman" w:hAnsi="Times New Roman" w:cs="Times New Roman"/>
          <w:sz w:val="24"/>
          <w:szCs w:val="24"/>
          <w:lang w:val="ro-RO"/>
        </w:rPr>
        <w:t xml:space="preserve"> </w:t>
      </w:r>
      <w:proofErr w:type="spellStart"/>
      <w:r w:rsidR="00C34434" w:rsidRPr="00A016B0">
        <w:rPr>
          <w:rFonts w:ascii="Times New Roman" w:hAnsi="Times New Roman" w:cs="Times New Roman"/>
          <w:sz w:val="24"/>
          <w:szCs w:val="24"/>
          <w:lang w:val="ro-RO"/>
        </w:rPr>
        <w:t>activit</w:t>
      </w:r>
      <w:r w:rsidR="00C34434">
        <w:rPr>
          <w:rFonts w:ascii="Times New Roman" w:hAnsi="Times New Roman" w:cs="Times New Roman"/>
          <w:sz w:val="24"/>
          <w:szCs w:val="24"/>
          <w:lang w:val="ro-RO"/>
        </w:rPr>
        <w:t>ăţi</w:t>
      </w:r>
      <w:proofErr w:type="spellEnd"/>
      <w:r w:rsidR="00C34434" w:rsidRPr="00A016B0">
        <w:rPr>
          <w:rFonts w:ascii="Times New Roman" w:hAnsi="Times New Roman" w:cs="Times New Roman"/>
          <w:sz w:val="24"/>
          <w:szCs w:val="24"/>
          <w:lang w:val="ro-RO"/>
        </w:rPr>
        <w:t xml:space="preserve"> economic</w:t>
      </w:r>
      <w:r w:rsidR="00C34434">
        <w:rPr>
          <w:rFonts w:ascii="Times New Roman" w:hAnsi="Times New Roman" w:cs="Times New Roman"/>
          <w:sz w:val="24"/>
          <w:szCs w:val="24"/>
          <w:lang w:val="ro-RO"/>
        </w:rPr>
        <w:t>e</w:t>
      </w:r>
      <w:r w:rsidR="00C34434" w:rsidRPr="00A016B0">
        <w:rPr>
          <w:rFonts w:ascii="Times New Roman" w:hAnsi="Times New Roman" w:cs="Times New Roman"/>
          <w:sz w:val="24"/>
          <w:szCs w:val="24"/>
          <w:lang w:val="ro-RO"/>
        </w:rPr>
        <w:t xml:space="preserve"> de tip bar</w:t>
      </w:r>
      <w:r w:rsidR="00C34434">
        <w:rPr>
          <w:rFonts w:ascii="Times New Roman" w:hAnsi="Times New Roman" w:cs="Times New Roman"/>
          <w:sz w:val="24"/>
          <w:szCs w:val="24"/>
          <w:lang w:val="ro-RO"/>
        </w:rPr>
        <w:t>,</w:t>
      </w:r>
      <w:r w:rsidR="00C34434" w:rsidRPr="00A016B0">
        <w:rPr>
          <w:rFonts w:ascii="Times New Roman" w:hAnsi="Times New Roman" w:cs="Times New Roman"/>
          <w:sz w:val="24"/>
          <w:szCs w:val="24"/>
          <w:lang w:val="ro-RO"/>
        </w:rPr>
        <w:t xml:space="preserve"> restaurant</w:t>
      </w:r>
      <w:r w:rsidR="00C34434">
        <w:rPr>
          <w:rFonts w:ascii="Times New Roman" w:hAnsi="Times New Roman" w:cs="Times New Roman"/>
          <w:sz w:val="24"/>
          <w:szCs w:val="24"/>
          <w:lang w:val="ro-RO"/>
        </w:rPr>
        <w:t xml:space="preserve"> sau altele asemenea, </w:t>
      </w:r>
      <w:r w:rsidR="00E44111" w:rsidRPr="008673BA">
        <w:rPr>
          <w:rFonts w:ascii="Times New Roman" w:hAnsi="Times New Roman" w:cs="Times New Roman"/>
          <w:sz w:val="24"/>
          <w:szCs w:val="24"/>
          <w:lang w:val="ro-RO"/>
        </w:rPr>
        <w:t>în condiţiile şi cu respectarea HCLM Târgu Mureş nr. 56/2023</w:t>
      </w:r>
      <w:r w:rsidR="00C34434" w:rsidRPr="008673BA">
        <w:rPr>
          <w:rFonts w:ascii="Times New Roman" w:hAnsi="Times New Roman" w:cs="Times New Roman"/>
          <w:sz w:val="24"/>
          <w:szCs w:val="24"/>
          <w:lang w:val="ro-RO"/>
        </w:rPr>
        <w:t>,</w:t>
      </w:r>
      <w:r w:rsidR="00E44111" w:rsidRPr="008673BA">
        <w:rPr>
          <w:rFonts w:ascii="Times New Roman" w:hAnsi="Times New Roman" w:cs="Times New Roman"/>
          <w:sz w:val="24"/>
          <w:szCs w:val="24"/>
          <w:lang w:val="ro-RO"/>
        </w:rPr>
        <w:t xml:space="preserve"> </w:t>
      </w:r>
      <w:r w:rsidR="004A4110" w:rsidRPr="008673BA">
        <w:rPr>
          <w:rFonts w:ascii="Times New Roman" w:hAnsi="Times New Roman" w:cs="Times New Roman"/>
          <w:sz w:val="24"/>
          <w:szCs w:val="24"/>
          <w:lang w:val="ro-RO"/>
        </w:rPr>
        <w:t xml:space="preserve">acestea putând fi astfel </w:t>
      </w:r>
      <w:r>
        <w:rPr>
          <w:rFonts w:ascii="Times New Roman" w:hAnsi="Times New Roman" w:cs="Times New Roman"/>
          <w:sz w:val="24"/>
          <w:szCs w:val="24"/>
          <w:lang w:val="ro-RO"/>
        </w:rPr>
        <w:t>organizate încât să nu perturbe activitatea specifică de jocuri de noroc.</w:t>
      </w:r>
    </w:p>
    <w:p w14:paraId="419D7FBD" w14:textId="6A64708C" w:rsidR="00B35D52" w:rsidRDefault="00B35D52" w:rsidP="00F253E9">
      <w:pPr>
        <w:spacing w:after="0" w:line="240" w:lineRule="auto"/>
        <w:ind w:firstLine="709"/>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Art. 1</w:t>
      </w:r>
      <w:r w:rsidR="005C33B1">
        <w:rPr>
          <w:rFonts w:ascii="Times New Roman" w:hAnsi="Times New Roman" w:cs="Times New Roman"/>
          <w:b/>
          <w:bCs/>
          <w:sz w:val="24"/>
          <w:szCs w:val="24"/>
          <w:lang w:val="ro-RO"/>
        </w:rPr>
        <w:t>2</w:t>
      </w:r>
    </w:p>
    <w:p w14:paraId="523A3EB7" w14:textId="77777777" w:rsidR="00B35D52" w:rsidRDefault="00B35D52" w:rsidP="00F253E9">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A016B0">
        <w:rPr>
          <w:rFonts w:ascii="Times New Roman" w:hAnsi="Times New Roman" w:cs="Times New Roman"/>
          <w:sz w:val="24"/>
          <w:szCs w:val="24"/>
          <w:lang w:val="ro-RO"/>
        </w:rPr>
        <w:t>Activitatea de jocuri de noroc de tip bingo în săli de joc</w:t>
      </w:r>
      <w:r>
        <w:rPr>
          <w:rFonts w:ascii="Times New Roman" w:hAnsi="Times New Roman" w:cs="Times New Roman"/>
          <w:sz w:val="24"/>
          <w:szCs w:val="24"/>
          <w:lang w:val="ro-RO"/>
        </w:rPr>
        <w:t xml:space="preserve"> - joc tradiţional -</w:t>
      </w:r>
      <w:r w:rsidRPr="00A016B0">
        <w:rPr>
          <w:rFonts w:ascii="Times New Roman" w:hAnsi="Times New Roman" w:cs="Times New Roman"/>
          <w:sz w:val="24"/>
          <w:szCs w:val="24"/>
          <w:lang w:val="ro-RO"/>
        </w:rPr>
        <w:t xml:space="preserve"> poate fi desfăşurată numai în locaţii specializate, respectiv în spaţii comerciale</w:t>
      </w:r>
      <w:r w:rsidRPr="00E44FE6">
        <w:rPr>
          <w:rFonts w:ascii="Times New Roman" w:hAnsi="Times New Roman" w:cs="Times New Roman"/>
          <w:sz w:val="24"/>
          <w:szCs w:val="24"/>
          <w:lang w:val="ro-RO"/>
        </w:rPr>
        <w:t>.</w:t>
      </w:r>
    </w:p>
    <w:p w14:paraId="1F84D025" w14:textId="77777777" w:rsidR="00B35D52" w:rsidRDefault="00B35D52" w:rsidP="00F253E9">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Incinta sălii de joc tip bingo </w:t>
      </w:r>
      <w:r w:rsidRPr="00E3708A">
        <w:rPr>
          <w:rFonts w:ascii="Times New Roman" w:hAnsi="Times New Roman" w:cs="Times New Roman"/>
          <w:sz w:val="24"/>
          <w:szCs w:val="24"/>
          <w:lang w:val="ro-RO"/>
        </w:rPr>
        <w:t xml:space="preserve">va fi </w:t>
      </w:r>
      <w:r>
        <w:rPr>
          <w:rFonts w:ascii="Times New Roman" w:hAnsi="Times New Roman" w:cs="Times New Roman"/>
          <w:sz w:val="24"/>
          <w:szCs w:val="24"/>
          <w:lang w:val="ro-RO"/>
        </w:rPr>
        <w:t>în aşa fel organizată</w:t>
      </w:r>
      <w:r w:rsidRPr="00E3708A">
        <w:rPr>
          <w:rFonts w:ascii="Times New Roman" w:hAnsi="Times New Roman" w:cs="Times New Roman"/>
          <w:sz w:val="24"/>
          <w:szCs w:val="24"/>
          <w:lang w:val="ro-RO"/>
        </w:rPr>
        <w:t xml:space="preserve"> încât să </w:t>
      </w:r>
      <w:r>
        <w:rPr>
          <w:rFonts w:ascii="Times New Roman" w:hAnsi="Times New Roman" w:cs="Times New Roman"/>
          <w:sz w:val="24"/>
          <w:szCs w:val="24"/>
          <w:lang w:val="ro-RO"/>
        </w:rPr>
        <w:t>creeze</w:t>
      </w:r>
      <w:r w:rsidRPr="00E3708A">
        <w:rPr>
          <w:rFonts w:ascii="Times New Roman" w:hAnsi="Times New Roman" w:cs="Times New Roman"/>
          <w:sz w:val="24"/>
          <w:szCs w:val="24"/>
          <w:lang w:val="ro-RO"/>
        </w:rPr>
        <w:t xml:space="preserve"> şi să asigure o ambianţă plăcută</w:t>
      </w:r>
      <w:r>
        <w:rPr>
          <w:rFonts w:ascii="Times New Roman" w:hAnsi="Times New Roman" w:cs="Times New Roman"/>
          <w:sz w:val="24"/>
          <w:szCs w:val="24"/>
          <w:lang w:val="ro-RO"/>
        </w:rPr>
        <w:t xml:space="preserve"> pentru participanţi</w:t>
      </w:r>
      <w:r w:rsidRPr="00E3708A">
        <w:rPr>
          <w:rFonts w:ascii="Times New Roman" w:hAnsi="Times New Roman" w:cs="Times New Roman"/>
          <w:sz w:val="24"/>
          <w:szCs w:val="24"/>
          <w:lang w:val="ro-RO"/>
        </w:rPr>
        <w:t>.</w:t>
      </w:r>
    </w:p>
    <w:p w14:paraId="6CD40B6A" w14:textId="79E98B2E" w:rsidR="00DB1152" w:rsidRDefault="00DB1152" w:rsidP="00F253E9">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Ca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suport al sălilor de joc tip </w:t>
      </w:r>
      <w:proofErr w:type="spellStart"/>
      <w:r>
        <w:rPr>
          <w:rFonts w:ascii="Times New Roman" w:hAnsi="Times New Roman" w:cs="Times New Roman"/>
          <w:sz w:val="24"/>
          <w:szCs w:val="24"/>
          <w:lang w:val="ro-RO"/>
        </w:rPr>
        <w:t>bingo</w:t>
      </w:r>
      <w:proofErr w:type="spellEnd"/>
      <w:r>
        <w:rPr>
          <w:rFonts w:ascii="Times New Roman" w:hAnsi="Times New Roman" w:cs="Times New Roman"/>
          <w:sz w:val="24"/>
          <w:szCs w:val="24"/>
          <w:lang w:val="ro-RO"/>
        </w:rPr>
        <w:t xml:space="preserve">, în incinta acestora se pot </w:t>
      </w:r>
      <w:proofErr w:type="spellStart"/>
      <w:r>
        <w:rPr>
          <w:rFonts w:ascii="Times New Roman" w:hAnsi="Times New Roman" w:cs="Times New Roman"/>
          <w:sz w:val="24"/>
          <w:szCs w:val="24"/>
          <w:lang w:val="ro-RO"/>
        </w:rPr>
        <w:t>desfăşura</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activităţi</w:t>
      </w:r>
      <w:proofErr w:type="spellEnd"/>
      <w:r>
        <w:rPr>
          <w:rFonts w:ascii="Times New Roman" w:hAnsi="Times New Roman" w:cs="Times New Roman"/>
          <w:sz w:val="24"/>
          <w:szCs w:val="24"/>
          <w:lang w:val="ro-RO"/>
        </w:rPr>
        <w:t xml:space="preserve"> </w:t>
      </w:r>
      <w:r w:rsidRPr="00A016B0">
        <w:rPr>
          <w:rFonts w:ascii="Times New Roman" w:hAnsi="Times New Roman" w:cs="Times New Roman"/>
          <w:sz w:val="24"/>
          <w:szCs w:val="24"/>
          <w:lang w:val="ro-RO"/>
        </w:rPr>
        <w:t>economic</w:t>
      </w:r>
      <w:r>
        <w:rPr>
          <w:rFonts w:ascii="Times New Roman" w:hAnsi="Times New Roman" w:cs="Times New Roman"/>
          <w:sz w:val="24"/>
          <w:szCs w:val="24"/>
          <w:lang w:val="ro-RO"/>
        </w:rPr>
        <w:t>e</w:t>
      </w:r>
      <w:r w:rsidRPr="00A016B0">
        <w:rPr>
          <w:rFonts w:ascii="Times New Roman" w:hAnsi="Times New Roman" w:cs="Times New Roman"/>
          <w:sz w:val="24"/>
          <w:szCs w:val="24"/>
          <w:lang w:val="ro-RO"/>
        </w:rPr>
        <w:t xml:space="preserve"> de tip bar</w:t>
      </w:r>
      <w:r>
        <w:rPr>
          <w:rFonts w:ascii="Times New Roman" w:hAnsi="Times New Roman" w:cs="Times New Roman"/>
          <w:sz w:val="24"/>
          <w:szCs w:val="24"/>
          <w:lang w:val="ro-RO"/>
        </w:rPr>
        <w:t>,</w:t>
      </w:r>
      <w:r w:rsidRPr="00A016B0">
        <w:rPr>
          <w:rFonts w:ascii="Times New Roman" w:hAnsi="Times New Roman" w:cs="Times New Roman"/>
          <w:sz w:val="24"/>
          <w:szCs w:val="24"/>
          <w:lang w:val="ro-RO"/>
        </w:rPr>
        <w:t xml:space="preserve"> restaurant</w:t>
      </w:r>
      <w:r>
        <w:rPr>
          <w:rFonts w:ascii="Times New Roman" w:hAnsi="Times New Roman" w:cs="Times New Roman"/>
          <w:sz w:val="24"/>
          <w:szCs w:val="24"/>
          <w:lang w:val="ro-RO"/>
        </w:rPr>
        <w:t xml:space="preserve"> sau altele asemenea, </w:t>
      </w:r>
      <w:r w:rsidRPr="008673BA">
        <w:rPr>
          <w:rFonts w:ascii="Times New Roman" w:hAnsi="Times New Roman" w:cs="Times New Roman"/>
          <w:sz w:val="24"/>
          <w:szCs w:val="24"/>
          <w:lang w:val="ro-RO"/>
        </w:rPr>
        <w:t xml:space="preserve">în condiţiile şi cu respectarea HCLM Târgu Mureş nr. 56/2023, acestea putând fi astfel </w:t>
      </w:r>
      <w:r>
        <w:rPr>
          <w:rFonts w:ascii="Times New Roman" w:hAnsi="Times New Roman" w:cs="Times New Roman"/>
          <w:sz w:val="24"/>
          <w:szCs w:val="24"/>
          <w:lang w:val="ro-RO"/>
        </w:rPr>
        <w:t>organizate încât să nu perturbe activitatea specifică de jocuri de noroc.</w:t>
      </w:r>
    </w:p>
    <w:p w14:paraId="56E096B7" w14:textId="77777777" w:rsidR="005C33B1" w:rsidRDefault="005C33B1" w:rsidP="00F253E9">
      <w:pPr>
        <w:spacing w:after="0" w:line="240" w:lineRule="auto"/>
        <w:ind w:firstLine="709"/>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Art. 13</w:t>
      </w:r>
    </w:p>
    <w:p w14:paraId="0102C333" w14:textId="77777777" w:rsidR="005C33B1" w:rsidRDefault="005C33B1" w:rsidP="00F253E9">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E44FE6">
        <w:rPr>
          <w:rFonts w:ascii="Times New Roman" w:hAnsi="Times New Roman" w:cs="Times New Roman"/>
          <w:sz w:val="24"/>
          <w:szCs w:val="24"/>
          <w:lang w:val="ro-RO"/>
        </w:rPr>
        <w:t xml:space="preserve">Jocurile de noroc caracteristice </w:t>
      </w:r>
      <w:r w:rsidRPr="00A016B0">
        <w:rPr>
          <w:rFonts w:ascii="Times New Roman" w:hAnsi="Times New Roman" w:cs="Times New Roman"/>
          <w:sz w:val="24"/>
          <w:szCs w:val="24"/>
          <w:lang w:val="ro-RO"/>
        </w:rPr>
        <w:t>cluburilor de poker</w:t>
      </w:r>
      <w:r>
        <w:rPr>
          <w:rFonts w:ascii="Times New Roman" w:hAnsi="Times New Roman" w:cs="Times New Roman"/>
          <w:sz w:val="24"/>
          <w:szCs w:val="24"/>
          <w:lang w:val="ro-RO"/>
        </w:rPr>
        <w:t xml:space="preserve"> - joc tradiţional -</w:t>
      </w:r>
      <w:r w:rsidRPr="00E44FE6">
        <w:rPr>
          <w:rFonts w:ascii="Times New Roman" w:hAnsi="Times New Roman" w:cs="Times New Roman"/>
          <w:sz w:val="24"/>
          <w:szCs w:val="24"/>
          <w:lang w:val="ro-RO"/>
        </w:rPr>
        <w:t xml:space="preserve"> se desfăşoară în incinta unor spaţii corespunzătoare, a căror suprafaţă şi structură permite amplasarea mijloacelor de joc şi a celorlalte mijloace tehnice necesare pentru desfăşurarea activităţii, situate în imobile având destinaţia de spaţiu comercial sau în hoteluri având clasificare minimă de 3 stele, conform normelor legale în vigoare.</w:t>
      </w:r>
    </w:p>
    <w:p w14:paraId="62073166" w14:textId="77777777" w:rsidR="005C33B1" w:rsidRPr="00E44FE6" w:rsidRDefault="005C33B1" w:rsidP="00F253E9">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A016B0">
        <w:rPr>
          <w:rFonts w:ascii="Times New Roman" w:hAnsi="Times New Roman" w:cs="Times New Roman"/>
          <w:sz w:val="24"/>
          <w:szCs w:val="24"/>
          <w:lang w:val="ro-RO"/>
        </w:rPr>
        <w:t>Exploatarea jocurilor de noroc este realizată la mese speciale, activitatea desfăşurându-se între participanţi</w:t>
      </w:r>
      <w:r>
        <w:rPr>
          <w:rFonts w:ascii="Times New Roman" w:hAnsi="Times New Roman" w:cs="Times New Roman"/>
          <w:sz w:val="24"/>
          <w:szCs w:val="24"/>
          <w:lang w:val="ro-RO"/>
        </w:rPr>
        <w:t xml:space="preserve">, </w:t>
      </w:r>
      <w:r w:rsidRPr="00A016B0">
        <w:rPr>
          <w:rFonts w:ascii="Times New Roman" w:hAnsi="Times New Roman" w:cs="Times New Roman"/>
          <w:sz w:val="24"/>
          <w:szCs w:val="24"/>
          <w:lang w:val="ro-RO"/>
        </w:rPr>
        <w:t>organizatorul având obligaţia de a asigura respectarea regulamentelor de joc astfel cum au fost aprobate de ONJN.</w:t>
      </w:r>
    </w:p>
    <w:p w14:paraId="5DC36D30" w14:textId="42BF0EDA" w:rsidR="00B35D52" w:rsidRDefault="005C33B1" w:rsidP="00F253E9">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(3) I</w:t>
      </w:r>
      <w:r w:rsidRPr="00A016B0">
        <w:rPr>
          <w:rFonts w:ascii="Times New Roman" w:hAnsi="Times New Roman" w:cs="Times New Roman"/>
          <w:sz w:val="24"/>
          <w:szCs w:val="24"/>
          <w:lang w:val="ro-RO"/>
        </w:rPr>
        <w:t xml:space="preserve">ncintele în care se organizează activităţi specifice clubului de poker </w:t>
      </w:r>
      <w:r>
        <w:rPr>
          <w:rFonts w:ascii="Times New Roman" w:hAnsi="Times New Roman" w:cs="Times New Roman"/>
          <w:sz w:val="24"/>
          <w:szCs w:val="24"/>
          <w:lang w:val="ro-RO"/>
        </w:rPr>
        <w:t xml:space="preserve">se vor dimensiona în aşa fel încât să permită amplasarea mijloacelor de joc specifice şi să asigure </w:t>
      </w:r>
      <w:r w:rsidRPr="00A016B0">
        <w:rPr>
          <w:rFonts w:ascii="Times New Roman" w:hAnsi="Times New Roman" w:cs="Times New Roman"/>
          <w:sz w:val="24"/>
          <w:szCs w:val="24"/>
          <w:lang w:val="ro-RO"/>
        </w:rPr>
        <w:t>o ambianţă plăcută pentru participanţi</w:t>
      </w:r>
      <w:r>
        <w:rPr>
          <w:rFonts w:ascii="Times New Roman" w:hAnsi="Times New Roman" w:cs="Times New Roman"/>
          <w:sz w:val="24"/>
          <w:szCs w:val="24"/>
          <w:lang w:val="ro-RO"/>
        </w:rPr>
        <w:t>.</w:t>
      </w:r>
    </w:p>
    <w:p w14:paraId="7B6B269A" w14:textId="698E2986" w:rsidR="00EB2C72" w:rsidRPr="00B33BE7" w:rsidRDefault="00DB1152" w:rsidP="00B33BE7">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Ca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suport al </w:t>
      </w:r>
      <w:proofErr w:type="spellStart"/>
      <w:r>
        <w:rPr>
          <w:rFonts w:ascii="Times New Roman" w:hAnsi="Times New Roman" w:cs="Times New Roman"/>
          <w:sz w:val="24"/>
          <w:szCs w:val="24"/>
          <w:lang w:val="ro-RO"/>
        </w:rPr>
        <w:t>activităţii</w:t>
      </w:r>
      <w:proofErr w:type="spellEnd"/>
      <w:r>
        <w:rPr>
          <w:rFonts w:ascii="Times New Roman" w:hAnsi="Times New Roman" w:cs="Times New Roman"/>
          <w:sz w:val="24"/>
          <w:szCs w:val="24"/>
          <w:lang w:val="ro-RO"/>
        </w:rPr>
        <w:t xml:space="preserve"> cluburilor de poker, în incinta acestora se pot </w:t>
      </w:r>
      <w:proofErr w:type="spellStart"/>
      <w:r>
        <w:rPr>
          <w:rFonts w:ascii="Times New Roman" w:hAnsi="Times New Roman" w:cs="Times New Roman"/>
          <w:sz w:val="24"/>
          <w:szCs w:val="24"/>
          <w:lang w:val="ro-RO"/>
        </w:rPr>
        <w:t>desfăşura</w:t>
      </w:r>
      <w:proofErr w:type="spellEnd"/>
      <w:r w:rsidRPr="00A016B0">
        <w:rPr>
          <w:rFonts w:ascii="Times New Roman" w:hAnsi="Times New Roman" w:cs="Times New Roman"/>
          <w:sz w:val="24"/>
          <w:szCs w:val="24"/>
          <w:lang w:val="ro-RO"/>
        </w:rPr>
        <w:t xml:space="preserve"> </w:t>
      </w:r>
      <w:proofErr w:type="spellStart"/>
      <w:r w:rsidRPr="00A016B0">
        <w:rPr>
          <w:rFonts w:ascii="Times New Roman" w:hAnsi="Times New Roman" w:cs="Times New Roman"/>
          <w:sz w:val="24"/>
          <w:szCs w:val="24"/>
          <w:lang w:val="ro-RO"/>
        </w:rPr>
        <w:t>activit</w:t>
      </w:r>
      <w:r>
        <w:rPr>
          <w:rFonts w:ascii="Times New Roman" w:hAnsi="Times New Roman" w:cs="Times New Roman"/>
          <w:sz w:val="24"/>
          <w:szCs w:val="24"/>
          <w:lang w:val="ro-RO"/>
        </w:rPr>
        <w:t>ăţi</w:t>
      </w:r>
      <w:proofErr w:type="spellEnd"/>
      <w:r w:rsidRPr="00A016B0">
        <w:rPr>
          <w:rFonts w:ascii="Times New Roman" w:hAnsi="Times New Roman" w:cs="Times New Roman"/>
          <w:sz w:val="24"/>
          <w:szCs w:val="24"/>
          <w:lang w:val="ro-RO"/>
        </w:rPr>
        <w:t xml:space="preserve"> economic</w:t>
      </w:r>
      <w:r>
        <w:rPr>
          <w:rFonts w:ascii="Times New Roman" w:hAnsi="Times New Roman" w:cs="Times New Roman"/>
          <w:sz w:val="24"/>
          <w:szCs w:val="24"/>
          <w:lang w:val="ro-RO"/>
        </w:rPr>
        <w:t>e</w:t>
      </w:r>
      <w:r w:rsidRPr="00A016B0">
        <w:rPr>
          <w:rFonts w:ascii="Times New Roman" w:hAnsi="Times New Roman" w:cs="Times New Roman"/>
          <w:sz w:val="24"/>
          <w:szCs w:val="24"/>
          <w:lang w:val="ro-RO"/>
        </w:rPr>
        <w:t xml:space="preserve"> de tip bar</w:t>
      </w:r>
      <w:r>
        <w:rPr>
          <w:rFonts w:ascii="Times New Roman" w:hAnsi="Times New Roman" w:cs="Times New Roman"/>
          <w:sz w:val="24"/>
          <w:szCs w:val="24"/>
          <w:lang w:val="ro-RO"/>
        </w:rPr>
        <w:t>,</w:t>
      </w:r>
      <w:r w:rsidRPr="00A016B0">
        <w:rPr>
          <w:rFonts w:ascii="Times New Roman" w:hAnsi="Times New Roman" w:cs="Times New Roman"/>
          <w:sz w:val="24"/>
          <w:szCs w:val="24"/>
          <w:lang w:val="ro-RO"/>
        </w:rPr>
        <w:t xml:space="preserve"> restaurant</w:t>
      </w:r>
      <w:r>
        <w:rPr>
          <w:rFonts w:ascii="Times New Roman" w:hAnsi="Times New Roman" w:cs="Times New Roman"/>
          <w:sz w:val="24"/>
          <w:szCs w:val="24"/>
          <w:lang w:val="ro-RO"/>
        </w:rPr>
        <w:t xml:space="preserve"> sau altele asemenea, </w:t>
      </w:r>
      <w:r w:rsidRPr="008673BA">
        <w:rPr>
          <w:rFonts w:ascii="Times New Roman" w:hAnsi="Times New Roman" w:cs="Times New Roman"/>
          <w:sz w:val="24"/>
          <w:szCs w:val="24"/>
          <w:lang w:val="ro-RO"/>
        </w:rPr>
        <w:t xml:space="preserve">în condiţiile şi cu respectarea HCLM Târgu Mureş </w:t>
      </w:r>
      <w:r w:rsidRPr="008673BA">
        <w:rPr>
          <w:rFonts w:ascii="Times New Roman" w:hAnsi="Times New Roman" w:cs="Times New Roman"/>
          <w:sz w:val="24"/>
          <w:szCs w:val="24"/>
          <w:lang w:val="ro-RO"/>
        </w:rPr>
        <w:lastRenderedPageBreak/>
        <w:t xml:space="preserve">nr. 56/2023, acestea putând fi astfel </w:t>
      </w:r>
      <w:r>
        <w:rPr>
          <w:rFonts w:ascii="Times New Roman" w:hAnsi="Times New Roman" w:cs="Times New Roman"/>
          <w:sz w:val="24"/>
          <w:szCs w:val="24"/>
          <w:lang w:val="ro-RO"/>
        </w:rPr>
        <w:t>organizate încât să nu perturbe activitatea specifică de jocuri de noroc.</w:t>
      </w:r>
    </w:p>
    <w:p w14:paraId="7AA7F607" w14:textId="5ADA152C" w:rsidR="00EC2830" w:rsidRDefault="00EC2830" w:rsidP="00F253E9">
      <w:pPr>
        <w:spacing w:after="0" w:line="240" w:lineRule="auto"/>
        <w:ind w:left="709"/>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Art. 1</w:t>
      </w:r>
      <w:r w:rsidR="005C33B1">
        <w:rPr>
          <w:rFonts w:ascii="Times New Roman" w:hAnsi="Times New Roman" w:cs="Times New Roman"/>
          <w:b/>
          <w:bCs/>
          <w:sz w:val="24"/>
          <w:szCs w:val="24"/>
          <w:lang w:val="ro-RO"/>
        </w:rPr>
        <w:t>4</w:t>
      </w:r>
    </w:p>
    <w:p w14:paraId="76D0A04D" w14:textId="41FE164D" w:rsidR="00115A2C" w:rsidRPr="001A6345" w:rsidRDefault="001A6345" w:rsidP="00F253E9">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FA6EF5" w:rsidRPr="001A6345">
        <w:rPr>
          <w:rFonts w:ascii="Times New Roman" w:hAnsi="Times New Roman" w:cs="Times New Roman"/>
          <w:sz w:val="24"/>
          <w:szCs w:val="24"/>
          <w:lang w:val="ro-RO"/>
        </w:rPr>
        <w:t>Activitatea de jocuri de noroc de tip slot</w:t>
      </w:r>
      <w:r w:rsidR="00C33DF4" w:rsidRPr="001A6345">
        <w:rPr>
          <w:rFonts w:ascii="Times New Roman" w:hAnsi="Times New Roman" w:cs="Times New Roman"/>
          <w:sz w:val="24"/>
          <w:szCs w:val="24"/>
          <w:lang w:val="ro-RO"/>
        </w:rPr>
        <w:t>-</w:t>
      </w:r>
      <w:r w:rsidR="00FA6EF5" w:rsidRPr="001A6345">
        <w:rPr>
          <w:rFonts w:ascii="Times New Roman" w:hAnsi="Times New Roman" w:cs="Times New Roman"/>
          <w:sz w:val="24"/>
          <w:szCs w:val="24"/>
          <w:lang w:val="ro-RO"/>
        </w:rPr>
        <w:t>machine</w:t>
      </w:r>
      <w:r w:rsidR="00ED3E4C">
        <w:rPr>
          <w:rFonts w:ascii="Times New Roman" w:hAnsi="Times New Roman" w:cs="Times New Roman"/>
          <w:sz w:val="24"/>
          <w:szCs w:val="24"/>
          <w:lang w:val="ro-RO"/>
        </w:rPr>
        <w:t xml:space="preserve"> - jocuri tradiţionale -</w:t>
      </w:r>
      <w:r w:rsidR="00FA6EF5" w:rsidRPr="001A6345">
        <w:rPr>
          <w:rFonts w:ascii="Times New Roman" w:hAnsi="Times New Roman" w:cs="Times New Roman"/>
          <w:sz w:val="24"/>
          <w:szCs w:val="24"/>
          <w:lang w:val="ro-RO"/>
        </w:rPr>
        <w:t xml:space="preserve"> este permisă numai în incinta săli</w:t>
      </w:r>
      <w:r w:rsidR="00CC4FA9">
        <w:rPr>
          <w:rFonts w:ascii="Times New Roman" w:hAnsi="Times New Roman" w:cs="Times New Roman"/>
          <w:sz w:val="24"/>
          <w:szCs w:val="24"/>
          <w:lang w:val="ro-RO"/>
        </w:rPr>
        <w:t>i</w:t>
      </w:r>
      <w:r w:rsidR="00FA6EF5" w:rsidRPr="001A6345">
        <w:rPr>
          <w:rFonts w:ascii="Times New Roman" w:hAnsi="Times New Roman" w:cs="Times New Roman"/>
          <w:sz w:val="24"/>
          <w:szCs w:val="24"/>
          <w:lang w:val="ro-RO"/>
        </w:rPr>
        <w:t xml:space="preserve"> dedicate de slot</w:t>
      </w:r>
      <w:r w:rsidR="00C33DF4" w:rsidRPr="001A6345">
        <w:rPr>
          <w:rFonts w:ascii="Times New Roman" w:hAnsi="Times New Roman" w:cs="Times New Roman"/>
          <w:sz w:val="24"/>
          <w:szCs w:val="24"/>
          <w:lang w:val="ro-RO"/>
        </w:rPr>
        <w:t>-</w:t>
      </w:r>
      <w:r w:rsidR="00FA6EF5" w:rsidRPr="001A6345">
        <w:rPr>
          <w:rFonts w:ascii="Times New Roman" w:hAnsi="Times New Roman" w:cs="Times New Roman"/>
          <w:sz w:val="24"/>
          <w:szCs w:val="24"/>
          <w:lang w:val="ro-RO"/>
        </w:rPr>
        <w:t>machine</w:t>
      </w:r>
      <w:r w:rsidR="00CC4FA9">
        <w:rPr>
          <w:rFonts w:ascii="Times New Roman" w:hAnsi="Times New Roman" w:cs="Times New Roman"/>
          <w:sz w:val="24"/>
          <w:szCs w:val="24"/>
          <w:lang w:val="ro-RO"/>
        </w:rPr>
        <w:t xml:space="preserve"> şi în cea a cazinoului</w:t>
      </w:r>
      <w:r w:rsidR="00C97921" w:rsidRPr="001A6345">
        <w:rPr>
          <w:rFonts w:ascii="Times New Roman" w:hAnsi="Times New Roman" w:cs="Times New Roman"/>
          <w:sz w:val="24"/>
          <w:szCs w:val="24"/>
          <w:lang w:val="ro-RO"/>
        </w:rPr>
        <w:t>.</w:t>
      </w:r>
    </w:p>
    <w:p w14:paraId="3BBD6FCF" w14:textId="15CF99E6" w:rsidR="00C97921" w:rsidRDefault="001A6345" w:rsidP="00F253E9">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C97921" w:rsidRPr="00E3708A">
        <w:rPr>
          <w:rFonts w:ascii="Times New Roman" w:hAnsi="Times New Roman" w:cs="Times New Roman"/>
          <w:sz w:val="24"/>
          <w:szCs w:val="24"/>
          <w:lang w:val="ro-RO"/>
        </w:rPr>
        <w:t xml:space="preserve">Este permisă exploatarea în acelaşi spaţiu a </w:t>
      </w:r>
      <w:r w:rsidR="00CC4FA9">
        <w:rPr>
          <w:rFonts w:ascii="Times New Roman" w:hAnsi="Times New Roman" w:cs="Times New Roman"/>
          <w:sz w:val="24"/>
          <w:szCs w:val="24"/>
          <w:lang w:val="ro-RO"/>
        </w:rPr>
        <w:t>activităţii</w:t>
      </w:r>
      <w:r w:rsidR="00C97921" w:rsidRPr="00E3708A">
        <w:rPr>
          <w:rFonts w:ascii="Times New Roman" w:hAnsi="Times New Roman" w:cs="Times New Roman"/>
          <w:sz w:val="24"/>
          <w:szCs w:val="24"/>
          <w:lang w:val="ro-RO"/>
        </w:rPr>
        <w:t xml:space="preserve"> de joc</w:t>
      </w:r>
      <w:r w:rsidR="00CC4FA9">
        <w:rPr>
          <w:rFonts w:ascii="Times New Roman" w:hAnsi="Times New Roman" w:cs="Times New Roman"/>
          <w:sz w:val="24"/>
          <w:szCs w:val="24"/>
          <w:lang w:val="ro-RO"/>
        </w:rPr>
        <w:t>uri de noroc</w:t>
      </w:r>
      <w:r w:rsidR="00C97921" w:rsidRPr="00E3708A">
        <w:rPr>
          <w:rFonts w:ascii="Times New Roman" w:hAnsi="Times New Roman" w:cs="Times New Roman"/>
          <w:sz w:val="24"/>
          <w:szCs w:val="24"/>
          <w:lang w:val="ro-RO"/>
        </w:rPr>
        <w:t xml:space="preserve"> </w:t>
      </w:r>
      <w:r w:rsidR="00CC4FA9">
        <w:rPr>
          <w:rFonts w:ascii="Times New Roman" w:hAnsi="Times New Roman" w:cs="Times New Roman"/>
          <w:sz w:val="24"/>
          <w:szCs w:val="24"/>
          <w:lang w:val="ro-RO"/>
        </w:rPr>
        <w:t xml:space="preserve">de </w:t>
      </w:r>
      <w:r w:rsidR="00C97921" w:rsidRPr="00E3708A">
        <w:rPr>
          <w:rFonts w:ascii="Times New Roman" w:hAnsi="Times New Roman" w:cs="Times New Roman"/>
          <w:sz w:val="24"/>
          <w:szCs w:val="24"/>
          <w:lang w:val="ro-RO"/>
        </w:rPr>
        <w:t>tip slot-machine</w:t>
      </w:r>
      <w:r w:rsidR="00CC4FA9">
        <w:rPr>
          <w:rFonts w:ascii="Times New Roman" w:hAnsi="Times New Roman" w:cs="Times New Roman"/>
          <w:sz w:val="24"/>
          <w:szCs w:val="24"/>
          <w:lang w:val="ro-RO"/>
        </w:rPr>
        <w:t xml:space="preserve"> şi de </w:t>
      </w:r>
      <w:r w:rsidR="00CC4FA9" w:rsidRPr="005A092B">
        <w:rPr>
          <w:rFonts w:ascii="Times New Roman" w:hAnsi="Times New Roman" w:cs="Times New Roman"/>
          <w:sz w:val="24"/>
          <w:szCs w:val="24"/>
          <w:lang w:val="ro-RO"/>
        </w:rPr>
        <w:t>videoloterie</w:t>
      </w:r>
      <w:r w:rsidR="00CC4FA9">
        <w:rPr>
          <w:rFonts w:ascii="Times New Roman" w:hAnsi="Times New Roman" w:cs="Times New Roman"/>
          <w:sz w:val="24"/>
          <w:szCs w:val="24"/>
          <w:lang w:val="ro-RO"/>
        </w:rPr>
        <w:t xml:space="preserve"> (VLT)</w:t>
      </w:r>
      <w:r w:rsidR="00C97921" w:rsidRPr="00E3708A">
        <w:rPr>
          <w:rFonts w:ascii="Times New Roman" w:hAnsi="Times New Roman" w:cs="Times New Roman"/>
          <w:sz w:val="24"/>
          <w:szCs w:val="24"/>
          <w:lang w:val="ro-RO"/>
        </w:rPr>
        <w:t xml:space="preserve"> numai dacă spaţiul aferent exploatării fiecărei activităţi este delimitat distinct în cadrul locaţiei specializate.</w:t>
      </w:r>
    </w:p>
    <w:p w14:paraId="61532CAF" w14:textId="337CCF9E" w:rsidR="00E96A57" w:rsidRPr="008673BA" w:rsidRDefault="00E96A57" w:rsidP="00F253E9">
      <w:pPr>
        <w:spacing w:after="0" w:line="24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ro-RO"/>
        </w:rPr>
        <w:t xml:space="preserve">(3) Sala dedicată de slot-machine </w:t>
      </w:r>
      <w:r w:rsidRPr="00E3708A">
        <w:rPr>
          <w:rFonts w:ascii="Times New Roman" w:hAnsi="Times New Roman" w:cs="Times New Roman"/>
          <w:sz w:val="24"/>
          <w:szCs w:val="24"/>
          <w:lang w:val="ro-RO"/>
        </w:rPr>
        <w:t xml:space="preserve">va fi </w:t>
      </w:r>
      <w:r>
        <w:rPr>
          <w:rFonts w:ascii="Times New Roman" w:hAnsi="Times New Roman" w:cs="Times New Roman"/>
          <w:sz w:val="24"/>
          <w:szCs w:val="24"/>
          <w:lang w:val="ro-RO"/>
        </w:rPr>
        <w:t>în aşa f</w:t>
      </w:r>
      <w:r w:rsidRPr="00E3708A">
        <w:rPr>
          <w:rFonts w:ascii="Times New Roman" w:hAnsi="Times New Roman" w:cs="Times New Roman"/>
          <w:sz w:val="24"/>
          <w:szCs w:val="24"/>
          <w:lang w:val="ro-RO"/>
        </w:rPr>
        <w:t>el dimensionată încât să permită şi să asigure participanţilor un mediu corespunzător.</w:t>
      </w:r>
    </w:p>
    <w:p w14:paraId="1EFCAD8D" w14:textId="77777777" w:rsidR="009A4D51" w:rsidRDefault="001A6345" w:rsidP="00F253E9">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E96A57">
        <w:rPr>
          <w:rFonts w:ascii="Times New Roman" w:hAnsi="Times New Roman" w:cs="Times New Roman"/>
          <w:sz w:val="24"/>
          <w:szCs w:val="24"/>
          <w:lang w:val="ro-RO"/>
        </w:rPr>
        <w:t>4</w:t>
      </w:r>
      <w:r>
        <w:rPr>
          <w:rFonts w:ascii="Times New Roman" w:hAnsi="Times New Roman" w:cs="Times New Roman"/>
          <w:sz w:val="24"/>
          <w:szCs w:val="24"/>
          <w:lang w:val="ro-RO"/>
        </w:rPr>
        <w:t xml:space="preserve">) </w:t>
      </w:r>
      <w:r w:rsidR="00B706E6" w:rsidRPr="00E3708A">
        <w:rPr>
          <w:rFonts w:ascii="Times New Roman" w:hAnsi="Times New Roman" w:cs="Times New Roman"/>
          <w:sz w:val="24"/>
          <w:szCs w:val="24"/>
          <w:lang w:val="ro-RO"/>
        </w:rPr>
        <w:t xml:space="preserve">În incinta sălilor dedicate de slot-machine este interzisă desfăşurarea </w:t>
      </w:r>
      <w:r w:rsidR="009A4D51">
        <w:rPr>
          <w:rFonts w:ascii="Times New Roman" w:hAnsi="Times New Roman" w:cs="Times New Roman"/>
          <w:sz w:val="24"/>
          <w:szCs w:val="24"/>
          <w:lang w:val="ro-RO"/>
        </w:rPr>
        <w:t>de alte</w:t>
      </w:r>
      <w:r w:rsidR="00B706E6" w:rsidRPr="00E3708A">
        <w:rPr>
          <w:rFonts w:ascii="Times New Roman" w:hAnsi="Times New Roman" w:cs="Times New Roman"/>
          <w:sz w:val="24"/>
          <w:szCs w:val="24"/>
          <w:lang w:val="ro-RO"/>
        </w:rPr>
        <w:t xml:space="preserve"> activităţi economice şi de jocuri de noroc.</w:t>
      </w:r>
    </w:p>
    <w:p w14:paraId="0AC0AA30" w14:textId="0FD0B16B" w:rsidR="0077366D" w:rsidRPr="00DB1152" w:rsidRDefault="0077366D" w:rsidP="00EB2C72">
      <w:pPr>
        <w:spacing w:after="0" w:line="240" w:lineRule="auto"/>
        <w:jc w:val="both"/>
        <w:rPr>
          <w:rFonts w:ascii="Times New Roman" w:hAnsi="Times New Roman" w:cs="Times New Roman"/>
          <w:b/>
          <w:bCs/>
          <w:sz w:val="24"/>
          <w:szCs w:val="24"/>
          <w:lang w:val="ro-RO"/>
        </w:rPr>
      </w:pPr>
    </w:p>
    <w:p w14:paraId="1C4D99E1" w14:textId="12C67133" w:rsidR="0077366D" w:rsidRPr="008673BA" w:rsidRDefault="0077366D" w:rsidP="0077366D">
      <w:pPr>
        <w:autoSpaceDE w:val="0"/>
        <w:autoSpaceDN w:val="0"/>
        <w:adjustRightInd w:val="0"/>
        <w:spacing w:after="0" w:line="240" w:lineRule="auto"/>
        <w:jc w:val="center"/>
        <w:rPr>
          <w:rFonts w:ascii="Times New Roman" w:hAnsi="Times New Roman" w:cs="Times New Roman"/>
          <w:b/>
          <w:sz w:val="24"/>
          <w:szCs w:val="24"/>
          <w:lang w:val="pt-BR"/>
        </w:rPr>
      </w:pPr>
      <w:r w:rsidRPr="008673BA">
        <w:rPr>
          <w:rFonts w:ascii="Times New Roman" w:hAnsi="Times New Roman" w:cs="Times New Roman"/>
          <w:b/>
          <w:sz w:val="24"/>
          <w:szCs w:val="24"/>
          <w:lang w:val="pt-BR"/>
        </w:rPr>
        <w:t>CAPITOLUL I</w:t>
      </w:r>
      <w:r w:rsidR="00584A36" w:rsidRPr="008673BA">
        <w:rPr>
          <w:rFonts w:ascii="Times New Roman" w:hAnsi="Times New Roman" w:cs="Times New Roman"/>
          <w:b/>
          <w:sz w:val="24"/>
          <w:szCs w:val="24"/>
          <w:lang w:val="pt-BR"/>
        </w:rPr>
        <w:t>II</w:t>
      </w:r>
    </w:p>
    <w:p w14:paraId="6815072E" w14:textId="79305389" w:rsidR="0077366D" w:rsidRPr="008673BA" w:rsidRDefault="0077366D" w:rsidP="0077366D">
      <w:pPr>
        <w:autoSpaceDE w:val="0"/>
        <w:autoSpaceDN w:val="0"/>
        <w:adjustRightInd w:val="0"/>
        <w:spacing w:after="0" w:line="240" w:lineRule="auto"/>
        <w:jc w:val="center"/>
        <w:rPr>
          <w:rFonts w:ascii="Times New Roman" w:hAnsi="Times New Roman" w:cs="Times New Roman"/>
          <w:b/>
          <w:sz w:val="24"/>
          <w:szCs w:val="24"/>
          <w:lang w:val="pt-BR"/>
        </w:rPr>
      </w:pPr>
      <w:r w:rsidRPr="008673BA">
        <w:rPr>
          <w:rFonts w:ascii="Times New Roman" w:hAnsi="Times New Roman" w:cs="Times New Roman"/>
          <w:b/>
          <w:sz w:val="24"/>
          <w:szCs w:val="24"/>
          <w:lang w:val="pt-BR"/>
        </w:rPr>
        <w:t>Act</w:t>
      </w:r>
      <w:r w:rsidR="00584A36" w:rsidRPr="008673BA">
        <w:rPr>
          <w:rFonts w:ascii="Times New Roman" w:hAnsi="Times New Roman" w:cs="Times New Roman"/>
          <w:b/>
          <w:sz w:val="24"/>
          <w:szCs w:val="24"/>
          <w:lang w:val="pt-BR"/>
        </w:rPr>
        <w:t>ul</w:t>
      </w:r>
      <w:r w:rsidRPr="008673BA">
        <w:rPr>
          <w:rFonts w:ascii="Times New Roman" w:hAnsi="Times New Roman" w:cs="Times New Roman"/>
          <w:b/>
          <w:sz w:val="24"/>
          <w:szCs w:val="24"/>
          <w:lang w:val="pt-BR"/>
        </w:rPr>
        <w:t xml:space="preserve"> administrativ pentru </w:t>
      </w:r>
      <w:r w:rsidR="00584A36" w:rsidRPr="008673BA">
        <w:rPr>
          <w:rFonts w:ascii="Times New Roman" w:hAnsi="Times New Roman" w:cs="Times New Roman"/>
          <w:b/>
          <w:sz w:val="24"/>
          <w:szCs w:val="24"/>
          <w:lang w:val="pt-BR"/>
        </w:rPr>
        <w:t>desfăşurarea activităţii de jocuri de noroc</w:t>
      </w:r>
    </w:p>
    <w:p w14:paraId="0E7DDA3A" w14:textId="77777777" w:rsidR="0077366D" w:rsidRPr="008673BA" w:rsidRDefault="0077366D" w:rsidP="00B73710">
      <w:pPr>
        <w:autoSpaceDE w:val="0"/>
        <w:autoSpaceDN w:val="0"/>
        <w:adjustRightInd w:val="0"/>
        <w:spacing w:after="0" w:line="240" w:lineRule="auto"/>
        <w:jc w:val="both"/>
        <w:rPr>
          <w:rFonts w:ascii="Times New Roman" w:hAnsi="Times New Roman" w:cs="Times New Roman"/>
          <w:b/>
          <w:sz w:val="24"/>
          <w:szCs w:val="24"/>
          <w:lang w:val="pt-BR"/>
        </w:rPr>
      </w:pPr>
    </w:p>
    <w:p w14:paraId="0D298BFC" w14:textId="3C63B3AD" w:rsidR="0077366D" w:rsidRPr="008673BA" w:rsidRDefault="0077366D" w:rsidP="0077366D">
      <w:pPr>
        <w:autoSpaceDE w:val="0"/>
        <w:autoSpaceDN w:val="0"/>
        <w:adjustRightInd w:val="0"/>
        <w:spacing w:after="0" w:line="240" w:lineRule="auto"/>
        <w:ind w:firstLine="708"/>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t>Art. 1</w:t>
      </w:r>
      <w:r w:rsidR="00B73710" w:rsidRPr="008673BA">
        <w:rPr>
          <w:rFonts w:ascii="Times New Roman" w:hAnsi="Times New Roman" w:cs="Times New Roman"/>
          <w:b/>
          <w:sz w:val="24"/>
          <w:szCs w:val="24"/>
          <w:lang w:val="pt-BR"/>
        </w:rPr>
        <w:t>5</w:t>
      </w:r>
      <w:r w:rsidRPr="008673BA">
        <w:rPr>
          <w:rFonts w:ascii="Times New Roman" w:hAnsi="Times New Roman" w:cs="Times New Roman"/>
          <w:b/>
          <w:sz w:val="24"/>
          <w:szCs w:val="24"/>
          <w:lang w:val="pt-BR"/>
        </w:rPr>
        <w:t xml:space="preserve"> </w:t>
      </w:r>
    </w:p>
    <w:p w14:paraId="5FE399BE" w14:textId="12835C33" w:rsidR="00A85D53" w:rsidRPr="008673BA" w:rsidRDefault="00A85D53" w:rsidP="00A85D53">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 xml:space="preserve">(1) </w:t>
      </w:r>
      <w:r w:rsidR="0077366D" w:rsidRPr="008673BA">
        <w:rPr>
          <w:rFonts w:ascii="Times New Roman" w:hAnsi="Times New Roman" w:cs="Times New Roman"/>
          <w:sz w:val="24"/>
          <w:szCs w:val="24"/>
          <w:lang w:val="pt-BR"/>
        </w:rPr>
        <w:t>Act</w:t>
      </w:r>
      <w:r w:rsidR="00A43534" w:rsidRPr="008673BA">
        <w:rPr>
          <w:rFonts w:ascii="Times New Roman" w:hAnsi="Times New Roman" w:cs="Times New Roman"/>
          <w:sz w:val="24"/>
          <w:szCs w:val="24"/>
          <w:lang w:val="pt-BR"/>
        </w:rPr>
        <w:t>ul</w:t>
      </w:r>
      <w:r w:rsidR="0077366D" w:rsidRPr="008673BA">
        <w:rPr>
          <w:rFonts w:ascii="Times New Roman" w:hAnsi="Times New Roman" w:cs="Times New Roman"/>
          <w:sz w:val="24"/>
          <w:szCs w:val="24"/>
          <w:lang w:val="pt-BR"/>
        </w:rPr>
        <w:t xml:space="preserve"> </w:t>
      </w:r>
      <w:r w:rsidRPr="008673BA">
        <w:rPr>
          <w:rFonts w:ascii="Times New Roman" w:hAnsi="Times New Roman" w:cs="Times New Roman"/>
          <w:sz w:val="24"/>
          <w:szCs w:val="24"/>
          <w:lang w:val="pt-BR"/>
        </w:rPr>
        <w:t>administrativ pentru desfăşurarea activităţii de jocuri de noroc pe teritoriul administrativ al Municipiului Târgu Mureş este autorizaţia de funcţionare.</w:t>
      </w:r>
    </w:p>
    <w:p w14:paraId="08DF3939" w14:textId="4159AA53" w:rsidR="007E2CBA" w:rsidRPr="008673BA" w:rsidRDefault="00A85D53" w:rsidP="00A85D53">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(2) Autorizaţia de funcţionare se</w:t>
      </w:r>
      <w:r w:rsidR="0077366D" w:rsidRPr="008673BA">
        <w:rPr>
          <w:rFonts w:ascii="Times New Roman" w:hAnsi="Times New Roman" w:cs="Times New Roman"/>
          <w:sz w:val="24"/>
          <w:szCs w:val="24"/>
          <w:lang w:val="pt-BR"/>
        </w:rPr>
        <w:t xml:space="preserve"> emite</w:t>
      </w:r>
      <w:r w:rsidRPr="008673BA">
        <w:rPr>
          <w:rFonts w:ascii="Times New Roman" w:hAnsi="Times New Roman" w:cs="Times New Roman"/>
          <w:sz w:val="24"/>
          <w:szCs w:val="24"/>
          <w:lang w:val="pt-BR"/>
        </w:rPr>
        <w:t>,</w:t>
      </w:r>
      <w:r w:rsidR="0077366D" w:rsidRPr="008673BA">
        <w:rPr>
          <w:rFonts w:ascii="Times New Roman" w:hAnsi="Times New Roman" w:cs="Times New Roman"/>
          <w:sz w:val="24"/>
          <w:szCs w:val="24"/>
          <w:lang w:val="pt-BR"/>
        </w:rPr>
        <w:t xml:space="preserve"> la cerere şi cu îndeplinirea condiţiilor prevăzute în prezentul regulament</w:t>
      </w:r>
      <w:r w:rsidRPr="008673BA">
        <w:rPr>
          <w:rFonts w:ascii="Times New Roman" w:hAnsi="Times New Roman" w:cs="Times New Roman"/>
          <w:sz w:val="24"/>
          <w:szCs w:val="24"/>
          <w:lang w:val="pt-BR"/>
        </w:rPr>
        <w:t>, prin</w:t>
      </w:r>
      <w:r w:rsidR="00B33BE7" w:rsidRPr="008673BA">
        <w:rPr>
          <w:rFonts w:ascii="Times New Roman" w:hAnsi="Times New Roman" w:cs="Times New Roman"/>
          <w:sz w:val="24"/>
          <w:szCs w:val="24"/>
          <w:lang w:val="pt-BR"/>
        </w:rPr>
        <w:t xml:space="preserve"> hot</w:t>
      </w:r>
      <w:proofErr w:type="spellStart"/>
      <w:r w:rsidR="00B33BE7">
        <w:rPr>
          <w:rFonts w:ascii="Times New Roman" w:hAnsi="Times New Roman" w:cs="Times New Roman"/>
          <w:sz w:val="24"/>
          <w:szCs w:val="24"/>
          <w:lang w:val="ro-RO"/>
        </w:rPr>
        <w:t>ărâre</w:t>
      </w:r>
      <w:proofErr w:type="spellEnd"/>
      <w:r w:rsidR="00B33BE7">
        <w:rPr>
          <w:rFonts w:ascii="Times New Roman" w:hAnsi="Times New Roman" w:cs="Times New Roman"/>
          <w:sz w:val="24"/>
          <w:szCs w:val="24"/>
          <w:lang w:val="ro-RO"/>
        </w:rPr>
        <w:t xml:space="preserve"> a</w:t>
      </w:r>
      <w:r w:rsidRPr="008673BA">
        <w:rPr>
          <w:rFonts w:ascii="Times New Roman" w:hAnsi="Times New Roman" w:cs="Times New Roman"/>
          <w:sz w:val="24"/>
          <w:szCs w:val="24"/>
          <w:lang w:val="pt-BR"/>
        </w:rPr>
        <w:t xml:space="preserve"> </w:t>
      </w:r>
      <w:r w:rsidR="00B33BE7" w:rsidRPr="008673BA">
        <w:rPr>
          <w:rFonts w:ascii="Times New Roman" w:hAnsi="Times New Roman" w:cs="Times New Roman"/>
          <w:sz w:val="24"/>
          <w:szCs w:val="24"/>
          <w:lang w:val="pt-BR"/>
        </w:rPr>
        <w:t>Consiliului Local al Municipiului Târgu Mureş</w:t>
      </w:r>
      <w:r w:rsidRPr="008673BA">
        <w:rPr>
          <w:rFonts w:ascii="Times New Roman" w:hAnsi="Times New Roman" w:cs="Times New Roman"/>
          <w:sz w:val="24"/>
          <w:szCs w:val="24"/>
          <w:lang w:val="pt-BR"/>
        </w:rPr>
        <w:t>.</w:t>
      </w:r>
    </w:p>
    <w:p w14:paraId="6A53BBAE" w14:textId="1470E95B" w:rsidR="00816637" w:rsidRPr="008673BA" w:rsidRDefault="003627A4" w:rsidP="00A85D53">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(3) Autorizaţia de funcţionare este valabilă un an de la data emiterii</w:t>
      </w:r>
      <w:r w:rsidR="00816637" w:rsidRPr="008673BA">
        <w:rPr>
          <w:rFonts w:ascii="Times New Roman" w:hAnsi="Times New Roman" w:cs="Times New Roman"/>
          <w:sz w:val="24"/>
          <w:szCs w:val="24"/>
          <w:lang w:val="pt-BR"/>
        </w:rPr>
        <w:t xml:space="preserve">, </w:t>
      </w:r>
      <w:r w:rsidR="009720DC" w:rsidRPr="008673BA">
        <w:rPr>
          <w:rFonts w:ascii="Times New Roman" w:hAnsi="Times New Roman" w:cs="Times New Roman"/>
          <w:sz w:val="24"/>
          <w:szCs w:val="24"/>
          <w:lang w:val="pt-BR"/>
        </w:rPr>
        <w:t>sub sancţiunea retragerii acesteia pentru</w:t>
      </w:r>
      <w:r w:rsidR="00816637" w:rsidRPr="008673BA">
        <w:rPr>
          <w:rFonts w:ascii="Times New Roman" w:hAnsi="Times New Roman" w:cs="Times New Roman"/>
          <w:sz w:val="24"/>
          <w:szCs w:val="24"/>
          <w:lang w:val="pt-BR"/>
        </w:rPr>
        <w:t xml:space="preserve"> </w:t>
      </w:r>
      <w:r w:rsidR="009720DC" w:rsidRPr="008673BA">
        <w:rPr>
          <w:rFonts w:ascii="Times New Roman" w:hAnsi="Times New Roman" w:cs="Times New Roman"/>
          <w:sz w:val="24"/>
          <w:szCs w:val="24"/>
          <w:lang w:val="pt-BR"/>
        </w:rPr>
        <w:t>ne</w:t>
      </w:r>
      <w:r w:rsidR="00816637" w:rsidRPr="008673BA">
        <w:rPr>
          <w:rFonts w:ascii="Times New Roman" w:hAnsi="Times New Roman" w:cs="Times New Roman"/>
          <w:sz w:val="24"/>
          <w:szCs w:val="24"/>
          <w:lang w:val="pt-BR"/>
        </w:rPr>
        <w:t>îndeplinirea cumulativ a următoarelor condiţii:</w:t>
      </w:r>
    </w:p>
    <w:p w14:paraId="21059BA5" w14:textId="5CC8C4F4" w:rsidR="00816637" w:rsidRPr="008673BA" w:rsidRDefault="00816637" w:rsidP="00816637">
      <w:pPr>
        <w:autoSpaceDE w:val="0"/>
        <w:autoSpaceDN w:val="0"/>
        <w:adjustRightInd w:val="0"/>
        <w:spacing w:after="0" w:line="240" w:lineRule="auto"/>
        <w:ind w:firstLine="1134"/>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a) achitarea taxei de eliberare a autorizaţiei de funcţionare în termen de</w:t>
      </w:r>
      <w:r w:rsidR="00804718" w:rsidRPr="008673BA">
        <w:rPr>
          <w:rFonts w:ascii="Times New Roman" w:hAnsi="Times New Roman" w:cs="Times New Roman"/>
          <w:sz w:val="24"/>
          <w:szCs w:val="24"/>
          <w:lang w:val="pt-BR"/>
        </w:rPr>
        <w:t xml:space="preserve"> până la</w:t>
      </w:r>
      <w:r w:rsidRPr="008673BA">
        <w:rPr>
          <w:rFonts w:ascii="Times New Roman" w:hAnsi="Times New Roman" w:cs="Times New Roman"/>
          <w:sz w:val="24"/>
          <w:szCs w:val="24"/>
          <w:lang w:val="pt-BR"/>
        </w:rPr>
        <w:t xml:space="preserve"> 30 de zile de la data emiterii acesteia;</w:t>
      </w:r>
    </w:p>
    <w:p w14:paraId="5FC4E634" w14:textId="077BAED6" w:rsidR="003627A4" w:rsidRPr="008673BA" w:rsidRDefault="00816637" w:rsidP="00816637">
      <w:pPr>
        <w:autoSpaceDE w:val="0"/>
        <w:autoSpaceDN w:val="0"/>
        <w:adjustRightInd w:val="0"/>
        <w:spacing w:after="0" w:line="240" w:lineRule="auto"/>
        <w:ind w:firstLine="1134"/>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b) prezentarea</w:t>
      </w:r>
      <w:r w:rsidR="00804718" w:rsidRPr="008673BA">
        <w:rPr>
          <w:rFonts w:ascii="Times New Roman" w:hAnsi="Times New Roman" w:cs="Times New Roman"/>
          <w:sz w:val="24"/>
          <w:szCs w:val="24"/>
          <w:lang w:val="pt-BR"/>
        </w:rPr>
        <w:t>, în termen de până la 45 de zile de la data eliberării autorizaţiei de funcţionare, a autorizaţiei de exploatare a jocurilor de noroc</w:t>
      </w:r>
      <w:r w:rsidR="008943A0" w:rsidRPr="008673BA">
        <w:rPr>
          <w:rFonts w:ascii="Times New Roman" w:hAnsi="Times New Roman" w:cs="Times New Roman"/>
          <w:sz w:val="24"/>
          <w:szCs w:val="24"/>
          <w:lang w:val="pt-BR"/>
        </w:rPr>
        <w:t xml:space="preserve"> acordată de ONJN,</w:t>
      </w:r>
      <w:r w:rsidR="00804718" w:rsidRPr="008673BA">
        <w:rPr>
          <w:rFonts w:ascii="Times New Roman" w:hAnsi="Times New Roman" w:cs="Times New Roman"/>
          <w:sz w:val="24"/>
          <w:szCs w:val="24"/>
          <w:lang w:val="pt-BR"/>
        </w:rPr>
        <w:t xml:space="preserve"> în vederea complinirii documentaţiei iniţiale de autorizare</w:t>
      </w:r>
      <w:r w:rsidR="003627A4" w:rsidRPr="008673BA">
        <w:rPr>
          <w:rFonts w:ascii="Times New Roman" w:hAnsi="Times New Roman" w:cs="Times New Roman"/>
          <w:sz w:val="24"/>
          <w:szCs w:val="24"/>
          <w:lang w:val="pt-BR"/>
        </w:rPr>
        <w:t>.</w:t>
      </w:r>
    </w:p>
    <w:p w14:paraId="0C398AEB" w14:textId="4619895F" w:rsidR="005D0639" w:rsidRPr="008673BA" w:rsidRDefault="005D0639" w:rsidP="005D0639">
      <w:pPr>
        <w:autoSpaceDE w:val="0"/>
        <w:autoSpaceDN w:val="0"/>
        <w:adjustRightInd w:val="0"/>
        <w:spacing w:after="0" w:line="240" w:lineRule="auto"/>
        <w:ind w:firstLine="708"/>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t xml:space="preserve">Art. </w:t>
      </w:r>
      <w:r w:rsidR="00753C85" w:rsidRPr="008673BA">
        <w:rPr>
          <w:rFonts w:ascii="Times New Roman" w:hAnsi="Times New Roman" w:cs="Times New Roman"/>
          <w:b/>
          <w:sz w:val="24"/>
          <w:szCs w:val="24"/>
          <w:lang w:val="pt-BR"/>
        </w:rPr>
        <w:t>16</w:t>
      </w:r>
      <w:r w:rsidRPr="008673BA">
        <w:rPr>
          <w:rFonts w:ascii="Times New Roman" w:hAnsi="Times New Roman" w:cs="Times New Roman"/>
          <w:b/>
          <w:sz w:val="24"/>
          <w:szCs w:val="24"/>
          <w:lang w:val="pt-BR"/>
        </w:rPr>
        <w:t xml:space="preserve"> </w:t>
      </w:r>
    </w:p>
    <w:p w14:paraId="2B3543DB" w14:textId="26EADE1E" w:rsidR="003627A4" w:rsidRDefault="005D0639" w:rsidP="005D0639">
      <w:pPr>
        <w:autoSpaceDE w:val="0"/>
        <w:autoSpaceDN w:val="0"/>
        <w:adjustRightInd w:val="0"/>
        <w:spacing w:after="0" w:line="240" w:lineRule="auto"/>
        <w:ind w:firstLine="708"/>
        <w:jc w:val="both"/>
        <w:rPr>
          <w:rFonts w:ascii="Times New Roman" w:hAnsi="Times New Roman" w:cs="Times New Roman"/>
          <w:sz w:val="24"/>
          <w:szCs w:val="24"/>
          <w:lang w:val="ro-RO"/>
        </w:rPr>
      </w:pPr>
      <w:r w:rsidRPr="008673BA">
        <w:rPr>
          <w:rFonts w:ascii="Times New Roman" w:hAnsi="Times New Roman" w:cs="Times New Roman"/>
          <w:sz w:val="24"/>
          <w:szCs w:val="24"/>
          <w:lang w:val="pt-BR"/>
        </w:rPr>
        <w:t xml:space="preserve">Autorizaţia de funcţionare are caracter individual şi stabileşte locaţia fizică şi condiţiile în care operatorul de jocuri de noroc licenţiat poate să </w:t>
      </w:r>
      <w:r w:rsidRPr="008934DE">
        <w:rPr>
          <w:rFonts w:ascii="Times New Roman" w:hAnsi="Times New Roman" w:cs="Times New Roman"/>
          <w:sz w:val="24"/>
          <w:szCs w:val="24"/>
          <w:lang w:val="ro-RO"/>
        </w:rPr>
        <w:t>organize</w:t>
      </w:r>
      <w:r>
        <w:rPr>
          <w:rFonts w:ascii="Times New Roman" w:hAnsi="Times New Roman" w:cs="Times New Roman"/>
          <w:sz w:val="24"/>
          <w:szCs w:val="24"/>
          <w:lang w:val="ro-RO"/>
        </w:rPr>
        <w:t>ze</w:t>
      </w:r>
      <w:r w:rsidRPr="008934DE">
        <w:rPr>
          <w:rFonts w:ascii="Times New Roman" w:hAnsi="Times New Roman" w:cs="Times New Roman"/>
          <w:sz w:val="24"/>
          <w:szCs w:val="24"/>
          <w:lang w:val="ro-RO"/>
        </w:rPr>
        <w:t xml:space="preserve"> şi </w:t>
      </w:r>
      <w:r>
        <w:rPr>
          <w:rFonts w:ascii="Times New Roman" w:hAnsi="Times New Roman" w:cs="Times New Roman"/>
          <w:sz w:val="24"/>
          <w:szCs w:val="24"/>
          <w:lang w:val="ro-RO"/>
        </w:rPr>
        <w:t xml:space="preserve">să </w:t>
      </w:r>
      <w:r w:rsidRPr="008934DE">
        <w:rPr>
          <w:rFonts w:ascii="Times New Roman" w:hAnsi="Times New Roman" w:cs="Times New Roman"/>
          <w:sz w:val="24"/>
          <w:szCs w:val="24"/>
          <w:lang w:val="ro-RO"/>
        </w:rPr>
        <w:t>exploate</w:t>
      </w:r>
      <w:r>
        <w:rPr>
          <w:rFonts w:ascii="Times New Roman" w:hAnsi="Times New Roman" w:cs="Times New Roman"/>
          <w:sz w:val="24"/>
          <w:szCs w:val="24"/>
          <w:lang w:val="ro-RO"/>
        </w:rPr>
        <w:t>ze</w:t>
      </w:r>
      <w:r w:rsidRPr="008934DE">
        <w:rPr>
          <w:rFonts w:ascii="Times New Roman" w:hAnsi="Times New Roman" w:cs="Times New Roman"/>
          <w:sz w:val="24"/>
          <w:szCs w:val="24"/>
          <w:lang w:val="ro-RO"/>
        </w:rPr>
        <w:t xml:space="preserve"> jocuri</w:t>
      </w:r>
      <w:r>
        <w:rPr>
          <w:rFonts w:ascii="Times New Roman" w:hAnsi="Times New Roman" w:cs="Times New Roman"/>
          <w:sz w:val="24"/>
          <w:szCs w:val="24"/>
          <w:lang w:val="ro-RO"/>
        </w:rPr>
        <w:t>le de noroc prevăzute la art. 5, lit. n) – s).</w:t>
      </w:r>
    </w:p>
    <w:p w14:paraId="14B8C1B9" w14:textId="77777777" w:rsidR="003627A4" w:rsidRDefault="003627A4" w:rsidP="005D0639">
      <w:pPr>
        <w:autoSpaceDE w:val="0"/>
        <w:autoSpaceDN w:val="0"/>
        <w:adjustRightInd w:val="0"/>
        <w:spacing w:after="0" w:line="240" w:lineRule="auto"/>
        <w:ind w:firstLine="708"/>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Art. 17</w:t>
      </w:r>
    </w:p>
    <w:p w14:paraId="58222569" w14:textId="31C9DD91" w:rsidR="0011610A" w:rsidRPr="008673BA" w:rsidRDefault="0011610A" w:rsidP="0011610A">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 xml:space="preserve">(1) </w:t>
      </w:r>
      <w:r w:rsidR="003627A4" w:rsidRPr="008673BA">
        <w:rPr>
          <w:rFonts w:ascii="Times New Roman" w:hAnsi="Times New Roman" w:cs="Times New Roman"/>
          <w:sz w:val="24"/>
          <w:szCs w:val="24"/>
          <w:lang w:val="pt-BR"/>
        </w:rPr>
        <w:t>Cererea în vederea emiterii autorizaţiei de funcţionare, însoţită de documentaţia stabilită în prezentul regulament</w:t>
      </w:r>
      <w:r w:rsidR="002761F5" w:rsidRPr="008673BA">
        <w:rPr>
          <w:rFonts w:ascii="Times New Roman" w:hAnsi="Times New Roman" w:cs="Times New Roman"/>
          <w:sz w:val="24"/>
          <w:szCs w:val="24"/>
          <w:lang w:val="pt-BR"/>
        </w:rPr>
        <w:t>,</w:t>
      </w:r>
      <w:r w:rsidR="003627A4" w:rsidRPr="008673BA">
        <w:rPr>
          <w:rFonts w:ascii="Times New Roman" w:hAnsi="Times New Roman" w:cs="Times New Roman"/>
          <w:sz w:val="24"/>
          <w:szCs w:val="24"/>
          <w:lang w:val="pt-BR"/>
        </w:rPr>
        <w:t xml:space="preserve"> se</w:t>
      </w:r>
      <w:r w:rsidR="002761F5" w:rsidRPr="008673BA">
        <w:rPr>
          <w:rFonts w:ascii="Times New Roman" w:hAnsi="Times New Roman" w:cs="Times New Roman"/>
          <w:sz w:val="24"/>
          <w:szCs w:val="24"/>
          <w:lang w:val="pt-BR"/>
        </w:rPr>
        <w:t xml:space="preserve"> </w:t>
      </w:r>
      <w:r w:rsidRPr="008673BA">
        <w:rPr>
          <w:rFonts w:ascii="Times New Roman" w:hAnsi="Times New Roman" w:cs="Times New Roman"/>
          <w:sz w:val="24"/>
          <w:szCs w:val="24"/>
          <w:lang w:val="pt-BR"/>
        </w:rPr>
        <w:t xml:space="preserve">poate </w:t>
      </w:r>
      <w:r w:rsidR="003627A4" w:rsidRPr="008673BA">
        <w:rPr>
          <w:rFonts w:ascii="Times New Roman" w:hAnsi="Times New Roman" w:cs="Times New Roman"/>
          <w:sz w:val="24"/>
          <w:szCs w:val="24"/>
          <w:lang w:val="pt-BR"/>
        </w:rPr>
        <w:t>depun</w:t>
      </w:r>
      <w:r w:rsidR="002761F5" w:rsidRPr="008673BA">
        <w:rPr>
          <w:rFonts w:ascii="Times New Roman" w:hAnsi="Times New Roman" w:cs="Times New Roman"/>
          <w:sz w:val="24"/>
          <w:szCs w:val="24"/>
          <w:lang w:val="pt-BR"/>
        </w:rPr>
        <w:t>e</w:t>
      </w:r>
      <w:r w:rsidR="003627A4" w:rsidRPr="008673BA">
        <w:rPr>
          <w:rFonts w:ascii="Times New Roman" w:hAnsi="Times New Roman" w:cs="Times New Roman"/>
          <w:sz w:val="24"/>
          <w:szCs w:val="24"/>
          <w:lang w:val="pt-BR"/>
        </w:rPr>
        <w:t xml:space="preserve"> </w:t>
      </w:r>
      <w:r w:rsidR="002761F5" w:rsidRPr="008673BA">
        <w:rPr>
          <w:rFonts w:ascii="Times New Roman" w:hAnsi="Times New Roman" w:cs="Times New Roman"/>
          <w:sz w:val="24"/>
          <w:szCs w:val="24"/>
          <w:lang w:val="pt-BR"/>
        </w:rPr>
        <w:t>pentru</w:t>
      </w:r>
      <w:r w:rsidR="003627A4" w:rsidRPr="008673BA">
        <w:rPr>
          <w:rFonts w:ascii="Times New Roman" w:hAnsi="Times New Roman" w:cs="Times New Roman"/>
          <w:sz w:val="24"/>
          <w:szCs w:val="24"/>
          <w:lang w:val="pt-BR"/>
        </w:rPr>
        <w:t xml:space="preserve"> </w:t>
      </w:r>
      <w:r w:rsidR="002761F5" w:rsidRPr="008673BA">
        <w:rPr>
          <w:rFonts w:ascii="Times New Roman" w:hAnsi="Times New Roman" w:cs="Times New Roman"/>
          <w:sz w:val="24"/>
          <w:szCs w:val="24"/>
          <w:lang w:val="pt-BR"/>
        </w:rPr>
        <w:t>î</w:t>
      </w:r>
      <w:r w:rsidR="003627A4" w:rsidRPr="008673BA">
        <w:rPr>
          <w:rFonts w:ascii="Times New Roman" w:hAnsi="Times New Roman" w:cs="Times New Roman"/>
          <w:sz w:val="24"/>
          <w:szCs w:val="24"/>
          <w:lang w:val="pt-BR"/>
        </w:rPr>
        <w:t>nregistr</w:t>
      </w:r>
      <w:r w:rsidR="002761F5" w:rsidRPr="008673BA">
        <w:rPr>
          <w:rFonts w:ascii="Times New Roman" w:hAnsi="Times New Roman" w:cs="Times New Roman"/>
          <w:sz w:val="24"/>
          <w:szCs w:val="24"/>
          <w:lang w:val="pt-BR"/>
        </w:rPr>
        <w:t>are</w:t>
      </w:r>
      <w:r w:rsidRPr="008673BA">
        <w:rPr>
          <w:rFonts w:ascii="Times New Roman" w:hAnsi="Times New Roman" w:cs="Times New Roman"/>
          <w:sz w:val="24"/>
          <w:szCs w:val="24"/>
          <w:lang w:val="pt-BR"/>
        </w:rPr>
        <w:t xml:space="preserve">, atât prin prezentarea </w:t>
      </w:r>
      <w:r w:rsidR="003627A4" w:rsidRPr="008673BA">
        <w:rPr>
          <w:rFonts w:ascii="Times New Roman" w:hAnsi="Times New Roman" w:cs="Times New Roman"/>
          <w:sz w:val="24"/>
          <w:szCs w:val="24"/>
          <w:lang w:val="pt-BR"/>
        </w:rPr>
        <w:t>la Biroul unic</w:t>
      </w:r>
      <w:r w:rsidR="002761F5" w:rsidRPr="008673BA">
        <w:rPr>
          <w:rFonts w:ascii="Times New Roman" w:hAnsi="Times New Roman" w:cs="Times New Roman"/>
          <w:sz w:val="24"/>
          <w:szCs w:val="24"/>
          <w:lang w:val="pt-BR"/>
        </w:rPr>
        <w:t xml:space="preserve"> </w:t>
      </w:r>
      <w:r w:rsidRPr="008673BA">
        <w:rPr>
          <w:rFonts w:ascii="Times New Roman" w:hAnsi="Times New Roman" w:cs="Times New Roman"/>
          <w:sz w:val="24"/>
          <w:szCs w:val="24"/>
          <w:lang w:val="pt-BR"/>
        </w:rPr>
        <w:t>cât şi</w:t>
      </w:r>
      <w:r w:rsidR="002761F5" w:rsidRPr="008673BA">
        <w:rPr>
          <w:rFonts w:ascii="Times New Roman" w:hAnsi="Times New Roman" w:cs="Times New Roman"/>
          <w:sz w:val="24"/>
          <w:szCs w:val="24"/>
          <w:lang w:val="pt-BR"/>
        </w:rPr>
        <w:t xml:space="preserve"> </w:t>
      </w:r>
      <w:r w:rsidRPr="008673BA">
        <w:rPr>
          <w:rFonts w:ascii="Times New Roman" w:hAnsi="Times New Roman" w:cs="Times New Roman"/>
          <w:sz w:val="24"/>
          <w:szCs w:val="24"/>
          <w:lang w:val="pt-BR"/>
        </w:rPr>
        <w:t>prin</w:t>
      </w:r>
      <w:r w:rsidR="002761F5" w:rsidRPr="008673BA">
        <w:rPr>
          <w:rFonts w:ascii="Times New Roman" w:hAnsi="Times New Roman" w:cs="Times New Roman"/>
          <w:sz w:val="24"/>
          <w:szCs w:val="24"/>
          <w:lang w:val="pt-BR"/>
        </w:rPr>
        <w:t xml:space="preserve"> transmite</w:t>
      </w:r>
      <w:r w:rsidRPr="008673BA">
        <w:rPr>
          <w:rFonts w:ascii="Times New Roman" w:hAnsi="Times New Roman" w:cs="Times New Roman"/>
          <w:sz w:val="24"/>
          <w:szCs w:val="24"/>
          <w:lang w:val="pt-BR"/>
        </w:rPr>
        <w:t>re</w:t>
      </w:r>
      <w:r w:rsidR="002761F5" w:rsidRPr="008673BA">
        <w:rPr>
          <w:rFonts w:ascii="Times New Roman" w:hAnsi="Times New Roman" w:cs="Times New Roman"/>
          <w:sz w:val="24"/>
          <w:szCs w:val="24"/>
          <w:lang w:val="pt-BR"/>
        </w:rPr>
        <w:t xml:space="preserve"> în format electronic</w:t>
      </w:r>
      <w:r w:rsidR="009D09B0" w:rsidRPr="008673BA">
        <w:rPr>
          <w:rFonts w:ascii="Times New Roman" w:hAnsi="Times New Roman" w:cs="Times New Roman"/>
          <w:sz w:val="24"/>
          <w:szCs w:val="24"/>
          <w:lang w:val="pt-BR"/>
        </w:rPr>
        <w:t xml:space="preserve"> la adresele de e-mail ale instituţiei.</w:t>
      </w:r>
    </w:p>
    <w:p w14:paraId="661DAC49" w14:textId="1C437A6D" w:rsidR="0011610A" w:rsidRPr="008673BA" w:rsidRDefault="0011610A" w:rsidP="00BE5396">
      <w:pPr>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 xml:space="preserve">(2) Cererea va fi înregistrată la Biroul unic numai </w:t>
      </w:r>
      <w:r w:rsidR="00BE5396" w:rsidRPr="008673BA">
        <w:rPr>
          <w:rFonts w:ascii="Times New Roman" w:hAnsi="Times New Roman" w:cs="Times New Roman"/>
          <w:sz w:val="24"/>
          <w:szCs w:val="24"/>
          <w:lang w:val="pt-BR"/>
        </w:rPr>
        <w:t>în condiţiile în care documentaţia este completă</w:t>
      </w:r>
      <w:r w:rsidRPr="008673BA">
        <w:rPr>
          <w:rFonts w:ascii="Times New Roman" w:hAnsi="Times New Roman" w:cs="Times New Roman"/>
          <w:sz w:val="24"/>
          <w:szCs w:val="24"/>
          <w:lang w:val="pt-BR"/>
        </w:rPr>
        <w:t>.</w:t>
      </w:r>
    </w:p>
    <w:p w14:paraId="2099AC24" w14:textId="77ACFE6D" w:rsidR="00BE5396" w:rsidRPr="008673BA" w:rsidRDefault="00BE5396" w:rsidP="00BE5396">
      <w:pPr>
        <w:autoSpaceDE w:val="0"/>
        <w:autoSpaceDN w:val="0"/>
        <w:adjustRightInd w:val="0"/>
        <w:spacing w:after="0" w:line="240" w:lineRule="auto"/>
        <w:ind w:firstLine="709"/>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 xml:space="preserve">(3) Termenul de soluţionare a cererii este de </w:t>
      </w:r>
      <w:r w:rsidR="00630BF2" w:rsidRPr="008673BA">
        <w:rPr>
          <w:rFonts w:ascii="Times New Roman" w:hAnsi="Times New Roman" w:cs="Times New Roman"/>
          <w:sz w:val="24"/>
          <w:szCs w:val="24"/>
          <w:lang w:val="pt-BR"/>
        </w:rPr>
        <w:t>30</w:t>
      </w:r>
      <w:r w:rsidRPr="008673BA">
        <w:rPr>
          <w:rFonts w:ascii="Times New Roman" w:hAnsi="Times New Roman" w:cs="Times New Roman"/>
          <w:sz w:val="24"/>
          <w:szCs w:val="24"/>
          <w:lang w:val="pt-BR"/>
        </w:rPr>
        <w:t xml:space="preserve"> zile de la data înregistrării acesteia.</w:t>
      </w:r>
    </w:p>
    <w:p w14:paraId="714099D4" w14:textId="11A86D37" w:rsidR="0077366D" w:rsidRPr="008673BA" w:rsidRDefault="0077366D" w:rsidP="00DA22FC">
      <w:pPr>
        <w:autoSpaceDE w:val="0"/>
        <w:autoSpaceDN w:val="0"/>
        <w:adjustRightInd w:val="0"/>
        <w:spacing w:after="0" w:line="240" w:lineRule="auto"/>
        <w:ind w:firstLine="709"/>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t xml:space="preserve">Art. </w:t>
      </w:r>
      <w:r w:rsidR="00DA22FC" w:rsidRPr="008673BA">
        <w:rPr>
          <w:rFonts w:ascii="Times New Roman" w:hAnsi="Times New Roman" w:cs="Times New Roman"/>
          <w:b/>
          <w:sz w:val="24"/>
          <w:szCs w:val="24"/>
          <w:lang w:val="pt-BR"/>
        </w:rPr>
        <w:t>18</w:t>
      </w:r>
    </w:p>
    <w:p w14:paraId="565A5A4B" w14:textId="5EE9B4AE" w:rsidR="0077366D" w:rsidRPr="008673BA" w:rsidRDefault="00C34434" w:rsidP="00C34434">
      <w:pPr>
        <w:spacing w:after="0" w:line="240" w:lineRule="auto"/>
        <w:ind w:firstLine="709"/>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 xml:space="preserve">(1) </w:t>
      </w:r>
      <w:r w:rsidR="0077366D" w:rsidRPr="008673BA">
        <w:rPr>
          <w:rFonts w:ascii="Times New Roman" w:hAnsi="Times New Roman" w:cs="Times New Roman"/>
          <w:sz w:val="24"/>
          <w:szCs w:val="24"/>
          <w:lang w:val="pt-BR"/>
        </w:rPr>
        <w:t>În situaţia în care documentaţia depusă în versiune electronică este incompletă, Biroul unic va notifica solicitantul, în termen de 5 zile lucrătoare, cu privire la obligaţia acestuia de a prezenta în termen de 10 zile lucrătoare documentele lipsă.</w:t>
      </w:r>
    </w:p>
    <w:p w14:paraId="1BE10EE6" w14:textId="2D6F334E" w:rsidR="0077366D" w:rsidRPr="008673BA" w:rsidRDefault="00C34434" w:rsidP="00C34434">
      <w:pPr>
        <w:spacing w:after="0" w:line="240" w:lineRule="auto"/>
        <w:ind w:firstLine="709"/>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 xml:space="preserve">(2) </w:t>
      </w:r>
      <w:r w:rsidR="0077366D" w:rsidRPr="008673BA">
        <w:rPr>
          <w:rFonts w:ascii="Times New Roman" w:hAnsi="Times New Roman" w:cs="Times New Roman"/>
          <w:sz w:val="24"/>
          <w:szCs w:val="24"/>
          <w:lang w:val="pt-BR"/>
        </w:rPr>
        <w:t>Neprezentarea documentelor lipsă în termenul prevăzut la alin.</w:t>
      </w:r>
      <w:r w:rsidRPr="008673BA">
        <w:rPr>
          <w:rFonts w:ascii="Times New Roman" w:hAnsi="Times New Roman" w:cs="Times New Roman"/>
          <w:sz w:val="24"/>
          <w:szCs w:val="24"/>
          <w:lang w:val="pt-BR"/>
        </w:rPr>
        <w:t xml:space="preserve"> </w:t>
      </w:r>
      <w:r w:rsidR="0077366D" w:rsidRPr="008673BA">
        <w:rPr>
          <w:rFonts w:ascii="Times New Roman" w:hAnsi="Times New Roman" w:cs="Times New Roman"/>
          <w:sz w:val="24"/>
          <w:szCs w:val="24"/>
          <w:lang w:val="pt-BR"/>
        </w:rPr>
        <w:t xml:space="preserve">(1) atrage clasarea cererii şi returnarea documentaţiei solicitantului, prin grija Biroului unic. </w:t>
      </w:r>
    </w:p>
    <w:p w14:paraId="240555CA" w14:textId="3511721B" w:rsidR="0077366D" w:rsidRPr="008673BA" w:rsidRDefault="0077366D" w:rsidP="00C34434">
      <w:pPr>
        <w:autoSpaceDE w:val="0"/>
        <w:autoSpaceDN w:val="0"/>
        <w:adjustRightInd w:val="0"/>
        <w:spacing w:after="0" w:line="240" w:lineRule="auto"/>
        <w:ind w:firstLine="709"/>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t xml:space="preserve">Art. </w:t>
      </w:r>
      <w:r w:rsidR="00C34434" w:rsidRPr="008673BA">
        <w:rPr>
          <w:rFonts w:ascii="Times New Roman" w:hAnsi="Times New Roman" w:cs="Times New Roman"/>
          <w:b/>
          <w:sz w:val="24"/>
          <w:szCs w:val="24"/>
          <w:lang w:val="pt-BR"/>
        </w:rPr>
        <w:t>19</w:t>
      </w:r>
      <w:r w:rsidRPr="008673BA">
        <w:rPr>
          <w:rFonts w:ascii="Times New Roman" w:hAnsi="Times New Roman" w:cs="Times New Roman"/>
          <w:b/>
          <w:sz w:val="24"/>
          <w:szCs w:val="24"/>
          <w:lang w:val="pt-BR"/>
        </w:rPr>
        <w:t xml:space="preserve"> </w:t>
      </w:r>
    </w:p>
    <w:p w14:paraId="37697CB3" w14:textId="1A7AE058" w:rsidR="0077366D" w:rsidRPr="008673BA" w:rsidRDefault="0077366D" w:rsidP="00C818B3">
      <w:pPr>
        <w:spacing w:after="0" w:line="240" w:lineRule="auto"/>
        <w:jc w:val="both"/>
        <w:rPr>
          <w:rFonts w:ascii="Times New Roman" w:hAnsi="Times New Roman" w:cs="Times New Roman"/>
          <w:sz w:val="24"/>
          <w:szCs w:val="24"/>
          <w:lang w:val="pt-BR"/>
        </w:rPr>
      </w:pPr>
      <w:r w:rsidRPr="008673BA">
        <w:rPr>
          <w:lang w:val="pt-BR"/>
        </w:rPr>
        <w:tab/>
      </w:r>
      <w:r w:rsidR="007E2CBA" w:rsidRPr="008673BA">
        <w:rPr>
          <w:rFonts w:ascii="Times New Roman" w:hAnsi="Times New Roman" w:cs="Times New Roman"/>
          <w:sz w:val="24"/>
          <w:szCs w:val="24"/>
          <w:lang w:val="pt-BR"/>
        </w:rPr>
        <w:t>Autorizaţia de funcţionare</w:t>
      </w:r>
      <w:r w:rsidRPr="008673BA">
        <w:rPr>
          <w:rFonts w:ascii="Times New Roman" w:hAnsi="Times New Roman" w:cs="Times New Roman"/>
          <w:sz w:val="24"/>
          <w:szCs w:val="24"/>
          <w:lang w:val="pt-BR"/>
        </w:rPr>
        <w:t xml:space="preserve"> se retrage</w:t>
      </w:r>
      <w:r w:rsidR="00535DA7" w:rsidRPr="008673BA">
        <w:rPr>
          <w:rFonts w:ascii="Times New Roman" w:hAnsi="Times New Roman" w:cs="Times New Roman"/>
          <w:sz w:val="24"/>
          <w:szCs w:val="24"/>
          <w:lang w:val="pt-BR"/>
        </w:rPr>
        <w:t xml:space="preserve">, prin </w:t>
      </w:r>
      <w:r w:rsidR="00630BF2" w:rsidRPr="008673BA">
        <w:rPr>
          <w:rFonts w:ascii="Times New Roman" w:hAnsi="Times New Roman" w:cs="Times New Roman"/>
          <w:sz w:val="24"/>
          <w:szCs w:val="24"/>
          <w:lang w:val="pt-BR"/>
        </w:rPr>
        <w:t>hotărâre a Consiliului Local al Municipiului Târgu Mureş</w:t>
      </w:r>
      <w:r w:rsidR="00535DA7" w:rsidRPr="008673BA">
        <w:rPr>
          <w:rFonts w:ascii="Times New Roman" w:hAnsi="Times New Roman" w:cs="Times New Roman"/>
          <w:sz w:val="24"/>
          <w:szCs w:val="24"/>
          <w:lang w:val="pt-BR"/>
        </w:rPr>
        <w:t>,</w:t>
      </w:r>
      <w:r w:rsidRPr="008673BA">
        <w:rPr>
          <w:rFonts w:ascii="Times New Roman" w:hAnsi="Times New Roman" w:cs="Times New Roman"/>
          <w:sz w:val="24"/>
          <w:szCs w:val="24"/>
          <w:lang w:val="pt-BR"/>
        </w:rPr>
        <w:t xml:space="preserve"> în următoarele situaţii:</w:t>
      </w:r>
    </w:p>
    <w:p w14:paraId="797BD5D3" w14:textId="1BDB3BD1" w:rsidR="00A72B7D" w:rsidRPr="008673BA" w:rsidRDefault="00A72B7D" w:rsidP="00C818B3">
      <w:pPr>
        <w:spacing w:after="0" w:line="240" w:lineRule="auto"/>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ab/>
        <w:t xml:space="preserve">(1) </w:t>
      </w:r>
      <w:r w:rsidR="00535DA7" w:rsidRPr="008673BA">
        <w:rPr>
          <w:rFonts w:ascii="Times New Roman" w:hAnsi="Times New Roman" w:cs="Times New Roman"/>
          <w:sz w:val="24"/>
          <w:szCs w:val="24"/>
          <w:lang w:val="pt-BR"/>
        </w:rPr>
        <w:t>Din oficiu</w:t>
      </w:r>
      <w:r w:rsidR="005B0663" w:rsidRPr="008673BA">
        <w:rPr>
          <w:rFonts w:ascii="Times New Roman" w:hAnsi="Times New Roman" w:cs="Times New Roman"/>
          <w:sz w:val="24"/>
          <w:szCs w:val="24"/>
          <w:lang w:val="pt-BR"/>
        </w:rPr>
        <w:t xml:space="preserve">, ca urmare a </w:t>
      </w:r>
      <w:r w:rsidRPr="008673BA">
        <w:rPr>
          <w:rFonts w:ascii="Times New Roman" w:hAnsi="Times New Roman" w:cs="Times New Roman"/>
          <w:sz w:val="24"/>
          <w:szCs w:val="24"/>
          <w:lang w:val="pt-BR"/>
        </w:rPr>
        <w:t>neîndeplinir</w:t>
      </w:r>
      <w:r w:rsidR="005B0663" w:rsidRPr="008673BA">
        <w:rPr>
          <w:rFonts w:ascii="Times New Roman" w:hAnsi="Times New Roman" w:cs="Times New Roman"/>
          <w:sz w:val="24"/>
          <w:szCs w:val="24"/>
          <w:lang w:val="pt-BR"/>
        </w:rPr>
        <w:t>ii</w:t>
      </w:r>
      <w:r w:rsidRPr="008673BA">
        <w:rPr>
          <w:rFonts w:ascii="Times New Roman" w:hAnsi="Times New Roman" w:cs="Times New Roman"/>
          <w:sz w:val="24"/>
          <w:szCs w:val="24"/>
          <w:lang w:val="pt-BR"/>
        </w:rPr>
        <w:t xml:space="preserve"> condiţiilor prevăzute la art. 15, alin. (3)</w:t>
      </w:r>
      <w:r w:rsidR="00535DA7" w:rsidRPr="008673BA">
        <w:rPr>
          <w:rFonts w:ascii="Times New Roman" w:hAnsi="Times New Roman" w:cs="Times New Roman"/>
          <w:sz w:val="24"/>
          <w:szCs w:val="24"/>
          <w:lang w:val="pt-BR"/>
        </w:rPr>
        <w:t xml:space="preserve">, pe baza referatului şi a proiectului </w:t>
      </w:r>
      <w:r w:rsidR="00630BF2" w:rsidRPr="008673BA">
        <w:rPr>
          <w:rFonts w:ascii="Times New Roman" w:hAnsi="Times New Roman" w:cs="Times New Roman"/>
          <w:sz w:val="24"/>
          <w:szCs w:val="24"/>
          <w:lang w:val="pt-BR"/>
        </w:rPr>
        <w:t>de hotărâre</w:t>
      </w:r>
      <w:r w:rsidR="00535DA7" w:rsidRPr="008673BA">
        <w:rPr>
          <w:rFonts w:ascii="Times New Roman" w:hAnsi="Times New Roman" w:cs="Times New Roman"/>
          <w:sz w:val="24"/>
          <w:szCs w:val="24"/>
          <w:lang w:val="pt-BR"/>
        </w:rPr>
        <w:t xml:space="preserve"> întocmite de Serviciul autorizări activităţi economice.</w:t>
      </w:r>
    </w:p>
    <w:p w14:paraId="64E1AA2E" w14:textId="6DB8B4FB" w:rsidR="0077366D" w:rsidRPr="008673BA" w:rsidRDefault="0077366D" w:rsidP="00C818B3">
      <w:pPr>
        <w:spacing w:after="0" w:line="240" w:lineRule="auto"/>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ab/>
        <w:t>(</w:t>
      </w:r>
      <w:r w:rsidR="00A72B7D" w:rsidRPr="008673BA">
        <w:rPr>
          <w:rFonts w:ascii="Times New Roman" w:hAnsi="Times New Roman" w:cs="Times New Roman"/>
          <w:sz w:val="24"/>
          <w:szCs w:val="24"/>
          <w:lang w:val="pt-BR"/>
        </w:rPr>
        <w:t>2</w:t>
      </w:r>
      <w:r w:rsidRPr="008673BA">
        <w:rPr>
          <w:rFonts w:ascii="Times New Roman" w:hAnsi="Times New Roman" w:cs="Times New Roman"/>
          <w:sz w:val="24"/>
          <w:szCs w:val="24"/>
          <w:lang w:val="pt-BR"/>
        </w:rPr>
        <w:t>) La cererea titularului, caz în care se va depune şi exemplarul original al acest</w:t>
      </w:r>
      <w:r w:rsidR="009A4D51" w:rsidRPr="008673BA">
        <w:rPr>
          <w:rFonts w:ascii="Times New Roman" w:hAnsi="Times New Roman" w:cs="Times New Roman"/>
          <w:sz w:val="24"/>
          <w:szCs w:val="24"/>
          <w:lang w:val="pt-BR"/>
        </w:rPr>
        <w:t>e</w:t>
      </w:r>
      <w:r w:rsidRPr="008673BA">
        <w:rPr>
          <w:rFonts w:ascii="Times New Roman" w:hAnsi="Times New Roman" w:cs="Times New Roman"/>
          <w:sz w:val="24"/>
          <w:szCs w:val="24"/>
          <w:lang w:val="pt-BR"/>
        </w:rPr>
        <w:t xml:space="preserve">ia, pe baza referatului şi a proiectului de </w:t>
      </w:r>
      <w:r w:rsidR="00630BF2" w:rsidRPr="008673BA">
        <w:rPr>
          <w:rFonts w:ascii="Times New Roman" w:hAnsi="Times New Roman" w:cs="Times New Roman"/>
          <w:sz w:val="24"/>
          <w:szCs w:val="24"/>
          <w:lang w:val="pt-BR"/>
        </w:rPr>
        <w:t>hotărâre</w:t>
      </w:r>
      <w:r w:rsidRPr="008673BA">
        <w:rPr>
          <w:rFonts w:ascii="Times New Roman" w:hAnsi="Times New Roman" w:cs="Times New Roman"/>
          <w:sz w:val="24"/>
          <w:szCs w:val="24"/>
          <w:lang w:val="pt-BR"/>
        </w:rPr>
        <w:t xml:space="preserve"> întocmite de Serviciul autorizări activităţi economice.</w:t>
      </w:r>
    </w:p>
    <w:p w14:paraId="404A87AB" w14:textId="204A4F7F" w:rsidR="0077366D" w:rsidRPr="008673BA" w:rsidRDefault="0077366D" w:rsidP="00C818B3">
      <w:pPr>
        <w:spacing w:after="0" w:line="240" w:lineRule="auto"/>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ab/>
        <w:t>(</w:t>
      </w:r>
      <w:r w:rsidR="00A72B7D" w:rsidRPr="008673BA">
        <w:rPr>
          <w:rFonts w:ascii="Times New Roman" w:hAnsi="Times New Roman" w:cs="Times New Roman"/>
          <w:sz w:val="24"/>
          <w:szCs w:val="24"/>
          <w:lang w:val="pt-BR"/>
        </w:rPr>
        <w:t>3</w:t>
      </w:r>
      <w:r w:rsidRPr="008673BA">
        <w:rPr>
          <w:rFonts w:ascii="Times New Roman" w:hAnsi="Times New Roman" w:cs="Times New Roman"/>
          <w:sz w:val="24"/>
          <w:szCs w:val="24"/>
          <w:lang w:val="pt-BR"/>
        </w:rPr>
        <w:t xml:space="preserve">) La solicitarea autorităţilor publice abilitate, pe baza referatului şi a proiectului de </w:t>
      </w:r>
      <w:r w:rsidR="00630BF2" w:rsidRPr="008673BA">
        <w:rPr>
          <w:rFonts w:ascii="Times New Roman" w:hAnsi="Times New Roman" w:cs="Times New Roman"/>
          <w:sz w:val="24"/>
          <w:szCs w:val="24"/>
          <w:lang w:val="pt-BR"/>
        </w:rPr>
        <w:t>hotărâre</w:t>
      </w:r>
      <w:r w:rsidRPr="008673BA">
        <w:rPr>
          <w:rFonts w:ascii="Times New Roman" w:hAnsi="Times New Roman" w:cs="Times New Roman"/>
          <w:sz w:val="24"/>
          <w:szCs w:val="24"/>
          <w:lang w:val="pt-BR"/>
        </w:rPr>
        <w:t xml:space="preserve"> întocmite de Serviciul autorizări activităţi economice.</w:t>
      </w:r>
    </w:p>
    <w:p w14:paraId="0643869D" w14:textId="20CFD935" w:rsidR="0077366D" w:rsidRPr="008673BA" w:rsidRDefault="0077366D" w:rsidP="00C818B3">
      <w:pPr>
        <w:spacing w:after="0" w:line="240" w:lineRule="auto"/>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lastRenderedPageBreak/>
        <w:tab/>
        <w:t>(</w:t>
      </w:r>
      <w:r w:rsidR="00A72B7D" w:rsidRPr="008673BA">
        <w:rPr>
          <w:rFonts w:ascii="Times New Roman" w:hAnsi="Times New Roman" w:cs="Times New Roman"/>
          <w:sz w:val="24"/>
          <w:szCs w:val="24"/>
          <w:lang w:val="pt-BR"/>
        </w:rPr>
        <w:t>4</w:t>
      </w:r>
      <w:r w:rsidRPr="008673BA">
        <w:rPr>
          <w:rFonts w:ascii="Times New Roman" w:hAnsi="Times New Roman" w:cs="Times New Roman"/>
          <w:sz w:val="24"/>
          <w:szCs w:val="24"/>
          <w:lang w:val="pt-BR"/>
        </w:rPr>
        <w:t>) La</w:t>
      </w:r>
      <w:r w:rsidR="00535DA7" w:rsidRPr="008673BA">
        <w:rPr>
          <w:rFonts w:ascii="Times New Roman" w:hAnsi="Times New Roman" w:cs="Times New Roman"/>
          <w:sz w:val="24"/>
          <w:szCs w:val="24"/>
          <w:lang w:val="pt-BR"/>
        </w:rPr>
        <w:t xml:space="preserve"> </w:t>
      </w:r>
      <w:r w:rsidRPr="008673BA">
        <w:rPr>
          <w:rFonts w:ascii="Times New Roman" w:hAnsi="Times New Roman" w:cs="Times New Roman"/>
          <w:sz w:val="24"/>
          <w:szCs w:val="24"/>
          <w:lang w:val="pt-BR"/>
        </w:rPr>
        <w:t>propunerea Direcţiei Poliţia Locală,</w:t>
      </w:r>
      <w:r w:rsidR="00535DA7" w:rsidRPr="008673BA">
        <w:rPr>
          <w:rFonts w:ascii="Times New Roman" w:hAnsi="Times New Roman" w:cs="Times New Roman"/>
          <w:sz w:val="24"/>
          <w:szCs w:val="24"/>
          <w:lang w:val="pt-BR"/>
        </w:rPr>
        <w:t xml:space="preserve"> conform r</w:t>
      </w:r>
      <w:r w:rsidRPr="008673BA">
        <w:rPr>
          <w:rFonts w:ascii="Times New Roman" w:hAnsi="Times New Roman" w:cs="Times New Roman"/>
          <w:sz w:val="24"/>
          <w:szCs w:val="24"/>
          <w:lang w:val="pt-BR"/>
        </w:rPr>
        <w:t>eferatului</w:t>
      </w:r>
      <w:r w:rsidR="00535DA7" w:rsidRPr="008673BA">
        <w:rPr>
          <w:rFonts w:ascii="Times New Roman" w:hAnsi="Times New Roman" w:cs="Times New Roman"/>
          <w:sz w:val="24"/>
          <w:szCs w:val="24"/>
          <w:lang w:val="pt-BR"/>
        </w:rPr>
        <w:t xml:space="preserve"> de specialitate</w:t>
      </w:r>
      <w:r w:rsidRPr="008673BA">
        <w:rPr>
          <w:rFonts w:ascii="Times New Roman" w:hAnsi="Times New Roman" w:cs="Times New Roman"/>
          <w:sz w:val="24"/>
          <w:szCs w:val="24"/>
          <w:lang w:val="pt-BR"/>
        </w:rPr>
        <w:t xml:space="preserve"> întocmit de către  serviciile/compartimentele din cadrul acesteia, pe baza referatului şi a proiectului de </w:t>
      </w:r>
      <w:r w:rsidR="00630BF2" w:rsidRPr="008673BA">
        <w:rPr>
          <w:rFonts w:ascii="Times New Roman" w:hAnsi="Times New Roman" w:cs="Times New Roman"/>
          <w:sz w:val="24"/>
          <w:szCs w:val="24"/>
          <w:lang w:val="pt-BR"/>
        </w:rPr>
        <w:t>hotărâre</w:t>
      </w:r>
      <w:r w:rsidRPr="008673BA">
        <w:rPr>
          <w:rFonts w:ascii="Times New Roman" w:hAnsi="Times New Roman" w:cs="Times New Roman"/>
          <w:sz w:val="24"/>
          <w:szCs w:val="24"/>
          <w:lang w:val="pt-BR"/>
        </w:rPr>
        <w:t xml:space="preserve"> întocmite de Serviciul autorizări activităţi economice. </w:t>
      </w:r>
    </w:p>
    <w:p w14:paraId="678FE031" w14:textId="14CD9F04" w:rsidR="0077366D" w:rsidRPr="008673BA" w:rsidRDefault="0077366D" w:rsidP="00C818B3">
      <w:pPr>
        <w:spacing w:after="0" w:line="240" w:lineRule="auto"/>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ab/>
        <w:t>(</w:t>
      </w:r>
      <w:r w:rsidR="00A72B7D" w:rsidRPr="008673BA">
        <w:rPr>
          <w:rFonts w:ascii="Times New Roman" w:hAnsi="Times New Roman" w:cs="Times New Roman"/>
          <w:sz w:val="24"/>
          <w:szCs w:val="24"/>
          <w:lang w:val="pt-BR"/>
        </w:rPr>
        <w:t>5</w:t>
      </w:r>
      <w:r w:rsidRPr="008673BA">
        <w:rPr>
          <w:rFonts w:ascii="Times New Roman" w:hAnsi="Times New Roman" w:cs="Times New Roman"/>
          <w:sz w:val="24"/>
          <w:szCs w:val="24"/>
          <w:lang w:val="pt-BR"/>
        </w:rPr>
        <w:t>) Ca urmare a constatării</w:t>
      </w:r>
      <w:r w:rsidR="005B0663" w:rsidRPr="008673BA">
        <w:rPr>
          <w:rFonts w:ascii="Times New Roman" w:hAnsi="Times New Roman" w:cs="Times New Roman"/>
          <w:sz w:val="24"/>
          <w:szCs w:val="24"/>
          <w:lang w:val="pt-BR"/>
        </w:rPr>
        <w:t>, de către Direcţia Poliţia Locală, a</w:t>
      </w:r>
      <w:r w:rsidRPr="008673BA">
        <w:rPr>
          <w:rFonts w:ascii="Times New Roman" w:hAnsi="Times New Roman" w:cs="Times New Roman"/>
          <w:sz w:val="24"/>
          <w:szCs w:val="24"/>
          <w:lang w:val="pt-BR"/>
        </w:rPr>
        <w:t xml:space="preserve"> încetării desfăşurării activităţii, </w:t>
      </w:r>
      <w:r w:rsidR="005B0663" w:rsidRPr="008673BA">
        <w:rPr>
          <w:rFonts w:ascii="Times New Roman" w:hAnsi="Times New Roman" w:cs="Times New Roman"/>
          <w:sz w:val="24"/>
          <w:szCs w:val="24"/>
          <w:lang w:val="pt-BR"/>
        </w:rPr>
        <w:t>conform</w:t>
      </w:r>
      <w:r w:rsidRPr="008673BA">
        <w:rPr>
          <w:rFonts w:ascii="Times New Roman" w:hAnsi="Times New Roman" w:cs="Times New Roman"/>
          <w:sz w:val="24"/>
          <w:szCs w:val="24"/>
          <w:lang w:val="pt-BR"/>
        </w:rPr>
        <w:t xml:space="preserve"> referatului</w:t>
      </w:r>
      <w:r w:rsidR="005B0663" w:rsidRPr="008673BA">
        <w:rPr>
          <w:rFonts w:ascii="Times New Roman" w:hAnsi="Times New Roman" w:cs="Times New Roman"/>
          <w:sz w:val="24"/>
          <w:szCs w:val="24"/>
          <w:lang w:val="pt-BR"/>
        </w:rPr>
        <w:t xml:space="preserve"> de specialitate</w:t>
      </w:r>
      <w:r w:rsidRPr="008673BA">
        <w:rPr>
          <w:rFonts w:ascii="Times New Roman" w:hAnsi="Times New Roman" w:cs="Times New Roman"/>
          <w:sz w:val="24"/>
          <w:szCs w:val="24"/>
          <w:lang w:val="pt-BR"/>
        </w:rPr>
        <w:t xml:space="preserve"> întocmit de către  serviciile/compartimentele din cadrul acesteia, pe baza referatului şi a proiectului de </w:t>
      </w:r>
      <w:r w:rsidR="00630BF2" w:rsidRPr="008673BA">
        <w:rPr>
          <w:rFonts w:ascii="Times New Roman" w:hAnsi="Times New Roman" w:cs="Times New Roman"/>
          <w:sz w:val="24"/>
          <w:szCs w:val="24"/>
          <w:lang w:val="pt-BR"/>
        </w:rPr>
        <w:t>hotărâre</w:t>
      </w:r>
      <w:r w:rsidRPr="008673BA">
        <w:rPr>
          <w:rFonts w:ascii="Times New Roman" w:hAnsi="Times New Roman" w:cs="Times New Roman"/>
          <w:sz w:val="24"/>
          <w:szCs w:val="24"/>
          <w:lang w:val="pt-BR"/>
        </w:rPr>
        <w:t xml:space="preserve"> întocmite de Serviciul autorizări activităţi economice.</w:t>
      </w:r>
    </w:p>
    <w:p w14:paraId="540967AB" w14:textId="54331483" w:rsidR="0077366D" w:rsidRPr="008673BA" w:rsidRDefault="0077366D" w:rsidP="00EB2C72">
      <w:pPr>
        <w:spacing w:after="0"/>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ab/>
      </w:r>
    </w:p>
    <w:p w14:paraId="35E3E584" w14:textId="1D0470F0" w:rsidR="0077366D" w:rsidRPr="008673BA" w:rsidRDefault="00E50296" w:rsidP="00E50296">
      <w:pPr>
        <w:autoSpaceDE w:val="0"/>
        <w:autoSpaceDN w:val="0"/>
        <w:adjustRightInd w:val="0"/>
        <w:spacing w:after="0" w:line="240" w:lineRule="auto"/>
        <w:jc w:val="center"/>
        <w:rPr>
          <w:rFonts w:ascii="Times New Roman" w:hAnsi="Times New Roman" w:cs="Times New Roman"/>
          <w:b/>
          <w:bCs/>
          <w:sz w:val="24"/>
          <w:szCs w:val="24"/>
          <w:lang w:val="pt-BR"/>
        </w:rPr>
      </w:pPr>
      <w:r w:rsidRPr="008673BA">
        <w:rPr>
          <w:rFonts w:ascii="Times New Roman" w:hAnsi="Times New Roman" w:cs="Times New Roman"/>
          <w:b/>
          <w:bCs/>
          <w:sz w:val="24"/>
          <w:szCs w:val="24"/>
          <w:lang w:val="pt-BR"/>
        </w:rPr>
        <w:t>CAPITOLUL IV</w:t>
      </w:r>
    </w:p>
    <w:p w14:paraId="36F75DEC" w14:textId="77777777" w:rsidR="0077366D" w:rsidRPr="008673BA" w:rsidRDefault="0077366D" w:rsidP="0077366D">
      <w:pPr>
        <w:autoSpaceDE w:val="0"/>
        <w:autoSpaceDN w:val="0"/>
        <w:adjustRightInd w:val="0"/>
        <w:spacing w:after="0" w:line="240" w:lineRule="auto"/>
        <w:jc w:val="center"/>
        <w:rPr>
          <w:rFonts w:ascii="Times New Roman" w:hAnsi="Times New Roman" w:cs="Times New Roman"/>
          <w:b/>
          <w:sz w:val="24"/>
          <w:szCs w:val="24"/>
          <w:lang w:val="pt-BR"/>
        </w:rPr>
      </w:pPr>
      <w:r w:rsidRPr="008673BA">
        <w:rPr>
          <w:rFonts w:ascii="Times New Roman" w:hAnsi="Times New Roman" w:cs="Times New Roman"/>
          <w:b/>
          <w:sz w:val="24"/>
          <w:szCs w:val="24"/>
          <w:lang w:val="pt-BR"/>
        </w:rPr>
        <w:t xml:space="preserve">Orarul de funcţionare </w:t>
      </w:r>
    </w:p>
    <w:p w14:paraId="4ADAF44A" w14:textId="77777777" w:rsidR="0077366D" w:rsidRPr="008673BA" w:rsidRDefault="0077366D" w:rsidP="0077366D">
      <w:pPr>
        <w:autoSpaceDE w:val="0"/>
        <w:autoSpaceDN w:val="0"/>
        <w:adjustRightInd w:val="0"/>
        <w:spacing w:after="0" w:line="240" w:lineRule="auto"/>
        <w:jc w:val="center"/>
        <w:rPr>
          <w:rFonts w:ascii="Times New Roman" w:hAnsi="Times New Roman" w:cs="Times New Roman"/>
          <w:b/>
          <w:sz w:val="24"/>
          <w:szCs w:val="24"/>
          <w:lang w:val="pt-BR"/>
        </w:rPr>
      </w:pPr>
    </w:p>
    <w:p w14:paraId="4CDA8549" w14:textId="28E273BE" w:rsidR="0077366D" w:rsidRPr="008673BA" w:rsidRDefault="0077366D" w:rsidP="0077366D">
      <w:pPr>
        <w:autoSpaceDE w:val="0"/>
        <w:autoSpaceDN w:val="0"/>
        <w:adjustRightInd w:val="0"/>
        <w:spacing w:after="0" w:line="240" w:lineRule="auto"/>
        <w:ind w:firstLine="708"/>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t xml:space="preserve">Art. </w:t>
      </w:r>
      <w:r w:rsidR="00E50296" w:rsidRPr="008673BA">
        <w:rPr>
          <w:rFonts w:ascii="Times New Roman" w:hAnsi="Times New Roman" w:cs="Times New Roman"/>
          <w:b/>
          <w:sz w:val="24"/>
          <w:szCs w:val="24"/>
          <w:lang w:val="pt-BR"/>
        </w:rPr>
        <w:t>20</w:t>
      </w:r>
      <w:r w:rsidRPr="008673BA">
        <w:rPr>
          <w:rFonts w:ascii="Times New Roman" w:hAnsi="Times New Roman" w:cs="Times New Roman"/>
          <w:b/>
          <w:sz w:val="24"/>
          <w:szCs w:val="24"/>
          <w:lang w:val="pt-BR"/>
        </w:rPr>
        <w:t xml:space="preserve"> </w:t>
      </w:r>
    </w:p>
    <w:p w14:paraId="76382984" w14:textId="5EB2CE17" w:rsidR="0077366D" w:rsidRPr="008673BA" w:rsidRDefault="0077366D" w:rsidP="0077366D">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Orarul de funcţionare a</w:t>
      </w:r>
      <w:r w:rsidR="00F253E9">
        <w:rPr>
          <w:rFonts w:ascii="Times New Roman" w:hAnsi="Times New Roman" w:cs="Times New Roman"/>
          <w:sz w:val="24"/>
          <w:szCs w:val="24"/>
          <w:lang w:val="ro-RO"/>
        </w:rPr>
        <w:t xml:space="preserve"> </w:t>
      </w:r>
      <w:proofErr w:type="spellStart"/>
      <w:r w:rsidR="00F253E9">
        <w:rPr>
          <w:rFonts w:ascii="Times New Roman" w:hAnsi="Times New Roman" w:cs="Times New Roman"/>
          <w:sz w:val="24"/>
          <w:szCs w:val="24"/>
          <w:lang w:val="ro-RO"/>
        </w:rPr>
        <w:t>locaţiei</w:t>
      </w:r>
      <w:proofErr w:type="spellEnd"/>
      <w:r w:rsidR="00F253E9">
        <w:rPr>
          <w:rFonts w:ascii="Times New Roman" w:hAnsi="Times New Roman" w:cs="Times New Roman"/>
          <w:sz w:val="24"/>
          <w:szCs w:val="24"/>
          <w:lang w:val="ro-RO"/>
        </w:rPr>
        <w:t xml:space="preserve"> fizice</w:t>
      </w:r>
      <w:r w:rsidR="00F253E9" w:rsidRPr="00AD57C9">
        <w:rPr>
          <w:rFonts w:ascii="Times New Roman" w:hAnsi="Times New Roman" w:cs="Times New Roman"/>
          <w:sz w:val="24"/>
          <w:szCs w:val="24"/>
          <w:lang w:val="ro-RO"/>
        </w:rPr>
        <w:t xml:space="preserve"> </w:t>
      </w:r>
      <w:r w:rsidR="00F253E9">
        <w:rPr>
          <w:rFonts w:ascii="Times New Roman" w:hAnsi="Times New Roman" w:cs="Times New Roman"/>
          <w:sz w:val="24"/>
          <w:szCs w:val="24"/>
          <w:lang w:val="ro-RO"/>
        </w:rPr>
        <w:t>(</w:t>
      </w:r>
      <w:proofErr w:type="spellStart"/>
      <w:r w:rsidR="00F253E9" w:rsidRPr="00AD57C9">
        <w:rPr>
          <w:rFonts w:ascii="Times New Roman" w:hAnsi="Times New Roman" w:cs="Times New Roman"/>
          <w:sz w:val="24"/>
          <w:szCs w:val="24"/>
          <w:lang w:val="ro-RO"/>
        </w:rPr>
        <w:t>locaţie</w:t>
      </w:r>
      <w:r w:rsidR="00F253E9">
        <w:rPr>
          <w:rFonts w:ascii="Times New Roman" w:hAnsi="Times New Roman" w:cs="Times New Roman"/>
          <w:sz w:val="24"/>
          <w:szCs w:val="24"/>
          <w:lang w:val="ro-RO"/>
        </w:rPr>
        <w:t>i</w:t>
      </w:r>
      <w:proofErr w:type="spellEnd"/>
      <w:r w:rsidR="00F253E9" w:rsidRPr="00AD57C9">
        <w:rPr>
          <w:rFonts w:ascii="Times New Roman" w:hAnsi="Times New Roman" w:cs="Times New Roman"/>
          <w:sz w:val="24"/>
          <w:szCs w:val="24"/>
          <w:lang w:val="ro-RO"/>
        </w:rPr>
        <w:t xml:space="preserve"> specializat</w:t>
      </w:r>
      <w:r w:rsidR="00F253E9">
        <w:rPr>
          <w:rFonts w:ascii="Times New Roman" w:hAnsi="Times New Roman" w:cs="Times New Roman"/>
          <w:sz w:val="24"/>
          <w:szCs w:val="24"/>
          <w:lang w:val="ro-RO"/>
        </w:rPr>
        <w:t>e)</w:t>
      </w:r>
      <w:r w:rsidR="00F253E9" w:rsidRPr="00AD57C9">
        <w:rPr>
          <w:rFonts w:ascii="Times New Roman" w:hAnsi="Times New Roman" w:cs="Times New Roman"/>
          <w:sz w:val="24"/>
          <w:szCs w:val="24"/>
          <w:lang w:val="ro-RO"/>
        </w:rPr>
        <w:t xml:space="preserve"> </w:t>
      </w:r>
      <w:r w:rsidRPr="008673BA">
        <w:rPr>
          <w:rFonts w:ascii="Times New Roman" w:hAnsi="Times New Roman" w:cs="Times New Roman"/>
          <w:sz w:val="24"/>
          <w:szCs w:val="24"/>
          <w:lang w:val="pt-BR"/>
        </w:rPr>
        <w:t>reprezintă programul,</w:t>
      </w:r>
      <w:r w:rsidRPr="008673BA">
        <w:rPr>
          <w:rFonts w:ascii="Verdana" w:hAnsi="Verdana"/>
          <w:color w:val="333333"/>
          <w:shd w:val="clear" w:color="auto" w:fill="FFFFFF"/>
          <w:lang w:val="pt-BR"/>
        </w:rPr>
        <w:t xml:space="preserve"> </w:t>
      </w:r>
      <w:r w:rsidRPr="008673BA">
        <w:rPr>
          <w:rFonts w:ascii="Times New Roman" w:hAnsi="Times New Roman" w:cs="Times New Roman"/>
          <w:color w:val="000000" w:themeColor="text1"/>
          <w:sz w:val="24"/>
          <w:szCs w:val="24"/>
          <w:shd w:val="clear" w:color="auto" w:fill="FFFFFF"/>
          <w:lang w:val="pt-BR"/>
        </w:rPr>
        <w:t>împărțit pe ore şi pe zile și care se repetă săptămânal,</w:t>
      </w:r>
      <w:r w:rsidRPr="008673BA">
        <w:rPr>
          <w:rFonts w:ascii="Times New Roman" w:hAnsi="Times New Roman" w:cs="Times New Roman"/>
          <w:sz w:val="24"/>
          <w:szCs w:val="24"/>
          <w:lang w:val="pt-BR"/>
        </w:rPr>
        <w:t xml:space="preserve"> pe baza căruia </w:t>
      </w:r>
      <w:r w:rsidR="00F253E9" w:rsidRPr="008673BA">
        <w:rPr>
          <w:rFonts w:ascii="Times New Roman" w:hAnsi="Times New Roman" w:cs="Times New Roman"/>
          <w:sz w:val="24"/>
          <w:szCs w:val="24"/>
          <w:lang w:val="pt-BR"/>
        </w:rPr>
        <w:t>operatorul de jocuri de noroc</w:t>
      </w:r>
      <w:r w:rsidRPr="008673BA">
        <w:rPr>
          <w:rFonts w:ascii="Times New Roman" w:hAnsi="Times New Roman" w:cs="Times New Roman"/>
          <w:sz w:val="24"/>
          <w:szCs w:val="24"/>
          <w:lang w:val="pt-BR"/>
        </w:rPr>
        <w:t xml:space="preserve"> </w:t>
      </w:r>
      <w:r w:rsidR="00F253E9" w:rsidRPr="008673BA">
        <w:rPr>
          <w:rFonts w:ascii="Times New Roman" w:hAnsi="Times New Roman" w:cs="Times New Roman"/>
          <w:sz w:val="24"/>
          <w:szCs w:val="24"/>
          <w:lang w:val="pt-BR"/>
        </w:rPr>
        <w:t xml:space="preserve">licenţiat </w:t>
      </w:r>
      <w:r w:rsidR="00444DD6" w:rsidRPr="008673BA">
        <w:rPr>
          <w:rFonts w:ascii="Times New Roman" w:hAnsi="Times New Roman" w:cs="Times New Roman"/>
          <w:sz w:val="24"/>
          <w:szCs w:val="24"/>
          <w:lang w:val="pt-BR"/>
        </w:rPr>
        <w:t>organizează şi desfăşoară</w:t>
      </w:r>
      <w:r w:rsidRPr="008673BA">
        <w:rPr>
          <w:rFonts w:ascii="Times New Roman" w:hAnsi="Times New Roman" w:cs="Times New Roman"/>
          <w:sz w:val="24"/>
          <w:szCs w:val="24"/>
          <w:lang w:val="pt-BR"/>
        </w:rPr>
        <w:t xml:space="preserve"> activitatea</w:t>
      </w:r>
      <w:r w:rsidR="00444DD6" w:rsidRPr="008673BA">
        <w:rPr>
          <w:rFonts w:ascii="Times New Roman" w:hAnsi="Times New Roman" w:cs="Times New Roman"/>
          <w:sz w:val="24"/>
          <w:szCs w:val="24"/>
          <w:lang w:val="pt-BR"/>
        </w:rPr>
        <w:t xml:space="preserve"> specifică</w:t>
      </w:r>
      <w:r w:rsidRPr="008673BA">
        <w:rPr>
          <w:rFonts w:ascii="Times New Roman" w:hAnsi="Times New Roman" w:cs="Times New Roman"/>
          <w:sz w:val="24"/>
          <w:szCs w:val="24"/>
          <w:lang w:val="pt-BR"/>
        </w:rPr>
        <w:t xml:space="preserve"> iar </w:t>
      </w:r>
      <w:r w:rsidR="00F253E9" w:rsidRPr="008673BA">
        <w:rPr>
          <w:rFonts w:ascii="Times New Roman" w:hAnsi="Times New Roman" w:cs="Times New Roman"/>
          <w:sz w:val="24"/>
          <w:szCs w:val="24"/>
          <w:lang w:val="pt-BR"/>
        </w:rPr>
        <w:t>participantul</w:t>
      </w:r>
      <w:r w:rsidRPr="008673BA">
        <w:rPr>
          <w:rFonts w:ascii="Times New Roman" w:hAnsi="Times New Roman" w:cs="Times New Roman"/>
          <w:sz w:val="24"/>
          <w:szCs w:val="24"/>
          <w:lang w:val="pt-BR"/>
        </w:rPr>
        <w:t xml:space="preserve"> poate </w:t>
      </w:r>
      <w:r w:rsidR="00F253E9" w:rsidRPr="008673BA">
        <w:rPr>
          <w:rFonts w:ascii="Times New Roman" w:hAnsi="Times New Roman" w:cs="Times New Roman"/>
          <w:sz w:val="24"/>
          <w:szCs w:val="24"/>
          <w:lang w:val="pt-BR"/>
        </w:rPr>
        <w:t>avea acces la acestea.</w:t>
      </w:r>
    </w:p>
    <w:p w14:paraId="639DB1A6" w14:textId="766A58CF" w:rsidR="0077366D" w:rsidRPr="008673BA" w:rsidRDefault="0077366D" w:rsidP="0077366D">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b/>
          <w:sz w:val="24"/>
          <w:szCs w:val="24"/>
          <w:lang w:val="pt-BR"/>
        </w:rPr>
        <w:t xml:space="preserve">Art. </w:t>
      </w:r>
      <w:r w:rsidR="00A840CD" w:rsidRPr="008673BA">
        <w:rPr>
          <w:rFonts w:ascii="Times New Roman" w:hAnsi="Times New Roman" w:cs="Times New Roman"/>
          <w:b/>
          <w:sz w:val="24"/>
          <w:szCs w:val="24"/>
          <w:lang w:val="pt-BR"/>
        </w:rPr>
        <w:t>21</w:t>
      </w:r>
      <w:r w:rsidRPr="008673BA">
        <w:rPr>
          <w:rFonts w:ascii="Times New Roman" w:hAnsi="Times New Roman" w:cs="Times New Roman"/>
          <w:sz w:val="24"/>
          <w:szCs w:val="24"/>
          <w:lang w:val="pt-BR"/>
        </w:rPr>
        <w:t xml:space="preserve"> </w:t>
      </w:r>
    </w:p>
    <w:p w14:paraId="33B52185" w14:textId="6010CECE" w:rsidR="0077366D" w:rsidRPr="008673BA" w:rsidRDefault="0077366D" w:rsidP="0077366D">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 xml:space="preserve">Orarul de funcţionare se stabileşte de către </w:t>
      </w:r>
      <w:r w:rsidR="00444DD6" w:rsidRPr="008673BA">
        <w:rPr>
          <w:rFonts w:ascii="Times New Roman" w:hAnsi="Times New Roman" w:cs="Times New Roman"/>
          <w:sz w:val="24"/>
          <w:szCs w:val="24"/>
          <w:lang w:val="pt-BR"/>
        </w:rPr>
        <w:t xml:space="preserve">operatorul de jocuri de noroc licenţiat </w:t>
      </w:r>
      <w:r w:rsidRPr="008673BA">
        <w:rPr>
          <w:rFonts w:ascii="Times New Roman" w:hAnsi="Times New Roman" w:cs="Times New Roman"/>
          <w:sz w:val="24"/>
          <w:szCs w:val="24"/>
          <w:lang w:val="pt-BR"/>
        </w:rPr>
        <w:t>şi se supune spre aprobare</w:t>
      </w:r>
      <w:r w:rsidR="001436D6" w:rsidRPr="008673BA">
        <w:rPr>
          <w:rFonts w:ascii="Times New Roman" w:hAnsi="Times New Roman" w:cs="Times New Roman"/>
          <w:sz w:val="24"/>
          <w:szCs w:val="24"/>
          <w:lang w:val="pt-BR"/>
        </w:rPr>
        <w:t xml:space="preserve"> Consiliului Local al Municipiului Târgu Mureş </w:t>
      </w:r>
      <w:r w:rsidRPr="008673BA">
        <w:rPr>
          <w:rFonts w:ascii="Times New Roman" w:hAnsi="Times New Roman" w:cs="Times New Roman"/>
          <w:sz w:val="24"/>
          <w:szCs w:val="24"/>
          <w:lang w:val="pt-BR"/>
        </w:rPr>
        <w:t>odată cu cererea</w:t>
      </w:r>
      <w:r w:rsidR="00444DD6" w:rsidRPr="008673BA">
        <w:rPr>
          <w:rFonts w:ascii="Times New Roman" w:hAnsi="Times New Roman" w:cs="Times New Roman"/>
          <w:sz w:val="24"/>
          <w:szCs w:val="24"/>
          <w:lang w:val="pt-BR"/>
        </w:rPr>
        <w:t xml:space="preserve"> privind</w:t>
      </w:r>
      <w:r w:rsidRPr="008673BA">
        <w:rPr>
          <w:rFonts w:ascii="Times New Roman" w:hAnsi="Times New Roman" w:cs="Times New Roman"/>
          <w:sz w:val="24"/>
          <w:szCs w:val="24"/>
          <w:lang w:val="pt-BR"/>
        </w:rPr>
        <w:t xml:space="preserve"> emiterea </w:t>
      </w:r>
      <w:r w:rsidR="00444DD6" w:rsidRPr="008673BA">
        <w:rPr>
          <w:rFonts w:ascii="Times New Roman" w:hAnsi="Times New Roman" w:cs="Times New Roman"/>
          <w:sz w:val="24"/>
          <w:szCs w:val="24"/>
          <w:lang w:val="pt-BR"/>
        </w:rPr>
        <w:t>autorizaţiei de funcţionare.</w:t>
      </w:r>
    </w:p>
    <w:p w14:paraId="08BD9D8C" w14:textId="62DD0D73" w:rsidR="00444DD6" w:rsidRPr="008673BA" w:rsidRDefault="00444DD6" w:rsidP="00444DD6">
      <w:pPr>
        <w:autoSpaceDE w:val="0"/>
        <w:autoSpaceDN w:val="0"/>
        <w:adjustRightInd w:val="0"/>
        <w:spacing w:after="0" w:line="240" w:lineRule="auto"/>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tab/>
        <w:t xml:space="preserve">Art. </w:t>
      </w:r>
      <w:r w:rsidR="00A840CD" w:rsidRPr="008673BA">
        <w:rPr>
          <w:rFonts w:ascii="Times New Roman" w:hAnsi="Times New Roman" w:cs="Times New Roman"/>
          <w:b/>
          <w:sz w:val="24"/>
          <w:szCs w:val="24"/>
          <w:lang w:val="pt-BR"/>
        </w:rPr>
        <w:t>22</w:t>
      </w:r>
    </w:p>
    <w:p w14:paraId="3C118F92" w14:textId="0DB8FEB3" w:rsidR="00444DD6" w:rsidRPr="008673BA" w:rsidRDefault="00444DD6" w:rsidP="00444DD6">
      <w:pPr>
        <w:autoSpaceDE w:val="0"/>
        <w:autoSpaceDN w:val="0"/>
        <w:adjustRightInd w:val="0"/>
        <w:spacing w:after="0" w:line="240" w:lineRule="auto"/>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ab/>
        <w:t xml:space="preserve">Orarul de funcţionare se afişează la intrarea în unitate, în mod vizibil din exterior, </w:t>
      </w:r>
      <w:r w:rsidR="00A840CD" w:rsidRPr="008673BA">
        <w:rPr>
          <w:rFonts w:ascii="Times New Roman" w:hAnsi="Times New Roman" w:cs="Times New Roman"/>
          <w:sz w:val="24"/>
          <w:szCs w:val="24"/>
          <w:lang w:val="pt-BR"/>
        </w:rPr>
        <w:t>operatorul de jocuri de noroc licenţiat</w:t>
      </w:r>
      <w:r w:rsidRPr="008673BA">
        <w:rPr>
          <w:rFonts w:ascii="Times New Roman" w:hAnsi="Times New Roman" w:cs="Times New Roman"/>
          <w:sz w:val="24"/>
          <w:szCs w:val="24"/>
          <w:lang w:val="pt-BR"/>
        </w:rPr>
        <w:t xml:space="preserve"> fiind obligat să asigure respectarea acestuia.</w:t>
      </w:r>
    </w:p>
    <w:p w14:paraId="46D3BA97" w14:textId="7E9C1FED" w:rsidR="0077366D" w:rsidRDefault="0077366D" w:rsidP="0077366D">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Art. </w:t>
      </w:r>
      <w:r w:rsidR="00D62BF8">
        <w:rPr>
          <w:rFonts w:ascii="Times New Roman" w:hAnsi="Times New Roman" w:cs="Times New Roman"/>
          <w:b/>
          <w:sz w:val="24"/>
          <w:szCs w:val="24"/>
        </w:rPr>
        <w:t>23</w:t>
      </w:r>
    </w:p>
    <w:p w14:paraId="6ED1941A" w14:textId="4A0D27CE" w:rsidR="00D861BB" w:rsidRPr="008673BA" w:rsidRDefault="00D861BB" w:rsidP="0077366D">
      <w:pPr>
        <w:autoSpaceDE w:val="0"/>
        <w:autoSpaceDN w:val="0"/>
        <w:adjustRightInd w:val="0"/>
        <w:spacing w:after="0" w:line="240" w:lineRule="auto"/>
        <w:ind w:firstLine="708"/>
        <w:jc w:val="both"/>
        <w:rPr>
          <w:rFonts w:ascii="Times New Roman" w:hAnsi="Times New Roman" w:cs="Times New Roman"/>
          <w:bCs/>
          <w:sz w:val="24"/>
          <w:szCs w:val="24"/>
          <w:lang w:val="pt-BR"/>
        </w:rPr>
      </w:pPr>
      <w:r w:rsidRPr="008673BA">
        <w:rPr>
          <w:rFonts w:ascii="Times New Roman" w:hAnsi="Times New Roman" w:cs="Times New Roman"/>
          <w:bCs/>
          <w:sz w:val="24"/>
          <w:szCs w:val="24"/>
          <w:lang w:val="pt-BR"/>
        </w:rPr>
        <w:t>În vederea asigurării respectării normelor de protecţie a ordinii şi a sănătăţii şi siguranţei publice</w:t>
      </w:r>
      <w:r w:rsidR="007C123B" w:rsidRPr="008673BA">
        <w:rPr>
          <w:rFonts w:ascii="Times New Roman" w:hAnsi="Times New Roman" w:cs="Times New Roman"/>
          <w:bCs/>
          <w:sz w:val="24"/>
          <w:szCs w:val="24"/>
          <w:lang w:val="pt-BR"/>
        </w:rPr>
        <w:t xml:space="preserve">, precum şi pentru limitarea riscurilor şi al pericolelor asociate jocurilor de noroc, se stabileşte următorul orar de funcţionare a locaţiei specializate: </w:t>
      </w:r>
    </w:p>
    <w:p w14:paraId="43AA1370" w14:textId="753E4040" w:rsidR="0077366D" w:rsidRPr="008673BA" w:rsidRDefault="005477B9" w:rsidP="005477B9">
      <w:pPr>
        <w:spacing w:after="0" w:line="240" w:lineRule="auto"/>
        <w:ind w:firstLine="709"/>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(1) Agenţia loto, agenţia de pariuri, sala de joc bingo şi sala dedicată de slot-machine pot funcţiona numai în intervalul orar: 08:00-22:00</w:t>
      </w:r>
      <w:r w:rsidR="0077366D" w:rsidRPr="008673BA">
        <w:rPr>
          <w:rFonts w:ascii="Times New Roman" w:hAnsi="Times New Roman" w:cs="Times New Roman"/>
          <w:sz w:val="24"/>
          <w:szCs w:val="24"/>
          <w:lang w:val="pt-BR"/>
        </w:rPr>
        <w:t>.</w:t>
      </w:r>
    </w:p>
    <w:p w14:paraId="696D8913" w14:textId="7515AE42" w:rsidR="005477B9" w:rsidRPr="008673BA" w:rsidRDefault="005477B9" w:rsidP="00F33A9A">
      <w:pPr>
        <w:spacing w:after="0" w:line="240" w:lineRule="auto"/>
        <w:ind w:firstLine="709"/>
        <w:jc w:val="both"/>
        <w:rPr>
          <w:rFonts w:ascii="Times New Roman" w:hAnsi="Times New Roman" w:cs="Times New Roman"/>
          <w:sz w:val="24"/>
          <w:szCs w:val="24"/>
          <w:lang w:val="pt-BR"/>
        </w:rPr>
      </w:pPr>
      <w:r w:rsidRPr="008673BA">
        <w:rPr>
          <w:lang w:val="pt-BR"/>
        </w:rPr>
        <w:tab/>
      </w:r>
      <w:r w:rsidRPr="008673BA">
        <w:rPr>
          <w:rFonts w:ascii="Times New Roman" w:hAnsi="Times New Roman" w:cs="Times New Roman"/>
          <w:sz w:val="24"/>
          <w:szCs w:val="24"/>
          <w:lang w:val="pt-BR"/>
        </w:rPr>
        <w:t>(2) Sala de cazinou şi clubul de poker pot funcţiona în regim permanent (non stop)</w:t>
      </w:r>
      <w:r w:rsidR="00D62BF8" w:rsidRPr="008673BA">
        <w:rPr>
          <w:rFonts w:ascii="Times New Roman" w:hAnsi="Times New Roman" w:cs="Times New Roman"/>
          <w:sz w:val="24"/>
          <w:szCs w:val="24"/>
          <w:lang w:val="pt-BR"/>
        </w:rPr>
        <w:t>.</w:t>
      </w:r>
    </w:p>
    <w:p w14:paraId="35DA4DCA" w14:textId="6A5422F7" w:rsidR="00F33A9A" w:rsidRPr="008673BA" w:rsidRDefault="00F33A9A" w:rsidP="00F33A9A">
      <w:pPr>
        <w:spacing w:after="0" w:line="240" w:lineRule="auto"/>
        <w:jc w:val="both"/>
        <w:rPr>
          <w:rFonts w:ascii="Times New Roman" w:hAnsi="Times New Roman" w:cs="Times New Roman"/>
          <w:b/>
          <w:bCs/>
          <w:sz w:val="24"/>
          <w:szCs w:val="24"/>
          <w:lang w:val="pt-BR"/>
        </w:rPr>
      </w:pPr>
      <w:r w:rsidRPr="008673BA">
        <w:rPr>
          <w:rFonts w:ascii="Times New Roman" w:hAnsi="Times New Roman" w:cs="Times New Roman"/>
          <w:sz w:val="24"/>
          <w:szCs w:val="24"/>
          <w:lang w:val="pt-BR"/>
        </w:rPr>
        <w:tab/>
      </w:r>
      <w:r w:rsidRPr="008673BA">
        <w:rPr>
          <w:rFonts w:ascii="Times New Roman" w:hAnsi="Times New Roman" w:cs="Times New Roman"/>
          <w:b/>
          <w:bCs/>
          <w:sz w:val="24"/>
          <w:szCs w:val="24"/>
          <w:lang w:val="pt-BR"/>
        </w:rPr>
        <w:t>Art. 24</w:t>
      </w:r>
    </w:p>
    <w:p w14:paraId="09DB5FD6" w14:textId="51BD82DB" w:rsidR="008B0FC3" w:rsidRPr="008673BA" w:rsidRDefault="000C5722" w:rsidP="000C5722">
      <w:pPr>
        <w:spacing w:after="0" w:line="240" w:lineRule="auto"/>
        <w:ind w:firstLine="709"/>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 xml:space="preserve">(1) </w:t>
      </w:r>
      <w:r w:rsidR="0077366D" w:rsidRPr="008673BA">
        <w:rPr>
          <w:rFonts w:ascii="Times New Roman" w:hAnsi="Times New Roman" w:cs="Times New Roman"/>
          <w:sz w:val="24"/>
          <w:szCs w:val="24"/>
          <w:lang w:val="pt-BR"/>
        </w:rPr>
        <w:t xml:space="preserve">Modificarea orarului de funcţionare, la iniţiativa </w:t>
      </w:r>
      <w:r w:rsidR="00F33A9A" w:rsidRPr="008673BA">
        <w:rPr>
          <w:rFonts w:ascii="Times New Roman" w:hAnsi="Times New Roman" w:cs="Times New Roman"/>
          <w:sz w:val="24"/>
          <w:szCs w:val="24"/>
          <w:lang w:val="pt-BR"/>
        </w:rPr>
        <w:t>titularului autorizaţiei de funcţionare</w:t>
      </w:r>
      <w:r w:rsidR="0077366D" w:rsidRPr="008673BA">
        <w:rPr>
          <w:rFonts w:ascii="Times New Roman" w:hAnsi="Times New Roman" w:cs="Times New Roman"/>
          <w:sz w:val="24"/>
          <w:szCs w:val="24"/>
          <w:lang w:val="pt-BR"/>
        </w:rPr>
        <w:t>, în interiorul</w:t>
      </w:r>
      <w:r w:rsidR="009F21BD" w:rsidRPr="008673BA">
        <w:rPr>
          <w:rFonts w:ascii="Times New Roman" w:hAnsi="Times New Roman" w:cs="Times New Roman"/>
          <w:sz w:val="24"/>
          <w:szCs w:val="24"/>
          <w:lang w:val="pt-BR"/>
        </w:rPr>
        <w:t xml:space="preserve"> limitelor aprobate iniţial</w:t>
      </w:r>
      <w:r w:rsidR="0077366D" w:rsidRPr="008673BA">
        <w:rPr>
          <w:rFonts w:ascii="Times New Roman" w:hAnsi="Times New Roman" w:cs="Times New Roman"/>
          <w:sz w:val="24"/>
          <w:szCs w:val="24"/>
          <w:lang w:val="pt-BR"/>
        </w:rPr>
        <w:t xml:space="preserve">, se poate realiza printr-o notificare depusă </w:t>
      </w:r>
      <w:r w:rsidR="008B0FC3" w:rsidRPr="008673BA">
        <w:rPr>
          <w:rFonts w:ascii="Times New Roman" w:hAnsi="Times New Roman" w:cs="Times New Roman"/>
          <w:sz w:val="24"/>
          <w:szCs w:val="24"/>
          <w:lang w:val="pt-BR"/>
        </w:rPr>
        <w:t xml:space="preserve">în acest sens </w:t>
      </w:r>
      <w:r w:rsidR="0077366D" w:rsidRPr="008673BA">
        <w:rPr>
          <w:rFonts w:ascii="Times New Roman" w:hAnsi="Times New Roman" w:cs="Times New Roman"/>
          <w:sz w:val="24"/>
          <w:szCs w:val="24"/>
          <w:lang w:val="pt-BR"/>
        </w:rPr>
        <w:t xml:space="preserve">la Biroul unic, </w:t>
      </w:r>
      <w:r w:rsidR="008B0FC3" w:rsidRPr="008673BA">
        <w:rPr>
          <w:rFonts w:ascii="Times New Roman" w:hAnsi="Times New Roman" w:cs="Times New Roman"/>
          <w:sz w:val="24"/>
          <w:szCs w:val="24"/>
          <w:lang w:val="pt-BR"/>
        </w:rPr>
        <w:t xml:space="preserve">fără a mai fi necesară îndeplinirea altor formalităţi. </w:t>
      </w:r>
    </w:p>
    <w:p w14:paraId="18525D6B" w14:textId="489774B6" w:rsidR="0077366D" w:rsidRPr="008673BA" w:rsidRDefault="000C5722" w:rsidP="009F21BD">
      <w:pPr>
        <w:spacing w:after="0" w:line="240" w:lineRule="auto"/>
        <w:ind w:firstLine="720"/>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(2)</w:t>
      </w:r>
      <w:r w:rsidR="0077366D" w:rsidRPr="008673BA">
        <w:rPr>
          <w:rFonts w:ascii="Times New Roman" w:hAnsi="Times New Roman" w:cs="Times New Roman"/>
          <w:sz w:val="24"/>
          <w:szCs w:val="24"/>
          <w:lang w:val="pt-BR"/>
        </w:rPr>
        <w:t xml:space="preserve"> </w:t>
      </w:r>
      <w:r w:rsidRPr="008673BA">
        <w:rPr>
          <w:rFonts w:ascii="Times New Roman" w:hAnsi="Times New Roman" w:cs="Times New Roman"/>
          <w:sz w:val="24"/>
          <w:szCs w:val="24"/>
          <w:lang w:val="pt-BR"/>
        </w:rPr>
        <w:t>C</w:t>
      </w:r>
      <w:r w:rsidR="0077366D" w:rsidRPr="008673BA">
        <w:rPr>
          <w:rFonts w:ascii="Times New Roman" w:hAnsi="Times New Roman" w:cs="Times New Roman"/>
          <w:sz w:val="24"/>
          <w:szCs w:val="24"/>
          <w:lang w:val="pt-BR"/>
        </w:rPr>
        <w:t>opi</w:t>
      </w:r>
      <w:r w:rsidRPr="008673BA">
        <w:rPr>
          <w:rFonts w:ascii="Times New Roman" w:hAnsi="Times New Roman" w:cs="Times New Roman"/>
          <w:sz w:val="24"/>
          <w:szCs w:val="24"/>
          <w:lang w:val="pt-BR"/>
        </w:rPr>
        <w:t>a notificării înregistrată</w:t>
      </w:r>
      <w:r w:rsidR="0077366D" w:rsidRPr="008673BA">
        <w:rPr>
          <w:rFonts w:ascii="Times New Roman" w:hAnsi="Times New Roman" w:cs="Times New Roman"/>
          <w:sz w:val="24"/>
          <w:szCs w:val="24"/>
          <w:lang w:val="pt-BR"/>
        </w:rPr>
        <w:t xml:space="preserve"> va fi păstrată la locul de desfăşurare a activităţii în vederea verificării de către agenţii constatatori.</w:t>
      </w:r>
    </w:p>
    <w:p w14:paraId="2AD6837A" w14:textId="01AADAD1" w:rsidR="0077366D" w:rsidRPr="008673BA" w:rsidRDefault="0077366D" w:rsidP="0077366D">
      <w:pPr>
        <w:autoSpaceDE w:val="0"/>
        <w:autoSpaceDN w:val="0"/>
        <w:adjustRightInd w:val="0"/>
        <w:spacing w:after="0" w:line="240" w:lineRule="auto"/>
        <w:jc w:val="both"/>
        <w:rPr>
          <w:rFonts w:ascii="Times New Roman" w:hAnsi="Times New Roman" w:cs="Times New Roman"/>
          <w:b/>
          <w:sz w:val="24"/>
          <w:szCs w:val="24"/>
          <w:lang w:val="pt-BR"/>
        </w:rPr>
      </w:pPr>
      <w:r w:rsidRPr="008673BA">
        <w:rPr>
          <w:rFonts w:ascii="Times New Roman" w:hAnsi="Times New Roman" w:cs="Times New Roman"/>
          <w:sz w:val="24"/>
          <w:szCs w:val="24"/>
          <w:lang w:val="pt-BR"/>
        </w:rPr>
        <w:tab/>
      </w:r>
      <w:r w:rsidRPr="008673BA">
        <w:rPr>
          <w:rFonts w:ascii="Times New Roman" w:hAnsi="Times New Roman" w:cs="Times New Roman"/>
          <w:b/>
          <w:sz w:val="24"/>
          <w:szCs w:val="24"/>
          <w:lang w:val="pt-BR"/>
        </w:rPr>
        <w:t xml:space="preserve">Art. </w:t>
      </w:r>
      <w:r w:rsidR="009F21BD" w:rsidRPr="008673BA">
        <w:rPr>
          <w:rFonts w:ascii="Times New Roman" w:hAnsi="Times New Roman" w:cs="Times New Roman"/>
          <w:b/>
          <w:sz w:val="24"/>
          <w:szCs w:val="24"/>
          <w:lang w:val="pt-BR"/>
        </w:rPr>
        <w:t>25</w:t>
      </w:r>
      <w:r w:rsidRPr="008673BA">
        <w:rPr>
          <w:rFonts w:ascii="Times New Roman" w:hAnsi="Times New Roman" w:cs="Times New Roman"/>
          <w:b/>
          <w:sz w:val="24"/>
          <w:szCs w:val="24"/>
          <w:lang w:val="pt-BR"/>
        </w:rPr>
        <w:t xml:space="preserve"> </w:t>
      </w:r>
    </w:p>
    <w:p w14:paraId="1DCB88BF" w14:textId="737CCF97" w:rsidR="0077366D" w:rsidRPr="008673BA" w:rsidRDefault="0077366D" w:rsidP="00EA638D">
      <w:pPr>
        <w:spacing w:after="0" w:line="240" w:lineRule="auto"/>
        <w:ind w:firstLine="709"/>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 xml:space="preserve">În vederea îndeplinirii de către operatorul </w:t>
      </w:r>
      <w:r w:rsidR="00323AFA" w:rsidRPr="008673BA">
        <w:rPr>
          <w:rFonts w:ascii="Times New Roman" w:hAnsi="Times New Roman" w:cs="Times New Roman"/>
          <w:sz w:val="24"/>
          <w:szCs w:val="24"/>
          <w:lang w:val="pt-BR"/>
        </w:rPr>
        <w:t>de jocuri de noroc licenţiat</w:t>
      </w:r>
      <w:r w:rsidRPr="008673BA">
        <w:rPr>
          <w:rFonts w:ascii="Times New Roman" w:hAnsi="Times New Roman" w:cs="Times New Roman"/>
          <w:sz w:val="24"/>
          <w:szCs w:val="24"/>
          <w:lang w:val="pt-BR"/>
        </w:rPr>
        <w:t xml:space="preserve"> a cerinţei - ordinea şi liniştea publică - se impun</w:t>
      </w:r>
      <w:r w:rsidR="00323AFA" w:rsidRPr="008673BA">
        <w:rPr>
          <w:rFonts w:ascii="Times New Roman" w:hAnsi="Times New Roman" w:cs="Times New Roman"/>
          <w:sz w:val="24"/>
          <w:szCs w:val="24"/>
          <w:lang w:val="pt-BR"/>
        </w:rPr>
        <w:t>e</w:t>
      </w:r>
      <w:r w:rsidRPr="008673BA">
        <w:rPr>
          <w:rFonts w:ascii="Times New Roman" w:hAnsi="Times New Roman" w:cs="Times New Roman"/>
          <w:sz w:val="24"/>
          <w:szCs w:val="24"/>
          <w:lang w:val="pt-BR"/>
        </w:rPr>
        <w:t xml:space="preserve"> acestuia condiţion</w:t>
      </w:r>
      <w:r w:rsidR="00323AFA" w:rsidRPr="008673BA">
        <w:rPr>
          <w:rFonts w:ascii="Times New Roman" w:hAnsi="Times New Roman" w:cs="Times New Roman"/>
          <w:sz w:val="24"/>
          <w:szCs w:val="24"/>
          <w:lang w:val="pt-BR"/>
        </w:rPr>
        <w:t>area</w:t>
      </w:r>
      <w:r w:rsidRPr="008673BA">
        <w:rPr>
          <w:rFonts w:ascii="Times New Roman" w:hAnsi="Times New Roman" w:cs="Times New Roman"/>
          <w:sz w:val="24"/>
          <w:szCs w:val="24"/>
          <w:lang w:val="pt-BR"/>
        </w:rPr>
        <w:t xml:space="preserve"> privind activitatea </w:t>
      </w:r>
      <w:r w:rsidR="00323AFA" w:rsidRPr="008673BA">
        <w:rPr>
          <w:rFonts w:ascii="Times New Roman" w:hAnsi="Times New Roman" w:cs="Times New Roman"/>
          <w:sz w:val="24"/>
          <w:szCs w:val="24"/>
          <w:lang w:val="pt-BR"/>
        </w:rPr>
        <w:t>locaţiei specializate</w:t>
      </w:r>
      <w:r w:rsidRPr="008673BA">
        <w:rPr>
          <w:rFonts w:ascii="Times New Roman" w:hAnsi="Times New Roman" w:cs="Times New Roman"/>
          <w:sz w:val="24"/>
          <w:szCs w:val="24"/>
          <w:lang w:val="pt-BR"/>
        </w:rPr>
        <w:t xml:space="preserve"> în intervalul orar</w:t>
      </w:r>
      <w:r w:rsidR="00323AFA" w:rsidRPr="008673BA">
        <w:rPr>
          <w:rFonts w:ascii="Times New Roman" w:hAnsi="Times New Roman" w:cs="Times New Roman"/>
          <w:sz w:val="24"/>
          <w:szCs w:val="24"/>
          <w:lang w:val="pt-BR"/>
        </w:rPr>
        <w:t>:</w:t>
      </w:r>
      <w:r w:rsidRPr="008673BA">
        <w:rPr>
          <w:rFonts w:ascii="Times New Roman" w:hAnsi="Times New Roman" w:cs="Times New Roman"/>
          <w:sz w:val="24"/>
          <w:szCs w:val="24"/>
          <w:lang w:val="pt-BR"/>
        </w:rPr>
        <w:t xml:space="preserve"> 22:00-08:00</w:t>
      </w:r>
      <w:r w:rsidR="00323AFA" w:rsidRPr="008673BA">
        <w:rPr>
          <w:rFonts w:ascii="Times New Roman" w:hAnsi="Times New Roman" w:cs="Times New Roman"/>
          <w:sz w:val="24"/>
          <w:szCs w:val="24"/>
          <w:lang w:val="pt-BR"/>
        </w:rPr>
        <w:t xml:space="preserve">, prin prezentarea acordului scris al proprietarilor imobilelor cu care </w:t>
      </w:r>
      <w:r w:rsidR="00EA638D" w:rsidRPr="008673BA">
        <w:rPr>
          <w:rFonts w:ascii="Times New Roman" w:hAnsi="Times New Roman" w:cs="Times New Roman"/>
          <w:sz w:val="24"/>
          <w:szCs w:val="24"/>
          <w:lang w:val="pt-BR"/>
        </w:rPr>
        <w:t>aceasta se</w:t>
      </w:r>
      <w:r w:rsidR="00323AFA" w:rsidRPr="008673BA">
        <w:rPr>
          <w:rFonts w:ascii="Times New Roman" w:hAnsi="Times New Roman" w:cs="Times New Roman"/>
          <w:sz w:val="24"/>
          <w:szCs w:val="24"/>
          <w:lang w:val="pt-BR"/>
        </w:rPr>
        <w:t xml:space="preserve"> învecinează.</w:t>
      </w:r>
    </w:p>
    <w:p w14:paraId="2449CF52" w14:textId="720FE84A" w:rsidR="0077366D" w:rsidRPr="008673BA" w:rsidRDefault="0077366D" w:rsidP="0077366D">
      <w:pPr>
        <w:autoSpaceDE w:val="0"/>
        <w:autoSpaceDN w:val="0"/>
        <w:adjustRightInd w:val="0"/>
        <w:spacing w:after="0" w:line="240" w:lineRule="auto"/>
        <w:ind w:firstLine="705"/>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t xml:space="preserve">Art. </w:t>
      </w:r>
      <w:r w:rsidR="00EA638D" w:rsidRPr="008673BA">
        <w:rPr>
          <w:rFonts w:ascii="Times New Roman" w:hAnsi="Times New Roman" w:cs="Times New Roman"/>
          <w:b/>
          <w:sz w:val="24"/>
          <w:szCs w:val="24"/>
          <w:lang w:val="pt-BR"/>
        </w:rPr>
        <w:t>26</w:t>
      </w:r>
    </w:p>
    <w:p w14:paraId="3EA33EA7" w14:textId="4FA277A4" w:rsidR="0077366D" w:rsidRPr="008673BA" w:rsidRDefault="0077366D" w:rsidP="0077366D">
      <w:pPr>
        <w:autoSpaceDE w:val="0"/>
        <w:autoSpaceDN w:val="0"/>
        <w:adjustRightInd w:val="0"/>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 xml:space="preserve">Încălcarea repetată a normelor legale privind ordinea şi liniştea publică atrage modificarea orarului de funcţionare prin </w:t>
      </w:r>
      <w:r w:rsidR="001436D6" w:rsidRPr="008673BA">
        <w:rPr>
          <w:rFonts w:ascii="Times New Roman" w:hAnsi="Times New Roman" w:cs="Times New Roman"/>
          <w:sz w:val="24"/>
          <w:szCs w:val="24"/>
          <w:lang w:val="pt-BR"/>
        </w:rPr>
        <w:t>hotărâre a Consiliului Local al Municipiului Târgu Mureş</w:t>
      </w:r>
      <w:r w:rsidRPr="008673BA">
        <w:rPr>
          <w:rFonts w:ascii="Times New Roman" w:hAnsi="Times New Roman" w:cs="Times New Roman"/>
          <w:sz w:val="24"/>
          <w:szCs w:val="24"/>
          <w:lang w:val="pt-BR"/>
        </w:rPr>
        <w:t xml:space="preserve">, pe baza referatului şi a proiectului de </w:t>
      </w:r>
      <w:r w:rsidR="001436D6" w:rsidRPr="008673BA">
        <w:rPr>
          <w:rFonts w:ascii="Times New Roman" w:hAnsi="Times New Roman" w:cs="Times New Roman"/>
          <w:sz w:val="24"/>
          <w:szCs w:val="24"/>
          <w:lang w:val="pt-BR"/>
        </w:rPr>
        <w:t>hotărâre</w:t>
      </w:r>
      <w:r w:rsidRPr="008673BA">
        <w:rPr>
          <w:rFonts w:ascii="Times New Roman" w:hAnsi="Times New Roman" w:cs="Times New Roman"/>
          <w:sz w:val="24"/>
          <w:szCs w:val="24"/>
          <w:lang w:val="pt-BR"/>
        </w:rPr>
        <w:t xml:space="preserve">, întocmite de Serviciul autorizări activităţi economice, la propunerea agenţilor constatatori din cadrul poliţiei, jandarmeriei şi a </w:t>
      </w:r>
      <w:r w:rsidR="00311E3B" w:rsidRPr="008673BA">
        <w:rPr>
          <w:rFonts w:ascii="Times New Roman" w:hAnsi="Times New Roman" w:cs="Times New Roman"/>
          <w:sz w:val="24"/>
          <w:szCs w:val="24"/>
          <w:lang w:val="pt-BR"/>
        </w:rPr>
        <w:t>Direcţiei P</w:t>
      </w:r>
      <w:r w:rsidRPr="008673BA">
        <w:rPr>
          <w:rFonts w:ascii="Times New Roman" w:hAnsi="Times New Roman" w:cs="Times New Roman"/>
          <w:sz w:val="24"/>
          <w:szCs w:val="24"/>
          <w:lang w:val="pt-BR"/>
        </w:rPr>
        <w:t>oliţi</w:t>
      </w:r>
      <w:r w:rsidR="00311E3B" w:rsidRPr="008673BA">
        <w:rPr>
          <w:rFonts w:ascii="Times New Roman" w:hAnsi="Times New Roman" w:cs="Times New Roman"/>
          <w:sz w:val="24"/>
          <w:szCs w:val="24"/>
          <w:lang w:val="pt-BR"/>
        </w:rPr>
        <w:t>a</w:t>
      </w:r>
      <w:r w:rsidRPr="008673BA">
        <w:rPr>
          <w:rFonts w:ascii="Times New Roman" w:hAnsi="Times New Roman" w:cs="Times New Roman"/>
          <w:sz w:val="24"/>
          <w:szCs w:val="24"/>
          <w:lang w:val="pt-BR"/>
        </w:rPr>
        <w:t xml:space="preserve"> </w:t>
      </w:r>
      <w:r w:rsidR="00311E3B" w:rsidRPr="008673BA">
        <w:rPr>
          <w:rFonts w:ascii="Times New Roman" w:hAnsi="Times New Roman" w:cs="Times New Roman"/>
          <w:sz w:val="24"/>
          <w:szCs w:val="24"/>
          <w:lang w:val="pt-BR"/>
        </w:rPr>
        <w:t>L</w:t>
      </w:r>
      <w:r w:rsidRPr="008673BA">
        <w:rPr>
          <w:rFonts w:ascii="Times New Roman" w:hAnsi="Times New Roman" w:cs="Times New Roman"/>
          <w:sz w:val="24"/>
          <w:szCs w:val="24"/>
          <w:lang w:val="pt-BR"/>
        </w:rPr>
        <w:t>ocal</w:t>
      </w:r>
      <w:r w:rsidR="00311E3B" w:rsidRPr="008673BA">
        <w:rPr>
          <w:rFonts w:ascii="Times New Roman" w:hAnsi="Times New Roman" w:cs="Times New Roman"/>
          <w:sz w:val="24"/>
          <w:szCs w:val="24"/>
          <w:lang w:val="pt-BR"/>
        </w:rPr>
        <w:t>ă</w:t>
      </w:r>
      <w:r w:rsidRPr="008673BA">
        <w:rPr>
          <w:rFonts w:ascii="Times New Roman" w:hAnsi="Times New Roman" w:cs="Times New Roman"/>
          <w:sz w:val="24"/>
          <w:szCs w:val="24"/>
          <w:lang w:val="pt-BR"/>
        </w:rPr>
        <w:t>.</w:t>
      </w:r>
    </w:p>
    <w:p w14:paraId="4E7FF67C" w14:textId="77777777" w:rsidR="00071D70" w:rsidRPr="008673BA" w:rsidRDefault="00071D70" w:rsidP="00EA638D">
      <w:pPr>
        <w:pStyle w:val="ListParagraph"/>
        <w:autoSpaceDE w:val="0"/>
        <w:autoSpaceDN w:val="0"/>
        <w:adjustRightInd w:val="0"/>
        <w:spacing w:after="0" w:line="240" w:lineRule="auto"/>
        <w:ind w:left="709"/>
        <w:jc w:val="both"/>
        <w:rPr>
          <w:rFonts w:ascii="Times New Roman" w:hAnsi="Times New Roman" w:cs="Times New Roman"/>
          <w:sz w:val="24"/>
          <w:szCs w:val="24"/>
          <w:lang w:val="pt-BR"/>
        </w:rPr>
      </w:pPr>
    </w:p>
    <w:p w14:paraId="7E5A73DB" w14:textId="5A737A55" w:rsidR="0077366D" w:rsidRPr="008673BA" w:rsidRDefault="00EA638D" w:rsidP="0077366D">
      <w:pPr>
        <w:autoSpaceDE w:val="0"/>
        <w:autoSpaceDN w:val="0"/>
        <w:adjustRightInd w:val="0"/>
        <w:spacing w:after="0" w:line="240" w:lineRule="auto"/>
        <w:jc w:val="center"/>
        <w:rPr>
          <w:rFonts w:ascii="Times New Roman" w:hAnsi="Times New Roman" w:cs="Times New Roman"/>
          <w:b/>
          <w:sz w:val="24"/>
          <w:szCs w:val="24"/>
          <w:lang w:val="pt-BR"/>
        </w:rPr>
      </w:pPr>
      <w:r w:rsidRPr="008673BA">
        <w:rPr>
          <w:rFonts w:ascii="Times New Roman" w:hAnsi="Times New Roman" w:cs="Times New Roman"/>
          <w:b/>
          <w:sz w:val="24"/>
          <w:szCs w:val="24"/>
          <w:lang w:val="pt-BR"/>
        </w:rPr>
        <w:t>CAPITOLUL V</w:t>
      </w:r>
    </w:p>
    <w:p w14:paraId="10CBC213" w14:textId="04C91964" w:rsidR="0077366D" w:rsidRPr="008673BA" w:rsidRDefault="0077366D" w:rsidP="00EA638D">
      <w:pPr>
        <w:autoSpaceDE w:val="0"/>
        <w:autoSpaceDN w:val="0"/>
        <w:adjustRightInd w:val="0"/>
        <w:spacing w:after="0" w:line="240" w:lineRule="auto"/>
        <w:jc w:val="center"/>
        <w:rPr>
          <w:rFonts w:ascii="Times New Roman" w:hAnsi="Times New Roman" w:cs="Times New Roman"/>
          <w:b/>
          <w:sz w:val="24"/>
          <w:szCs w:val="24"/>
          <w:lang w:val="pt-BR"/>
        </w:rPr>
      </w:pPr>
      <w:r w:rsidRPr="008673BA">
        <w:rPr>
          <w:rFonts w:ascii="Times New Roman" w:hAnsi="Times New Roman" w:cs="Times New Roman"/>
          <w:b/>
          <w:sz w:val="24"/>
          <w:szCs w:val="24"/>
          <w:lang w:val="pt-BR"/>
        </w:rPr>
        <w:t>Tax</w:t>
      </w:r>
      <w:r w:rsidR="00D566B7" w:rsidRPr="008673BA">
        <w:rPr>
          <w:rFonts w:ascii="Times New Roman" w:hAnsi="Times New Roman" w:cs="Times New Roman"/>
          <w:b/>
          <w:sz w:val="24"/>
          <w:szCs w:val="24"/>
          <w:lang w:val="pt-BR"/>
        </w:rPr>
        <w:t>a</w:t>
      </w:r>
      <w:r w:rsidRPr="008673BA">
        <w:rPr>
          <w:rFonts w:ascii="Times New Roman" w:hAnsi="Times New Roman" w:cs="Times New Roman"/>
          <w:b/>
          <w:sz w:val="24"/>
          <w:szCs w:val="24"/>
          <w:lang w:val="pt-BR"/>
        </w:rPr>
        <w:t xml:space="preserve"> pentru eliberarea </w:t>
      </w:r>
      <w:r w:rsidR="00EA638D" w:rsidRPr="008673BA">
        <w:rPr>
          <w:rFonts w:ascii="Times New Roman" w:hAnsi="Times New Roman" w:cs="Times New Roman"/>
          <w:b/>
          <w:sz w:val="24"/>
          <w:szCs w:val="24"/>
          <w:lang w:val="pt-BR"/>
        </w:rPr>
        <w:t>autorizaţiei de funcţionare</w:t>
      </w:r>
    </w:p>
    <w:p w14:paraId="194319FC" w14:textId="77777777" w:rsidR="0077366D" w:rsidRPr="008673BA" w:rsidRDefault="0077366D" w:rsidP="0077366D">
      <w:pPr>
        <w:autoSpaceDE w:val="0"/>
        <w:autoSpaceDN w:val="0"/>
        <w:adjustRightInd w:val="0"/>
        <w:spacing w:after="0" w:line="240" w:lineRule="auto"/>
        <w:jc w:val="both"/>
        <w:rPr>
          <w:rFonts w:ascii="Times New Roman" w:hAnsi="Times New Roman" w:cs="Times New Roman"/>
          <w:b/>
          <w:sz w:val="16"/>
          <w:szCs w:val="16"/>
          <w:lang w:val="pt-BR"/>
        </w:rPr>
      </w:pPr>
    </w:p>
    <w:p w14:paraId="3E48929E" w14:textId="7A06AA3D" w:rsidR="0077366D" w:rsidRPr="008673BA" w:rsidRDefault="0077366D" w:rsidP="00B31A98">
      <w:pPr>
        <w:autoSpaceDE w:val="0"/>
        <w:autoSpaceDN w:val="0"/>
        <w:adjustRightInd w:val="0"/>
        <w:spacing w:after="0" w:line="240" w:lineRule="auto"/>
        <w:ind w:firstLine="709"/>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t xml:space="preserve">Art. </w:t>
      </w:r>
      <w:r w:rsidR="00B31A98" w:rsidRPr="008673BA">
        <w:rPr>
          <w:rFonts w:ascii="Times New Roman" w:hAnsi="Times New Roman" w:cs="Times New Roman"/>
          <w:b/>
          <w:sz w:val="24"/>
          <w:szCs w:val="24"/>
          <w:lang w:val="pt-BR"/>
        </w:rPr>
        <w:t>27</w:t>
      </w:r>
      <w:r w:rsidRPr="008673BA">
        <w:rPr>
          <w:rFonts w:ascii="Times New Roman" w:hAnsi="Times New Roman" w:cs="Times New Roman"/>
          <w:b/>
          <w:sz w:val="24"/>
          <w:szCs w:val="24"/>
          <w:lang w:val="pt-BR"/>
        </w:rPr>
        <w:t xml:space="preserve"> </w:t>
      </w:r>
    </w:p>
    <w:p w14:paraId="5F3F64E2" w14:textId="56B40654" w:rsidR="00D566B7" w:rsidRPr="008673BA" w:rsidRDefault="00D566B7" w:rsidP="00B31A98">
      <w:pPr>
        <w:autoSpaceDE w:val="0"/>
        <w:autoSpaceDN w:val="0"/>
        <w:adjustRightInd w:val="0"/>
        <w:spacing w:after="0" w:line="240" w:lineRule="auto"/>
        <w:ind w:firstLine="709"/>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Se instituie la nivelul UAT Municipiul Târgu Mureş taxa pentru eliberarea autorizaţiei de funcţionare pentru desfăşurarea jocurilor de noroc în locaţie specializată.</w:t>
      </w:r>
    </w:p>
    <w:p w14:paraId="72365D70" w14:textId="71E8204C" w:rsidR="00BE3C22" w:rsidRPr="008673BA" w:rsidRDefault="00BE3C22" w:rsidP="00BE3C22">
      <w:pPr>
        <w:autoSpaceDE w:val="0"/>
        <w:autoSpaceDN w:val="0"/>
        <w:adjustRightInd w:val="0"/>
        <w:spacing w:after="0" w:line="240" w:lineRule="auto"/>
        <w:ind w:firstLine="709"/>
        <w:jc w:val="both"/>
        <w:rPr>
          <w:rFonts w:ascii="Times New Roman" w:hAnsi="Times New Roman" w:cs="Times New Roman"/>
          <w:b/>
          <w:bCs/>
          <w:sz w:val="24"/>
          <w:szCs w:val="24"/>
          <w:lang w:val="pt-BR"/>
        </w:rPr>
      </w:pPr>
      <w:r w:rsidRPr="008673BA">
        <w:rPr>
          <w:rFonts w:ascii="Times New Roman" w:hAnsi="Times New Roman" w:cs="Times New Roman"/>
          <w:b/>
          <w:bCs/>
          <w:sz w:val="24"/>
          <w:szCs w:val="24"/>
          <w:lang w:val="pt-BR"/>
        </w:rPr>
        <w:t>Art. 28</w:t>
      </w:r>
    </w:p>
    <w:p w14:paraId="6731C868" w14:textId="6E559123" w:rsidR="00A4789B" w:rsidRPr="008673BA" w:rsidRDefault="00A4789B" w:rsidP="00B31A98">
      <w:pPr>
        <w:autoSpaceDE w:val="0"/>
        <w:autoSpaceDN w:val="0"/>
        <w:adjustRightInd w:val="0"/>
        <w:spacing w:after="0" w:line="240" w:lineRule="auto"/>
        <w:ind w:firstLine="709"/>
        <w:jc w:val="both"/>
        <w:rPr>
          <w:rFonts w:ascii="Times New Roman" w:hAnsi="Times New Roman" w:cs="Times New Roman"/>
          <w:bCs/>
          <w:sz w:val="24"/>
          <w:szCs w:val="24"/>
          <w:lang w:val="pt-BR"/>
        </w:rPr>
      </w:pPr>
      <w:r w:rsidRPr="008673BA">
        <w:rPr>
          <w:rFonts w:ascii="Times New Roman" w:hAnsi="Times New Roman" w:cs="Times New Roman"/>
          <w:sz w:val="24"/>
          <w:szCs w:val="24"/>
          <w:lang w:val="pt-BR"/>
        </w:rPr>
        <w:t>Taxa</w:t>
      </w:r>
      <w:r w:rsidRPr="008673BA">
        <w:rPr>
          <w:rFonts w:ascii="Times New Roman" w:hAnsi="Times New Roman" w:cs="Times New Roman"/>
          <w:bCs/>
          <w:sz w:val="24"/>
          <w:szCs w:val="24"/>
          <w:lang w:val="pt-BR"/>
        </w:rPr>
        <w:t xml:space="preserve"> pentru eliberarea autorizaţiei de funcţionare se raportează la metru pătrat iar cuantumul acesteia se calculează în funcţie de suprafaţa</w:t>
      </w:r>
      <w:r w:rsidR="00071D70" w:rsidRPr="008673BA">
        <w:rPr>
          <w:rFonts w:ascii="Times New Roman" w:hAnsi="Times New Roman" w:cs="Times New Roman"/>
          <w:bCs/>
          <w:sz w:val="24"/>
          <w:szCs w:val="24"/>
          <w:lang w:val="pt-BR"/>
        </w:rPr>
        <w:t xml:space="preserve"> </w:t>
      </w:r>
      <w:r w:rsidR="00071D70">
        <w:rPr>
          <w:rFonts w:ascii="Times New Roman" w:hAnsi="Times New Roman" w:cs="Times New Roman"/>
          <w:sz w:val="24"/>
          <w:szCs w:val="24"/>
          <w:lang w:val="ro-RO"/>
        </w:rPr>
        <w:t>spaţiului de desfăşurare a jocurilor de noroc.</w:t>
      </w:r>
      <w:r w:rsidRPr="008673BA">
        <w:rPr>
          <w:rFonts w:ascii="Times New Roman" w:hAnsi="Times New Roman" w:cs="Times New Roman"/>
          <w:bCs/>
          <w:sz w:val="24"/>
          <w:szCs w:val="24"/>
          <w:lang w:val="pt-BR"/>
        </w:rPr>
        <w:t xml:space="preserve">  </w:t>
      </w:r>
    </w:p>
    <w:p w14:paraId="5A13AAA1" w14:textId="77777777" w:rsidR="001436D6" w:rsidRPr="008673BA" w:rsidRDefault="001436D6" w:rsidP="00B31A98">
      <w:pPr>
        <w:autoSpaceDE w:val="0"/>
        <w:autoSpaceDN w:val="0"/>
        <w:adjustRightInd w:val="0"/>
        <w:spacing w:after="0" w:line="240" w:lineRule="auto"/>
        <w:ind w:firstLine="709"/>
        <w:jc w:val="both"/>
        <w:rPr>
          <w:rFonts w:ascii="Times New Roman" w:hAnsi="Times New Roman" w:cs="Times New Roman"/>
          <w:b/>
          <w:sz w:val="24"/>
          <w:szCs w:val="24"/>
          <w:lang w:val="pt-BR"/>
        </w:rPr>
      </w:pPr>
    </w:p>
    <w:p w14:paraId="0A17E2DD" w14:textId="77777777" w:rsidR="001436D6" w:rsidRPr="008673BA" w:rsidRDefault="001436D6" w:rsidP="00B31A98">
      <w:pPr>
        <w:autoSpaceDE w:val="0"/>
        <w:autoSpaceDN w:val="0"/>
        <w:adjustRightInd w:val="0"/>
        <w:spacing w:after="0" w:line="240" w:lineRule="auto"/>
        <w:ind w:firstLine="709"/>
        <w:jc w:val="both"/>
        <w:rPr>
          <w:rFonts w:ascii="Times New Roman" w:hAnsi="Times New Roman" w:cs="Times New Roman"/>
          <w:b/>
          <w:sz w:val="24"/>
          <w:szCs w:val="24"/>
          <w:lang w:val="pt-BR"/>
        </w:rPr>
      </w:pPr>
    </w:p>
    <w:p w14:paraId="463FAEB3" w14:textId="5166DC2D" w:rsidR="001436D6" w:rsidRPr="008673BA" w:rsidRDefault="0077366D" w:rsidP="001436D6">
      <w:pPr>
        <w:autoSpaceDE w:val="0"/>
        <w:autoSpaceDN w:val="0"/>
        <w:adjustRightInd w:val="0"/>
        <w:spacing w:after="0" w:line="240" w:lineRule="auto"/>
        <w:ind w:firstLine="709"/>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lastRenderedPageBreak/>
        <w:t xml:space="preserve">Art. </w:t>
      </w:r>
      <w:r w:rsidR="00D566B7" w:rsidRPr="008673BA">
        <w:rPr>
          <w:rFonts w:ascii="Times New Roman" w:hAnsi="Times New Roman" w:cs="Times New Roman"/>
          <w:b/>
          <w:sz w:val="24"/>
          <w:szCs w:val="24"/>
          <w:lang w:val="pt-BR"/>
        </w:rPr>
        <w:t>2</w:t>
      </w:r>
      <w:r w:rsidR="00BE3C22" w:rsidRPr="008673BA">
        <w:rPr>
          <w:rFonts w:ascii="Times New Roman" w:hAnsi="Times New Roman" w:cs="Times New Roman"/>
          <w:b/>
          <w:sz w:val="24"/>
          <w:szCs w:val="24"/>
          <w:lang w:val="pt-BR"/>
        </w:rPr>
        <w:t>9</w:t>
      </w:r>
    </w:p>
    <w:p w14:paraId="0F350F66" w14:textId="75CAB539" w:rsidR="00EB2C72" w:rsidRPr="008673BA" w:rsidRDefault="00D566B7" w:rsidP="00AF0FF9">
      <w:pPr>
        <w:autoSpaceDE w:val="0"/>
        <w:autoSpaceDN w:val="0"/>
        <w:adjustRightInd w:val="0"/>
        <w:spacing w:after="0" w:line="240" w:lineRule="auto"/>
        <w:ind w:firstLine="709"/>
        <w:jc w:val="both"/>
        <w:rPr>
          <w:rFonts w:ascii="Times New Roman" w:hAnsi="Times New Roman" w:cs="Times New Roman"/>
          <w:sz w:val="24"/>
          <w:szCs w:val="24"/>
          <w:lang w:val="pt-BR"/>
        </w:rPr>
      </w:pPr>
      <w:r w:rsidRPr="008673BA">
        <w:rPr>
          <w:rFonts w:ascii="Times New Roman" w:hAnsi="Times New Roman" w:cs="Times New Roman"/>
          <w:bCs/>
          <w:sz w:val="24"/>
          <w:szCs w:val="24"/>
          <w:lang w:val="pt-BR"/>
        </w:rPr>
        <w:t>T</w:t>
      </w:r>
      <w:r w:rsidRPr="008673BA">
        <w:rPr>
          <w:rFonts w:ascii="Times New Roman" w:hAnsi="Times New Roman" w:cs="Times New Roman"/>
          <w:sz w:val="24"/>
          <w:szCs w:val="24"/>
          <w:lang w:val="pt-BR"/>
        </w:rPr>
        <w:t>axa pentru eliberarea autorizaţiei de funcţionare se achită în termen de până la 30 de zile de la data emiterii acesteia.</w:t>
      </w:r>
    </w:p>
    <w:p w14:paraId="1DF37994" w14:textId="5ACD40A0" w:rsidR="00071D70" w:rsidRPr="008673BA" w:rsidRDefault="00071D70" w:rsidP="00B31A98">
      <w:pPr>
        <w:autoSpaceDE w:val="0"/>
        <w:autoSpaceDN w:val="0"/>
        <w:adjustRightInd w:val="0"/>
        <w:spacing w:after="0" w:line="240" w:lineRule="auto"/>
        <w:ind w:firstLine="709"/>
        <w:jc w:val="both"/>
        <w:rPr>
          <w:rFonts w:ascii="Times New Roman" w:hAnsi="Times New Roman" w:cs="Times New Roman"/>
          <w:b/>
          <w:bCs/>
          <w:sz w:val="24"/>
          <w:szCs w:val="24"/>
          <w:lang w:val="pt-BR"/>
        </w:rPr>
      </w:pPr>
      <w:r w:rsidRPr="008673BA">
        <w:rPr>
          <w:rFonts w:ascii="Times New Roman" w:hAnsi="Times New Roman" w:cs="Times New Roman"/>
          <w:b/>
          <w:bCs/>
          <w:sz w:val="24"/>
          <w:szCs w:val="24"/>
          <w:lang w:val="pt-BR"/>
        </w:rPr>
        <w:t>Art. 30</w:t>
      </w:r>
    </w:p>
    <w:p w14:paraId="409EF5DF" w14:textId="0CE32589" w:rsidR="00071D70" w:rsidRPr="008673BA" w:rsidRDefault="00071D70" w:rsidP="00B31A98">
      <w:pPr>
        <w:autoSpaceDE w:val="0"/>
        <w:autoSpaceDN w:val="0"/>
        <w:adjustRightInd w:val="0"/>
        <w:spacing w:after="0" w:line="240" w:lineRule="auto"/>
        <w:ind w:firstLine="709"/>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Sumele provenite din încasarea taxei pentru eliberarea autorizaţiei de funcţionare se fac venit la bugetul local.</w:t>
      </w:r>
    </w:p>
    <w:p w14:paraId="0E8BCFBF" w14:textId="2BA8A372" w:rsidR="00071D70" w:rsidRPr="008673BA" w:rsidRDefault="00DF15D6" w:rsidP="00B31A98">
      <w:pPr>
        <w:autoSpaceDE w:val="0"/>
        <w:autoSpaceDN w:val="0"/>
        <w:adjustRightInd w:val="0"/>
        <w:spacing w:after="0" w:line="240" w:lineRule="auto"/>
        <w:ind w:firstLine="709"/>
        <w:jc w:val="both"/>
        <w:rPr>
          <w:rFonts w:ascii="Times New Roman" w:hAnsi="Times New Roman" w:cs="Times New Roman"/>
          <w:b/>
          <w:bCs/>
          <w:sz w:val="24"/>
          <w:szCs w:val="24"/>
          <w:lang w:val="pt-BR"/>
        </w:rPr>
      </w:pPr>
      <w:r w:rsidRPr="008673BA">
        <w:rPr>
          <w:rFonts w:ascii="Times New Roman" w:hAnsi="Times New Roman" w:cs="Times New Roman"/>
          <w:b/>
          <w:bCs/>
          <w:sz w:val="24"/>
          <w:szCs w:val="24"/>
          <w:lang w:val="pt-BR"/>
        </w:rPr>
        <w:t>Art. 31</w:t>
      </w:r>
    </w:p>
    <w:p w14:paraId="0E2A3991" w14:textId="41657BEE" w:rsidR="0077366D" w:rsidRPr="008673BA" w:rsidRDefault="0077366D" w:rsidP="00B31A98">
      <w:pPr>
        <w:autoSpaceDE w:val="0"/>
        <w:autoSpaceDN w:val="0"/>
        <w:adjustRightInd w:val="0"/>
        <w:spacing w:after="0" w:line="240" w:lineRule="auto"/>
        <w:ind w:firstLine="709"/>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Nivelu</w:t>
      </w:r>
      <w:r w:rsidR="00DF15D6" w:rsidRPr="008673BA">
        <w:rPr>
          <w:rFonts w:ascii="Times New Roman" w:hAnsi="Times New Roman" w:cs="Times New Roman"/>
          <w:sz w:val="24"/>
          <w:szCs w:val="24"/>
          <w:lang w:val="pt-BR"/>
        </w:rPr>
        <w:t>l</w:t>
      </w:r>
      <w:r w:rsidRPr="008673BA">
        <w:rPr>
          <w:rFonts w:ascii="Times New Roman" w:hAnsi="Times New Roman" w:cs="Times New Roman"/>
          <w:b/>
          <w:sz w:val="24"/>
          <w:szCs w:val="24"/>
          <w:lang w:val="pt-BR"/>
        </w:rPr>
        <w:t xml:space="preserve"> </w:t>
      </w:r>
      <w:r w:rsidRPr="008673BA">
        <w:rPr>
          <w:rFonts w:ascii="Times New Roman" w:hAnsi="Times New Roman" w:cs="Times New Roman"/>
          <w:sz w:val="24"/>
          <w:szCs w:val="24"/>
          <w:lang w:val="pt-BR"/>
        </w:rPr>
        <w:t>taxe</w:t>
      </w:r>
      <w:r w:rsidR="00DF15D6" w:rsidRPr="008673BA">
        <w:rPr>
          <w:rFonts w:ascii="Times New Roman" w:hAnsi="Times New Roman" w:cs="Times New Roman"/>
          <w:sz w:val="24"/>
          <w:szCs w:val="24"/>
          <w:lang w:val="pt-BR"/>
        </w:rPr>
        <w:t>i</w:t>
      </w:r>
      <w:r w:rsidRPr="008673BA">
        <w:rPr>
          <w:rFonts w:ascii="Times New Roman" w:hAnsi="Times New Roman" w:cs="Times New Roman"/>
          <w:sz w:val="24"/>
          <w:szCs w:val="24"/>
          <w:lang w:val="pt-BR"/>
        </w:rPr>
        <w:t xml:space="preserve"> pentru eliberarea </w:t>
      </w:r>
      <w:r w:rsidR="00DF15D6" w:rsidRPr="008673BA">
        <w:rPr>
          <w:rFonts w:ascii="Times New Roman" w:hAnsi="Times New Roman" w:cs="Times New Roman"/>
          <w:sz w:val="24"/>
          <w:szCs w:val="24"/>
          <w:lang w:val="pt-BR"/>
        </w:rPr>
        <w:t>autorizaţiei de funcţionare se</w:t>
      </w:r>
      <w:r w:rsidRPr="008673BA">
        <w:rPr>
          <w:rFonts w:ascii="Times New Roman" w:hAnsi="Times New Roman" w:cs="Times New Roman"/>
          <w:sz w:val="24"/>
          <w:szCs w:val="24"/>
          <w:lang w:val="pt-BR"/>
        </w:rPr>
        <w:t xml:space="preserve"> stabile</w:t>
      </w:r>
      <w:r w:rsidR="00DF15D6" w:rsidRPr="008673BA">
        <w:rPr>
          <w:rFonts w:ascii="Times New Roman" w:hAnsi="Times New Roman" w:cs="Times New Roman"/>
          <w:sz w:val="24"/>
          <w:szCs w:val="24"/>
          <w:lang w:val="pt-BR"/>
        </w:rPr>
        <w:t>şte</w:t>
      </w:r>
      <w:r w:rsidRPr="008673BA">
        <w:rPr>
          <w:rFonts w:ascii="Times New Roman" w:hAnsi="Times New Roman" w:cs="Times New Roman"/>
          <w:sz w:val="24"/>
          <w:szCs w:val="24"/>
          <w:lang w:val="pt-BR"/>
        </w:rPr>
        <w:t xml:space="preserve"> anual prin hotărâre a Consiliului Local al Municipiului Târgu Mureş.</w:t>
      </w:r>
    </w:p>
    <w:p w14:paraId="04EF1D89" w14:textId="0617B48D" w:rsidR="0077366D" w:rsidRPr="008673BA" w:rsidRDefault="0077366D" w:rsidP="00B31A98">
      <w:pPr>
        <w:autoSpaceDE w:val="0"/>
        <w:autoSpaceDN w:val="0"/>
        <w:adjustRightInd w:val="0"/>
        <w:spacing w:after="0" w:line="240" w:lineRule="auto"/>
        <w:ind w:right="-2" w:firstLine="708"/>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t xml:space="preserve">Art. </w:t>
      </w:r>
      <w:r w:rsidR="00DF15D6" w:rsidRPr="008673BA">
        <w:rPr>
          <w:rFonts w:ascii="Times New Roman" w:hAnsi="Times New Roman" w:cs="Times New Roman"/>
          <w:b/>
          <w:sz w:val="24"/>
          <w:szCs w:val="24"/>
          <w:lang w:val="pt-BR"/>
        </w:rPr>
        <w:t>32</w:t>
      </w:r>
    </w:p>
    <w:p w14:paraId="7E41F17D" w14:textId="77777777" w:rsidR="000B787C" w:rsidRPr="008673BA" w:rsidRDefault="00857218" w:rsidP="0077366D">
      <w:pPr>
        <w:autoSpaceDE w:val="0"/>
        <w:autoSpaceDN w:val="0"/>
        <w:adjustRightInd w:val="0"/>
        <w:spacing w:after="0"/>
        <w:ind w:right="-2"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Pentru anul 2026 nivelul</w:t>
      </w:r>
      <w:r w:rsidRPr="008673BA">
        <w:rPr>
          <w:rFonts w:ascii="Times New Roman" w:hAnsi="Times New Roman" w:cs="Times New Roman"/>
          <w:b/>
          <w:sz w:val="24"/>
          <w:szCs w:val="24"/>
          <w:lang w:val="pt-BR"/>
        </w:rPr>
        <w:t xml:space="preserve"> </w:t>
      </w:r>
      <w:r w:rsidRPr="008673BA">
        <w:rPr>
          <w:rFonts w:ascii="Times New Roman" w:hAnsi="Times New Roman" w:cs="Times New Roman"/>
          <w:sz w:val="24"/>
          <w:szCs w:val="24"/>
          <w:lang w:val="pt-BR"/>
        </w:rPr>
        <w:t xml:space="preserve">taxei pentru eliberarea autorizaţiei de funcţionare se stabileşte </w:t>
      </w:r>
      <w:r w:rsidR="00573483" w:rsidRPr="008673BA">
        <w:rPr>
          <w:rFonts w:ascii="Times New Roman" w:hAnsi="Times New Roman" w:cs="Times New Roman"/>
          <w:sz w:val="24"/>
          <w:szCs w:val="24"/>
          <w:lang w:val="pt-BR"/>
        </w:rPr>
        <w:t>astfel:</w:t>
      </w:r>
    </w:p>
    <w:p w14:paraId="0F0E72BF" w14:textId="77777777" w:rsidR="000B787C" w:rsidRPr="008673BA" w:rsidRDefault="000B787C">
      <w:pPr>
        <w:pStyle w:val="ListParagraph"/>
        <w:numPr>
          <w:ilvl w:val="0"/>
          <w:numId w:val="4"/>
        </w:numPr>
        <w:autoSpaceDE w:val="0"/>
        <w:autoSpaceDN w:val="0"/>
        <w:adjustRightInd w:val="0"/>
        <w:spacing w:after="0"/>
        <w:ind w:left="0" w:right="-2" w:firstLine="1560"/>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Pentru agenţia loto şi agenţia de pariuri: 1.000 lei/mp/an.</w:t>
      </w:r>
    </w:p>
    <w:p w14:paraId="7102EBB1" w14:textId="0091B925" w:rsidR="0077366D" w:rsidRPr="008673BA" w:rsidRDefault="000B787C">
      <w:pPr>
        <w:pStyle w:val="ListParagraph"/>
        <w:numPr>
          <w:ilvl w:val="0"/>
          <w:numId w:val="4"/>
        </w:numPr>
        <w:autoSpaceDE w:val="0"/>
        <w:autoSpaceDN w:val="0"/>
        <w:adjustRightInd w:val="0"/>
        <w:spacing w:after="0"/>
        <w:ind w:left="2127" w:right="-2" w:hanging="567"/>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 xml:space="preserve">Pentru </w:t>
      </w:r>
      <w:r w:rsidRPr="00AD57C9">
        <w:rPr>
          <w:rFonts w:ascii="Times New Roman" w:hAnsi="Times New Roman" w:cs="Times New Roman"/>
          <w:sz w:val="24"/>
          <w:szCs w:val="24"/>
          <w:lang w:val="ro-RO"/>
        </w:rPr>
        <w:t>s</w:t>
      </w:r>
      <w:r>
        <w:rPr>
          <w:rFonts w:ascii="Times New Roman" w:hAnsi="Times New Roman" w:cs="Times New Roman"/>
          <w:sz w:val="24"/>
          <w:szCs w:val="24"/>
          <w:lang w:val="ro-RO"/>
        </w:rPr>
        <w:t>ala</w:t>
      </w:r>
      <w:r w:rsidRPr="00AD57C9">
        <w:rPr>
          <w:rFonts w:ascii="Times New Roman" w:hAnsi="Times New Roman" w:cs="Times New Roman"/>
          <w:sz w:val="24"/>
          <w:szCs w:val="24"/>
          <w:lang w:val="ro-RO"/>
        </w:rPr>
        <w:t xml:space="preserve"> </w:t>
      </w:r>
      <w:r>
        <w:rPr>
          <w:rFonts w:ascii="Times New Roman" w:hAnsi="Times New Roman" w:cs="Times New Roman"/>
          <w:sz w:val="24"/>
          <w:szCs w:val="24"/>
          <w:lang w:val="ro-RO"/>
        </w:rPr>
        <w:t>dedicată</w:t>
      </w:r>
      <w:r w:rsidRPr="00AD57C9">
        <w:rPr>
          <w:rFonts w:ascii="Times New Roman" w:hAnsi="Times New Roman" w:cs="Times New Roman"/>
          <w:sz w:val="24"/>
          <w:szCs w:val="24"/>
          <w:lang w:val="ro-RO"/>
        </w:rPr>
        <w:t xml:space="preserve"> de </w:t>
      </w:r>
      <w:proofErr w:type="spellStart"/>
      <w:r w:rsidRPr="00AD57C9">
        <w:rPr>
          <w:rFonts w:ascii="Times New Roman" w:hAnsi="Times New Roman" w:cs="Times New Roman"/>
          <w:sz w:val="24"/>
          <w:szCs w:val="24"/>
          <w:lang w:val="ro-RO"/>
        </w:rPr>
        <w:t>slot</w:t>
      </w:r>
      <w:r>
        <w:rPr>
          <w:rFonts w:ascii="Times New Roman" w:hAnsi="Times New Roman" w:cs="Times New Roman"/>
          <w:sz w:val="24"/>
          <w:szCs w:val="24"/>
          <w:lang w:val="ro-RO"/>
        </w:rPr>
        <w:t>-</w:t>
      </w:r>
      <w:r w:rsidRPr="00AD57C9">
        <w:rPr>
          <w:rFonts w:ascii="Times New Roman" w:hAnsi="Times New Roman" w:cs="Times New Roman"/>
          <w:sz w:val="24"/>
          <w:szCs w:val="24"/>
          <w:lang w:val="ro-RO"/>
        </w:rPr>
        <w:t>machine</w:t>
      </w:r>
      <w:proofErr w:type="spellEnd"/>
      <w:r w:rsidRPr="00AD57C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AD57C9">
        <w:rPr>
          <w:rFonts w:ascii="Times New Roman" w:hAnsi="Times New Roman" w:cs="Times New Roman"/>
          <w:sz w:val="24"/>
          <w:szCs w:val="24"/>
          <w:lang w:val="ro-RO"/>
        </w:rPr>
        <w:t xml:space="preserve">sala de cazinou, sala de </w:t>
      </w:r>
      <w:proofErr w:type="spellStart"/>
      <w:r w:rsidRPr="00AD57C9">
        <w:rPr>
          <w:rFonts w:ascii="Times New Roman" w:hAnsi="Times New Roman" w:cs="Times New Roman"/>
          <w:sz w:val="24"/>
          <w:szCs w:val="24"/>
          <w:lang w:val="ro-RO"/>
        </w:rPr>
        <w:t>bingo</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clubul de poker</w:t>
      </w:r>
      <w:r w:rsidR="00167B7D">
        <w:rPr>
          <w:rFonts w:ascii="Times New Roman" w:hAnsi="Times New Roman" w:cs="Times New Roman"/>
          <w:sz w:val="24"/>
          <w:szCs w:val="24"/>
          <w:lang w:val="ro-RO"/>
        </w:rPr>
        <w:t>: 2.000 lei/mp/an.</w:t>
      </w:r>
      <w:r w:rsidRPr="008673BA">
        <w:rPr>
          <w:rFonts w:ascii="Times New Roman" w:hAnsi="Times New Roman" w:cs="Times New Roman"/>
          <w:sz w:val="24"/>
          <w:szCs w:val="24"/>
          <w:lang w:val="pt-BR"/>
        </w:rPr>
        <w:t xml:space="preserve"> </w:t>
      </w:r>
      <w:r w:rsidR="0077366D" w:rsidRPr="008673BA">
        <w:rPr>
          <w:rFonts w:ascii="Times New Roman" w:hAnsi="Times New Roman" w:cs="Times New Roman"/>
          <w:sz w:val="24"/>
          <w:szCs w:val="24"/>
          <w:lang w:val="pt-BR"/>
        </w:rPr>
        <w:t xml:space="preserve"> </w:t>
      </w:r>
    </w:p>
    <w:p w14:paraId="1818E428" w14:textId="081AA150" w:rsidR="0077366D" w:rsidRDefault="0077366D" w:rsidP="0077366D">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 xml:space="preserve">Art. </w:t>
      </w:r>
      <w:r w:rsidR="00167B7D">
        <w:rPr>
          <w:rFonts w:ascii="Times New Roman" w:hAnsi="Times New Roman" w:cs="Times New Roman"/>
          <w:b/>
          <w:sz w:val="24"/>
          <w:szCs w:val="24"/>
        </w:rPr>
        <w:t>33</w:t>
      </w:r>
      <w:r>
        <w:rPr>
          <w:rFonts w:ascii="Times New Roman" w:hAnsi="Times New Roman" w:cs="Times New Roman"/>
          <w:b/>
          <w:sz w:val="24"/>
          <w:szCs w:val="24"/>
        </w:rPr>
        <w:t xml:space="preserve"> </w:t>
      </w:r>
    </w:p>
    <w:p w14:paraId="0DF599F1" w14:textId="7F9DC23F" w:rsidR="0077366D" w:rsidRPr="008673BA" w:rsidRDefault="00167B7D" w:rsidP="0077366D">
      <w:pPr>
        <w:spacing w:after="0"/>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R</w:t>
      </w:r>
      <w:r w:rsidR="0077366D" w:rsidRPr="008673BA">
        <w:rPr>
          <w:rFonts w:ascii="Times New Roman" w:hAnsi="Times New Roman" w:cs="Times New Roman"/>
          <w:sz w:val="24"/>
          <w:szCs w:val="24"/>
          <w:lang w:val="pt-BR"/>
        </w:rPr>
        <w:t>etrager</w:t>
      </w:r>
      <w:r w:rsidRPr="008673BA">
        <w:rPr>
          <w:rFonts w:ascii="Times New Roman" w:hAnsi="Times New Roman" w:cs="Times New Roman"/>
          <w:sz w:val="24"/>
          <w:szCs w:val="24"/>
          <w:lang w:val="pt-BR"/>
        </w:rPr>
        <w:t>ea</w:t>
      </w:r>
      <w:r w:rsidR="0077366D" w:rsidRPr="008673BA">
        <w:rPr>
          <w:rFonts w:ascii="Times New Roman" w:hAnsi="Times New Roman" w:cs="Times New Roman"/>
          <w:sz w:val="24"/>
          <w:szCs w:val="24"/>
          <w:lang w:val="pt-BR"/>
        </w:rPr>
        <w:t xml:space="preserve"> </w:t>
      </w:r>
      <w:r w:rsidRPr="008673BA">
        <w:rPr>
          <w:rFonts w:ascii="Times New Roman" w:hAnsi="Times New Roman" w:cs="Times New Roman"/>
          <w:sz w:val="24"/>
          <w:szCs w:val="24"/>
          <w:lang w:val="pt-BR"/>
        </w:rPr>
        <w:t xml:space="preserve">autorizaţiei de funcţionare, </w:t>
      </w:r>
      <w:r w:rsidR="003A00E3" w:rsidRPr="008673BA">
        <w:rPr>
          <w:rFonts w:ascii="Times New Roman" w:hAnsi="Times New Roman" w:cs="Times New Roman"/>
          <w:sz w:val="24"/>
          <w:szCs w:val="24"/>
          <w:lang w:val="pt-BR"/>
        </w:rPr>
        <w:t xml:space="preserve">în oricare dintre situaţiile prevăzute la art. 19, </w:t>
      </w:r>
      <w:r w:rsidR="0077366D" w:rsidRPr="008673BA">
        <w:rPr>
          <w:rFonts w:ascii="Times New Roman" w:hAnsi="Times New Roman" w:cs="Times New Roman"/>
          <w:sz w:val="24"/>
          <w:szCs w:val="24"/>
          <w:lang w:val="pt-BR"/>
        </w:rPr>
        <w:t xml:space="preserve"> înainte de data expirării valabilităţii acest</w:t>
      </w:r>
      <w:r w:rsidR="003A00E3" w:rsidRPr="008673BA">
        <w:rPr>
          <w:rFonts w:ascii="Times New Roman" w:hAnsi="Times New Roman" w:cs="Times New Roman"/>
          <w:sz w:val="24"/>
          <w:szCs w:val="24"/>
          <w:lang w:val="pt-BR"/>
        </w:rPr>
        <w:t>e</w:t>
      </w:r>
      <w:r w:rsidR="0077366D" w:rsidRPr="008673BA">
        <w:rPr>
          <w:rFonts w:ascii="Times New Roman" w:hAnsi="Times New Roman" w:cs="Times New Roman"/>
          <w:sz w:val="24"/>
          <w:szCs w:val="24"/>
          <w:lang w:val="pt-BR"/>
        </w:rPr>
        <w:t xml:space="preserve">ia, </w:t>
      </w:r>
      <w:r w:rsidR="003A00E3" w:rsidRPr="008673BA">
        <w:rPr>
          <w:rFonts w:ascii="Times New Roman" w:hAnsi="Times New Roman" w:cs="Times New Roman"/>
          <w:sz w:val="24"/>
          <w:szCs w:val="24"/>
          <w:lang w:val="pt-BR"/>
        </w:rPr>
        <w:t>nu conferă titularului</w:t>
      </w:r>
      <w:r w:rsidR="0077366D" w:rsidRPr="008673BA">
        <w:rPr>
          <w:rFonts w:ascii="Times New Roman" w:hAnsi="Times New Roman" w:cs="Times New Roman"/>
          <w:sz w:val="24"/>
          <w:szCs w:val="24"/>
          <w:lang w:val="pt-BR"/>
        </w:rPr>
        <w:t xml:space="preserve"> </w:t>
      </w:r>
      <w:r w:rsidR="003A00E3" w:rsidRPr="008673BA">
        <w:rPr>
          <w:rFonts w:ascii="Times New Roman" w:hAnsi="Times New Roman" w:cs="Times New Roman"/>
          <w:sz w:val="24"/>
          <w:szCs w:val="24"/>
          <w:lang w:val="pt-BR"/>
        </w:rPr>
        <w:t>dreptul de a solicita restituirea, în tot sau în parte, a taxei achitate pentru eliberarea acesteia.</w:t>
      </w:r>
    </w:p>
    <w:p w14:paraId="23175FAF" w14:textId="77777777" w:rsidR="00C62E2A" w:rsidRPr="008673BA" w:rsidRDefault="00C62E2A" w:rsidP="00AF0FF9">
      <w:pPr>
        <w:spacing w:after="0"/>
        <w:jc w:val="both"/>
        <w:rPr>
          <w:rFonts w:ascii="Times New Roman" w:hAnsi="Times New Roman" w:cs="Times New Roman"/>
          <w:sz w:val="24"/>
          <w:szCs w:val="24"/>
          <w:lang w:val="pt-BR"/>
        </w:rPr>
      </w:pPr>
    </w:p>
    <w:p w14:paraId="2A32455D" w14:textId="0D458DB3" w:rsidR="0077366D" w:rsidRPr="00733AD8" w:rsidRDefault="0077366D" w:rsidP="0077366D">
      <w:pPr>
        <w:spacing w:after="0"/>
        <w:jc w:val="center"/>
        <w:rPr>
          <w:rFonts w:ascii="Times New Roman" w:hAnsi="Times New Roman" w:cs="Times New Roman"/>
          <w:b/>
          <w:sz w:val="24"/>
          <w:szCs w:val="24"/>
        </w:rPr>
      </w:pPr>
      <w:r w:rsidRPr="00733AD8">
        <w:rPr>
          <w:rFonts w:ascii="Times New Roman" w:hAnsi="Times New Roman" w:cs="Times New Roman"/>
          <w:b/>
          <w:sz w:val="24"/>
          <w:szCs w:val="24"/>
        </w:rPr>
        <w:t>CAPITOLUL V</w:t>
      </w:r>
      <w:r w:rsidR="00A97E10">
        <w:rPr>
          <w:rFonts w:ascii="Times New Roman" w:hAnsi="Times New Roman" w:cs="Times New Roman"/>
          <w:b/>
          <w:sz w:val="24"/>
          <w:szCs w:val="24"/>
        </w:rPr>
        <w:t>I</w:t>
      </w:r>
    </w:p>
    <w:p w14:paraId="23114C7C" w14:textId="0306276A" w:rsidR="0077366D" w:rsidRPr="008673BA" w:rsidRDefault="0077366D" w:rsidP="00A97E10">
      <w:pPr>
        <w:autoSpaceDE w:val="0"/>
        <w:autoSpaceDN w:val="0"/>
        <w:adjustRightInd w:val="0"/>
        <w:spacing w:after="0" w:line="240" w:lineRule="auto"/>
        <w:jc w:val="center"/>
        <w:rPr>
          <w:rFonts w:ascii="Times New Roman" w:hAnsi="Times New Roman" w:cs="Times New Roman"/>
          <w:b/>
          <w:sz w:val="24"/>
          <w:szCs w:val="24"/>
          <w:lang w:val="pt-BR"/>
        </w:rPr>
      </w:pPr>
      <w:r w:rsidRPr="008673BA">
        <w:rPr>
          <w:rFonts w:ascii="Times New Roman" w:hAnsi="Times New Roman" w:cs="Times New Roman"/>
          <w:b/>
          <w:sz w:val="24"/>
          <w:szCs w:val="24"/>
          <w:lang w:val="pt-BR"/>
        </w:rPr>
        <w:t xml:space="preserve">Metodologia de emitere a </w:t>
      </w:r>
      <w:r w:rsidR="00A97E10" w:rsidRPr="008673BA">
        <w:rPr>
          <w:rFonts w:ascii="Times New Roman" w:hAnsi="Times New Roman" w:cs="Times New Roman"/>
          <w:b/>
          <w:sz w:val="24"/>
          <w:szCs w:val="24"/>
          <w:lang w:val="pt-BR"/>
        </w:rPr>
        <w:t>autorizaţiei de funcţionare</w:t>
      </w:r>
    </w:p>
    <w:p w14:paraId="69B001F8" w14:textId="77777777" w:rsidR="0077366D" w:rsidRPr="008673BA" w:rsidRDefault="0077366D" w:rsidP="0077366D">
      <w:pPr>
        <w:spacing w:after="0"/>
        <w:ind w:firstLine="708"/>
        <w:jc w:val="both"/>
        <w:rPr>
          <w:rFonts w:ascii="Times New Roman" w:hAnsi="Times New Roman" w:cs="Times New Roman"/>
          <w:b/>
          <w:sz w:val="24"/>
          <w:szCs w:val="24"/>
          <w:lang w:val="pt-BR"/>
        </w:rPr>
      </w:pPr>
    </w:p>
    <w:p w14:paraId="20486787" w14:textId="75ECC96F" w:rsidR="0077366D" w:rsidRPr="008673BA" w:rsidRDefault="0077366D" w:rsidP="00742053">
      <w:pPr>
        <w:spacing w:after="0" w:line="240" w:lineRule="auto"/>
        <w:ind w:firstLine="708"/>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t xml:space="preserve">Art. </w:t>
      </w:r>
      <w:r w:rsidR="00B421A9" w:rsidRPr="008673BA">
        <w:rPr>
          <w:rFonts w:ascii="Times New Roman" w:hAnsi="Times New Roman" w:cs="Times New Roman"/>
          <w:b/>
          <w:sz w:val="24"/>
          <w:szCs w:val="24"/>
          <w:lang w:val="pt-BR"/>
        </w:rPr>
        <w:t>34</w:t>
      </w:r>
    </w:p>
    <w:p w14:paraId="14B8771E" w14:textId="10E67F95" w:rsidR="0077366D" w:rsidRPr="008673BA" w:rsidRDefault="0077366D" w:rsidP="00742053">
      <w:pPr>
        <w:spacing w:after="0" w:line="240" w:lineRule="auto"/>
        <w:ind w:firstLine="708"/>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 xml:space="preserve">Documentaţia necesară în vederea emiterii </w:t>
      </w:r>
      <w:r w:rsidR="00A97E10" w:rsidRPr="008673BA">
        <w:rPr>
          <w:rFonts w:ascii="Times New Roman" w:hAnsi="Times New Roman" w:cs="Times New Roman"/>
          <w:bCs/>
          <w:sz w:val="24"/>
          <w:szCs w:val="24"/>
          <w:lang w:val="pt-BR"/>
        </w:rPr>
        <w:t>autorizaţiei de funcţionare</w:t>
      </w:r>
      <w:r w:rsidRPr="008673BA">
        <w:rPr>
          <w:rFonts w:ascii="Times New Roman" w:hAnsi="Times New Roman" w:cs="Times New Roman"/>
          <w:sz w:val="24"/>
          <w:szCs w:val="24"/>
          <w:lang w:val="pt-BR"/>
        </w:rPr>
        <w:t xml:space="preserve"> va cuprinde:</w:t>
      </w:r>
    </w:p>
    <w:p w14:paraId="03BE81E9" w14:textId="77777777" w:rsidR="0077366D" w:rsidRPr="008673BA" w:rsidRDefault="0077366D" w:rsidP="00742053">
      <w:pPr>
        <w:spacing w:after="0" w:line="240" w:lineRule="auto"/>
        <w:jc w:val="both"/>
        <w:rPr>
          <w:rFonts w:ascii="Times New Roman" w:hAnsi="Times New Roman" w:cs="Times New Roman"/>
          <w:sz w:val="24"/>
          <w:szCs w:val="24"/>
          <w:lang w:val="pt-BR"/>
        </w:rPr>
      </w:pPr>
      <w:r w:rsidRPr="008673BA">
        <w:rPr>
          <w:rFonts w:ascii="Times New Roman" w:hAnsi="Times New Roman" w:cs="Times New Roman"/>
          <w:b/>
          <w:sz w:val="24"/>
          <w:szCs w:val="24"/>
          <w:lang w:val="pt-BR"/>
        </w:rPr>
        <w:tab/>
        <w:t>1.</w:t>
      </w:r>
      <w:r w:rsidRPr="008673BA">
        <w:rPr>
          <w:rFonts w:ascii="Times New Roman" w:hAnsi="Times New Roman" w:cs="Times New Roman"/>
          <w:sz w:val="24"/>
          <w:szCs w:val="24"/>
          <w:lang w:val="pt-BR"/>
        </w:rPr>
        <w:t xml:space="preserve"> Certificatul de înregistrare eliberat de Oficiul Registrului Comerţului; </w:t>
      </w:r>
    </w:p>
    <w:p w14:paraId="3E8A6A1D" w14:textId="3B25BD53" w:rsidR="0077366D" w:rsidRPr="008673BA" w:rsidRDefault="0077366D" w:rsidP="00742053">
      <w:pPr>
        <w:spacing w:after="0" w:line="240" w:lineRule="auto"/>
        <w:jc w:val="both"/>
        <w:rPr>
          <w:rFonts w:ascii="Times New Roman" w:hAnsi="Times New Roman" w:cs="Times New Roman"/>
          <w:sz w:val="24"/>
          <w:szCs w:val="24"/>
          <w:lang w:val="pt-BR"/>
        </w:rPr>
      </w:pPr>
      <w:r w:rsidRPr="008673BA">
        <w:rPr>
          <w:rFonts w:ascii="Times New Roman" w:hAnsi="Times New Roman" w:cs="Times New Roman"/>
          <w:b/>
          <w:sz w:val="24"/>
          <w:szCs w:val="24"/>
          <w:lang w:val="pt-BR"/>
        </w:rPr>
        <w:tab/>
        <w:t>2.</w:t>
      </w:r>
      <w:r w:rsidRPr="008673BA">
        <w:rPr>
          <w:rFonts w:ascii="Times New Roman" w:hAnsi="Times New Roman" w:cs="Times New Roman"/>
          <w:sz w:val="24"/>
          <w:szCs w:val="24"/>
          <w:lang w:val="pt-BR"/>
        </w:rPr>
        <w:t xml:space="preserve"> Certificatul constatator eliberat de Oficiul Registrului Comerţului pentru </w:t>
      </w:r>
      <w:r w:rsidR="00815461" w:rsidRPr="008673BA">
        <w:rPr>
          <w:rFonts w:ascii="Times New Roman" w:hAnsi="Times New Roman" w:cs="Times New Roman"/>
          <w:sz w:val="24"/>
          <w:szCs w:val="24"/>
          <w:lang w:val="pt-BR"/>
        </w:rPr>
        <w:t xml:space="preserve">locaţia specializată </w:t>
      </w:r>
      <w:r w:rsidR="00815461" w:rsidRPr="00AD57C9">
        <w:rPr>
          <w:rFonts w:ascii="Times New Roman" w:hAnsi="Times New Roman" w:cs="Times New Roman"/>
          <w:sz w:val="24"/>
          <w:szCs w:val="24"/>
          <w:lang w:val="ro-RO"/>
        </w:rPr>
        <w:t>pentru desfăşurarea jocurilor de noroc</w:t>
      </w:r>
      <w:r w:rsidRPr="008673BA">
        <w:rPr>
          <w:rFonts w:ascii="Times New Roman" w:hAnsi="Times New Roman" w:cs="Times New Roman"/>
          <w:sz w:val="24"/>
          <w:szCs w:val="24"/>
          <w:lang w:val="pt-BR"/>
        </w:rPr>
        <w:t xml:space="preserve">; </w:t>
      </w:r>
    </w:p>
    <w:p w14:paraId="5F15A34A" w14:textId="634C2906" w:rsidR="0077366D" w:rsidRPr="008673BA" w:rsidRDefault="0077366D" w:rsidP="00742053">
      <w:pPr>
        <w:spacing w:after="0" w:line="240" w:lineRule="auto"/>
        <w:jc w:val="both"/>
        <w:rPr>
          <w:rFonts w:ascii="Times New Roman" w:hAnsi="Times New Roman" w:cs="Times New Roman"/>
          <w:sz w:val="24"/>
          <w:szCs w:val="24"/>
          <w:lang w:val="pt-BR"/>
        </w:rPr>
      </w:pPr>
      <w:r w:rsidRPr="008673BA">
        <w:rPr>
          <w:rFonts w:ascii="Times New Roman" w:hAnsi="Times New Roman" w:cs="Times New Roman"/>
          <w:b/>
          <w:sz w:val="24"/>
          <w:szCs w:val="24"/>
          <w:lang w:val="pt-BR"/>
        </w:rPr>
        <w:tab/>
        <w:t>3.</w:t>
      </w:r>
      <w:r w:rsidRPr="008673BA">
        <w:rPr>
          <w:rFonts w:ascii="Times New Roman" w:hAnsi="Times New Roman" w:cs="Times New Roman"/>
          <w:sz w:val="24"/>
          <w:szCs w:val="24"/>
          <w:lang w:val="pt-BR"/>
        </w:rPr>
        <w:t xml:space="preserve"> Dovada titlului asupra imobilului - construcţii şi/sau teren</w:t>
      </w:r>
      <w:r w:rsidR="00B421A9" w:rsidRPr="008673BA">
        <w:rPr>
          <w:rFonts w:ascii="Times New Roman" w:hAnsi="Times New Roman" w:cs="Times New Roman"/>
          <w:sz w:val="24"/>
          <w:szCs w:val="24"/>
          <w:lang w:val="pt-BR"/>
        </w:rPr>
        <w:t xml:space="preserve"> – aferent locaţiei specializate</w:t>
      </w:r>
      <w:r w:rsidRPr="008673BA">
        <w:rPr>
          <w:rFonts w:ascii="Times New Roman" w:hAnsi="Times New Roman" w:cs="Times New Roman"/>
          <w:sz w:val="24"/>
          <w:szCs w:val="24"/>
          <w:lang w:val="pt-BR"/>
        </w:rPr>
        <w:t>:</w:t>
      </w:r>
    </w:p>
    <w:p w14:paraId="5C263608" w14:textId="31DCE49B" w:rsidR="0077366D" w:rsidRPr="008673BA" w:rsidRDefault="0077366D" w:rsidP="00742053">
      <w:pPr>
        <w:spacing w:after="0" w:line="240" w:lineRule="auto"/>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ab/>
      </w:r>
      <w:r w:rsidR="00815461" w:rsidRPr="008673BA">
        <w:rPr>
          <w:rFonts w:ascii="Times New Roman" w:hAnsi="Times New Roman" w:cs="Times New Roman"/>
          <w:sz w:val="24"/>
          <w:szCs w:val="24"/>
          <w:lang w:val="pt-BR"/>
        </w:rPr>
        <w:tab/>
      </w:r>
      <w:r w:rsidRPr="008673BA">
        <w:rPr>
          <w:rFonts w:ascii="Times New Roman" w:hAnsi="Times New Roman" w:cs="Times New Roman"/>
          <w:b/>
          <w:sz w:val="24"/>
          <w:szCs w:val="24"/>
          <w:lang w:val="pt-BR"/>
        </w:rPr>
        <w:t xml:space="preserve">3.1. </w:t>
      </w:r>
      <w:r w:rsidRPr="008673BA">
        <w:rPr>
          <w:rFonts w:ascii="Times New Roman" w:hAnsi="Times New Roman" w:cs="Times New Roman"/>
          <w:sz w:val="24"/>
          <w:szCs w:val="24"/>
          <w:lang w:val="pt-BR"/>
        </w:rPr>
        <w:t>Extrasul de carte funciară pentru informare, actualizat, nu mai vechi de 90 de zile;</w:t>
      </w:r>
    </w:p>
    <w:p w14:paraId="40F3BD2E" w14:textId="023AE4C8" w:rsidR="0077366D" w:rsidRPr="008673BA" w:rsidRDefault="0077366D" w:rsidP="00742053">
      <w:pPr>
        <w:spacing w:after="0" w:line="240" w:lineRule="auto"/>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ab/>
      </w:r>
      <w:r w:rsidR="00815461" w:rsidRPr="008673BA">
        <w:rPr>
          <w:rFonts w:ascii="Times New Roman" w:hAnsi="Times New Roman" w:cs="Times New Roman"/>
          <w:sz w:val="24"/>
          <w:szCs w:val="24"/>
          <w:lang w:val="pt-BR"/>
        </w:rPr>
        <w:tab/>
      </w:r>
      <w:r w:rsidRPr="008673BA">
        <w:rPr>
          <w:rFonts w:ascii="Times New Roman" w:hAnsi="Times New Roman" w:cs="Times New Roman"/>
          <w:b/>
          <w:sz w:val="24"/>
          <w:szCs w:val="24"/>
          <w:lang w:val="pt-BR"/>
        </w:rPr>
        <w:t xml:space="preserve">3.2. </w:t>
      </w:r>
      <w:r w:rsidRPr="008673BA">
        <w:rPr>
          <w:rFonts w:ascii="Times New Roman" w:hAnsi="Times New Roman" w:cs="Times New Roman"/>
          <w:sz w:val="24"/>
          <w:szCs w:val="24"/>
          <w:lang w:val="pt-BR"/>
        </w:rPr>
        <w:t xml:space="preserve">Extrasul de plan cadastral, actualizat, nu mai vechi de 90 de zile; </w:t>
      </w:r>
    </w:p>
    <w:p w14:paraId="5316DB36" w14:textId="595185F6" w:rsidR="0077366D" w:rsidRPr="008673BA" w:rsidRDefault="0077366D" w:rsidP="00742053">
      <w:pPr>
        <w:spacing w:after="0" w:line="240" w:lineRule="auto"/>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ab/>
      </w:r>
      <w:r w:rsidR="00815461" w:rsidRPr="008673BA">
        <w:rPr>
          <w:rFonts w:ascii="Times New Roman" w:hAnsi="Times New Roman" w:cs="Times New Roman"/>
          <w:sz w:val="24"/>
          <w:szCs w:val="24"/>
          <w:lang w:val="pt-BR"/>
        </w:rPr>
        <w:tab/>
      </w:r>
      <w:r w:rsidRPr="008673BA">
        <w:rPr>
          <w:rFonts w:ascii="Times New Roman" w:hAnsi="Times New Roman" w:cs="Times New Roman"/>
          <w:b/>
          <w:sz w:val="24"/>
          <w:szCs w:val="24"/>
          <w:lang w:val="pt-BR"/>
        </w:rPr>
        <w:t>3.3.</w:t>
      </w:r>
      <w:r w:rsidRPr="008673BA">
        <w:rPr>
          <w:rFonts w:ascii="Times New Roman" w:hAnsi="Times New Roman" w:cs="Times New Roman"/>
          <w:sz w:val="24"/>
          <w:szCs w:val="24"/>
          <w:lang w:val="pt-BR"/>
        </w:rPr>
        <w:t xml:space="preserve"> Actul de folosinţă / utilizare a </w:t>
      </w:r>
      <w:r w:rsidR="00815461" w:rsidRPr="008673BA">
        <w:rPr>
          <w:rFonts w:ascii="Times New Roman" w:hAnsi="Times New Roman" w:cs="Times New Roman"/>
          <w:sz w:val="24"/>
          <w:szCs w:val="24"/>
          <w:lang w:val="pt-BR"/>
        </w:rPr>
        <w:t>locaţiei specializate</w:t>
      </w:r>
      <w:r w:rsidR="00B421A9" w:rsidRPr="008673BA">
        <w:rPr>
          <w:rFonts w:ascii="Times New Roman" w:hAnsi="Times New Roman" w:cs="Times New Roman"/>
          <w:sz w:val="24"/>
          <w:szCs w:val="24"/>
          <w:lang w:val="pt-BR"/>
        </w:rPr>
        <w:t>:</w:t>
      </w:r>
      <w:r w:rsidR="00815461" w:rsidRPr="008673BA">
        <w:rPr>
          <w:rFonts w:ascii="Times New Roman" w:hAnsi="Times New Roman" w:cs="Times New Roman"/>
          <w:sz w:val="24"/>
          <w:szCs w:val="24"/>
          <w:lang w:val="pt-BR"/>
        </w:rPr>
        <w:t xml:space="preserve"> </w:t>
      </w:r>
      <w:r w:rsidRPr="008673BA">
        <w:rPr>
          <w:rFonts w:ascii="Times New Roman" w:hAnsi="Times New Roman" w:cs="Times New Roman"/>
          <w:sz w:val="24"/>
          <w:szCs w:val="24"/>
          <w:lang w:val="pt-BR"/>
        </w:rPr>
        <w:t xml:space="preserve">contractul în baza căruia proprietarul a cedat dreptul de folosinţă / utilizare a imobilului - construcţii şi/sau teren </w:t>
      </w:r>
      <w:r w:rsidR="008D0D03" w:rsidRPr="008673BA">
        <w:rPr>
          <w:rFonts w:ascii="Times New Roman" w:hAnsi="Times New Roman" w:cs="Times New Roman"/>
          <w:sz w:val="24"/>
          <w:szCs w:val="24"/>
          <w:lang w:val="pt-BR"/>
        </w:rPr>
        <w:t>–</w:t>
      </w:r>
      <w:r w:rsidRPr="008673BA">
        <w:rPr>
          <w:rFonts w:ascii="Times New Roman" w:hAnsi="Times New Roman" w:cs="Times New Roman"/>
          <w:sz w:val="24"/>
          <w:szCs w:val="24"/>
          <w:lang w:val="pt-BR"/>
        </w:rPr>
        <w:t xml:space="preserve"> </w:t>
      </w:r>
      <w:r w:rsidR="008D0D03" w:rsidRPr="008673BA">
        <w:rPr>
          <w:rFonts w:ascii="Times New Roman" w:hAnsi="Times New Roman" w:cs="Times New Roman"/>
          <w:sz w:val="24"/>
          <w:szCs w:val="24"/>
          <w:lang w:val="pt-BR"/>
        </w:rPr>
        <w:t xml:space="preserve">în care este amplasată locaţia specializată </w:t>
      </w:r>
      <w:r w:rsidRPr="008673BA">
        <w:rPr>
          <w:rFonts w:ascii="Times New Roman" w:hAnsi="Times New Roman" w:cs="Times New Roman"/>
          <w:sz w:val="24"/>
          <w:szCs w:val="24"/>
          <w:lang w:val="pt-BR"/>
        </w:rPr>
        <w:t xml:space="preserve">pentru desfăşurarea </w:t>
      </w:r>
      <w:r w:rsidR="00815461" w:rsidRPr="008673BA">
        <w:rPr>
          <w:rFonts w:ascii="Times New Roman" w:hAnsi="Times New Roman" w:cs="Times New Roman"/>
          <w:sz w:val="24"/>
          <w:szCs w:val="24"/>
          <w:lang w:val="pt-BR"/>
        </w:rPr>
        <w:t>jocurilor de noroc</w:t>
      </w:r>
      <w:r w:rsidRPr="008673BA">
        <w:rPr>
          <w:rFonts w:ascii="Times New Roman" w:hAnsi="Times New Roman" w:cs="Times New Roman"/>
          <w:sz w:val="24"/>
          <w:szCs w:val="24"/>
          <w:lang w:val="pt-BR"/>
        </w:rPr>
        <w:t xml:space="preserve">, pentru cazul în care </w:t>
      </w:r>
      <w:r w:rsidR="00B421A9" w:rsidRPr="008673BA">
        <w:rPr>
          <w:rFonts w:ascii="Times New Roman" w:hAnsi="Times New Roman" w:cs="Times New Roman"/>
          <w:sz w:val="24"/>
          <w:szCs w:val="24"/>
          <w:lang w:val="pt-BR"/>
        </w:rPr>
        <w:t>operatorul de jocuri de noroc licenţiat</w:t>
      </w:r>
      <w:r w:rsidRPr="008673BA">
        <w:rPr>
          <w:rFonts w:ascii="Times New Roman" w:hAnsi="Times New Roman" w:cs="Times New Roman"/>
          <w:sz w:val="24"/>
          <w:szCs w:val="24"/>
          <w:lang w:val="pt-BR"/>
        </w:rPr>
        <w:t xml:space="preserve"> nu are calitatea de proprietar; </w:t>
      </w:r>
    </w:p>
    <w:p w14:paraId="2EE48268" w14:textId="7379B238" w:rsidR="0077366D" w:rsidRPr="008673BA" w:rsidRDefault="0077366D" w:rsidP="00742053">
      <w:pPr>
        <w:spacing w:after="0" w:line="240" w:lineRule="auto"/>
        <w:jc w:val="both"/>
        <w:rPr>
          <w:rFonts w:ascii="Times New Roman" w:hAnsi="Times New Roman" w:cs="Times New Roman"/>
          <w:sz w:val="24"/>
          <w:szCs w:val="24"/>
          <w:lang w:val="pt-BR"/>
        </w:rPr>
      </w:pPr>
      <w:r w:rsidRPr="008673BA">
        <w:rPr>
          <w:rFonts w:ascii="Times New Roman" w:hAnsi="Times New Roman" w:cs="Times New Roman"/>
          <w:b/>
          <w:sz w:val="24"/>
          <w:szCs w:val="24"/>
          <w:lang w:val="pt-BR"/>
        </w:rPr>
        <w:tab/>
        <w:t>4.</w:t>
      </w:r>
      <w:r w:rsidRPr="008673BA">
        <w:rPr>
          <w:rFonts w:ascii="Times New Roman" w:hAnsi="Times New Roman" w:cs="Times New Roman"/>
          <w:sz w:val="24"/>
          <w:szCs w:val="24"/>
          <w:lang w:val="pt-BR"/>
        </w:rPr>
        <w:t xml:space="preserve"> Releveul (schiţa) </w:t>
      </w:r>
      <w:r w:rsidR="00B421A9" w:rsidRPr="008673BA">
        <w:rPr>
          <w:rFonts w:ascii="Times New Roman" w:hAnsi="Times New Roman" w:cs="Times New Roman"/>
          <w:sz w:val="24"/>
          <w:szCs w:val="24"/>
          <w:lang w:val="pt-BR"/>
        </w:rPr>
        <w:t>locaţiei specializate</w:t>
      </w:r>
      <w:r w:rsidR="00742053" w:rsidRPr="008673BA">
        <w:rPr>
          <w:rFonts w:ascii="Times New Roman" w:hAnsi="Times New Roman" w:cs="Times New Roman"/>
          <w:sz w:val="24"/>
          <w:szCs w:val="24"/>
          <w:lang w:val="pt-BR"/>
        </w:rPr>
        <w:t>, elaborat(ă) de persoană / firmă autorizată pentru efectuarea de măsurători cadastrale</w:t>
      </w:r>
      <w:r w:rsidRPr="008673BA">
        <w:rPr>
          <w:rFonts w:ascii="Times New Roman" w:hAnsi="Times New Roman" w:cs="Times New Roman"/>
          <w:sz w:val="24"/>
          <w:szCs w:val="24"/>
          <w:lang w:val="pt-BR"/>
        </w:rPr>
        <w:t>;</w:t>
      </w:r>
    </w:p>
    <w:p w14:paraId="772E4B27" w14:textId="573FE6A1" w:rsidR="0077366D" w:rsidRPr="008673BA" w:rsidRDefault="0077366D" w:rsidP="00742053">
      <w:pPr>
        <w:spacing w:after="0" w:line="240" w:lineRule="auto"/>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ab/>
      </w:r>
      <w:r w:rsidRPr="008673BA">
        <w:rPr>
          <w:rFonts w:ascii="Times New Roman" w:hAnsi="Times New Roman" w:cs="Times New Roman"/>
          <w:b/>
          <w:sz w:val="24"/>
          <w:szCs w:val="24"/>
          <w:lang w:val="pt-BR"/>
        </w:rPr>
        <w:t xml:space="preserve">5. </w:t>
      </w:r>
      <w:r w:rsidR="00742053" w:rsidRPr="008673BA">
        <w:rPr>
          <w:rFonts w:ascii="Times New Roman" w:hAnsi="Times New Roman" w:cs="Times New Roman"/>
          <w:sz w:val="24"/>
          <w:szCs w:val="24"/>
          <w:lang w:val="pt-BR"/>
        </w:rPr>
        <w:t>Acordul scris al proprietarilor imobilelor care se învecinează cu locaţia specializată,</w:t>
      </w:r>
      <w:r w:rsidR="00742053" w:rsidRPr="008673BA">
        <w:rPr>
          <w:rFonts w:ascii="Times New Roman" w:hAnsi="Times New Roman" w:cs="Times New Roman"/>
          <w:b/>
          <w:sz w:val="24"/>
          <w:szCs w:val="24"/>
          <w:lang w:val="pt-BR"/>
        </w:rPr>
        <w:t xml:space="preserve"> </w:t>
      </w:r>
      <w:r w:rsidR="00742053" w:rsidRPr="008673BA">
        <w:rPr>
          <w:rFonts w:ascii="Times New Roman" w:hAnsi="Times New Roman" w:cs="Times New Roman"/>
          <w:bCs/>
          <w:sz w:val="24"/>
          <w:szCs w:val="24"/>
          <w:lang w:val="pt-BR"/>
        </w:rPr>
        <w:t>p</w:t>
      </w:r>
      <w:r w:rsidRPr="008673BA">
        <w:rPr>
          <w:rFonts w:ascii="Times New Roman" w:hAnsi="Times New Roman" w:cs="Times New Roman"/>
          <w:sz w:val="24"/>
          <w:szCs w:val="24"/>
          <w:lang w:val="pt-BR"/>
        </w:rPr>
        <w:t xml:space="preserve">entru </w:t>
      </w:r>
      <w:r w:rsidR="00742053" w:rsidRPr="008673BA">
        <w:rPr>
          <w:rFonts w:ascii="Times New Roman" w:hAnsi="Times New Roman" w:cs="Times New Roman"/>
          <w:sz w:val="24"/>
          <w:szCs w:val="24"/>
          <w:lang w:val="pt-BR"/>
        </w:rPr>
        <w:t xml:space="preserve">cazul în care </w:t>
      </w:r>
      <w:r w:rsidRPr="008673BA">
        <w:rPr>
          <w:rFonts w:ascii="Times New Roman" w:hAnsi="Times New Roman" w:cs="Times New Roman"/>
          <w:sz w:val="24"/>
          <w:szCs w:val="24"/>
          <w:lang w:val="pt-BR"/>
        </w:rPr>
        <w:t>activit</w:t>
      </w:r>
      <w:r w:rsidR="00742053" w:rsidRPr="008673BA">
        <w:rPr>
          <w:rFonts w:ascii="Times New Roman" w:hAnsi="Times New Roman" w:cs="Times New Roman"/>
          <w:sz w:val="24"/>
          <w:szCs w:val="24"/>
          <w:lang w:val="pt-BR"/>
        </w:rPr>
        <w:t xml:space="preserve">atea se desfăşoară în </w:t>
      </w:r>
      <w:r w:rsidRPr="008673BA">
        <w:rPr>
          <w:rFonts w:ascii="Times New Roman" w:hAnsi="Times New Roman" w:cs="Times New Roman"/>
          <w:sz w:val="24"/>
          <w:szCs w:val="24"/>
          <w:lang w:val="pt-BR"/>
        </w:rPr>
        <w:t>intervalul orar</w:t>
      </w:r>
      <w:r w:rsidR="00742053" w:rsidRPr="008673BA">
        <w:rPr>
          <w:rFonts w:ascii="Times New Roman" w:hAnsi="Times New Roman" w:cs="Times New Roman"/>
          <w:sz w:val="24"/>
          <w:szCs w:val="24"/>
          <w:lang w:val="pt-BR"/>
        </w:rPr>
        <w:t>:</w:t>
      </w:r>
      <w:r w:rsidRPr="008673BA">
        <w:rPr>
          <w:rFonts w:ascii="Times New Roman" w:hAnsi="Times New Roman" w:cs="Times New Roman"/>
          <w:sz w:val="24"/>
          <w:szCs w:val="24"/>
          <w:lang w:val="pt-BR"/>
        </w:rPr>
        <w:t xml:space="preserve"> 22:00-08:00</w:t>
      </w:r>
      <w:r w:rsidR="00742053" w:rsidRPr="008673BA">
        <w:rPr>
          <w:rFonts w:ascii="Times New Roman" w:hAnsi="Times New Roman" w:cs="Times New Roman"/>
          <w:sz w:val="24"/>
          <w:szCs w:val="24"/>
          <w:lang w:val="pt-BR"/>
        </w:rPr>
        <w:t>;</w:t>
      </w:r>
      <w:r w:rsidRPr="008673BA">
        <w:rPr>
          <w:rFonts w:ascii="Times New Roman" w:hAnsi="Times New Roman" w:cs="Times New Roman"/>
          <w:sz w:val="24"/>
          <w:szCs w:val="24"/>
          <w:lang w:val="pt-BR"/>
        </w:rPr>
        <w:t xml:space="preserve"> </w:t>
      </w:r>
    </w:p>
    <w:p w14:paraId="438FB635" w14:textId="1F4E603B" w:rsidR="0077366D" w:rsidRDefault="0077366D" w:rsidP="00742053">
      <w:pPr>
        <w:spacing w:after="0" w:line="240" w:lineRule="auto"/>
        <w:jc w:val="both"/>
        <w:rPr>
          <w:rFonts w:ascii="Times New Roman" w:hAnsi="Times New Roman" w:cs="Times New Roman"/>
          <w:sz w:val="24"/>
          <w:szCs w:val="24"/>
          <w:lang w:val="ro-RO"/>
        </w:rPr>
      </w:pPr>
      <w:r w:rsidRPr="008673BA">
        <w:rPr>
          <w:rFonts w:ascii="Times New Roman" w:hAnsi="Times New Roman" w:cs="Times New Roman"/>
          <w:sz w:val="24"/>
          <w:szCs w:val="24"/>
          <w:lang w:val="pt-BR"/>
        </w:rPr>
        <w:tab/>
      </w:r>
      <w:r w:rsidRPr="008673BA">
        <w:rPr>
          <w:rFonts w:ascii="Times New Roman" w:hAnsi="Times New Roman" w:cs="Times New Roman"/>
          <w:b/>
          <w:sz w:val="24"/>
          <w:szCs w:val="24"/>
          <w:lang w:val="pt-BR"/>
        </w:rPr>
        <w:t xml:space="preserve">6. </w:t>
      </w:r>
      <w:r w:rsidR="00742053">
        <w:rPr>
          <w:rFonts w:ascii="Times New Roman" w:hAnsi="Times New Roman" w:cs="Times New Roman"/>
          <w:sz w:val="24"/>
          <w:szCs w:val="24"/>
          <w:lang w:val="ro-RO"/>
        </w:rPr>
        <w:t>L</w:t>
      </w:r>
      <w:r w:rsidR="00742053" w:rsidRPr="00AD57C9">
        <w:rPr>
          <w:rFonts w:ascii="Times New Roman" w:hAnsi="Times New Roman" w:cs="Times New Roman"/>
          <w:sz w:val="24"/>
          <w:szCs w:val="24"/>
          <w:lang w:val="ro-RO"/>
        </w:rPr>
        <w:t>icenţ</w:t>
      </w:r>
      <w:r w:rsidR="00742053">
        <w:rPr>
          <w:rFonts w:ascii="Times New Roman" w:hAnsi="Times New Roman" w:cs="Times New Roman"/>
          <w:sz w:val="24"/>
          <w:szCs w:val="24"/>
          <w:lang w:val="ro-RO"/>
        </w:rPr>
        <w:t>a</w:t>
      </w:r>
      <w:r w:rsidR="00742053" w:rsidRPr="00AD57C9">
        <w:rPr>
          <w:rFonts w:ascii="Times New Roman" w:hAnsi="Times New Roman" w:cs="Times New Roman"/>
          <w:sz w:val="24"/>
          <w:szCs w:val="24"/>
          <w:lang w:val="ro-RO"/>
        </w:rPr>
        <w:t xml:space="preserve"> de organizare a jocurilor de noroc</w:t>
      </w:r>
      <w:r w:rsidR="00255532">
        <w:rPr>
          <w:rFonts w:ascii="Times New Roman" w:hAnsi="Times New Roman" w:cs="Times New Roman"/>
          <w:sz w:val="24"/>
          <w:szCs w:val="24"/>
          <w:lang w:val="ro-RO"/>
        </w:rPr>
        <w:t xml:space="preserve"> eliberată de ONJN;</w:t>
      </w:r>
    </w:p>
    <w:p w14:paraId="2F4AC637" w14:textId="70CEEFE7" w:rsidR="0045393D" w:rsidRPr="008673BA" w:rsidRDefault="0045393D" w:rsidP="00742053">
      <w:pPr>
        <w:spacing w:after="0" w:line="240" w:lineRule="auto"/>
        <w:jc w:val="both"/>
        <w:rPr>
          <w:rFonts w:ascii="Times New Roman" w:hAnsi="Times New Roman" w:cs="Times New Roman"/>
          <w:b/>
          <w:bCs/>
          <w:sz w:val="24"/>
          <w:szCs w:val="24"/>
          <w:lang w:val="pt-BR"/>
        </w:rPr>
      </w:pPr>
      <w:r>
        <w:rPr>
          <w:rFonts w:ascii="Times New Roman" w:hAnsi="Times New Roman" w:cs="Times New Roman"/>
          <w:sz w:val="24"/>
          <w:szCs w:val="24"/>
          <w:lang w:val="ro-RO"/>
        </w:rPr>
        <w:tab/>
      </w:r>
      <w:r w:rsidRPr="0045393D">
        <w:rPr>
          <w:rFonts w:ascii="Times New Roman" w:hAnsi="Times New Roman" w:cs="Times New Roman"/>
          <w:b/>
          <w:bCs/>
          <w:sz w:val="24"/>
          <w:szCs w:val="24"/>
          <w:lang w:val="ro-RO"/>
        </w:rPr>
        <w:t xml:space="preserve">7. </w:t>
      </w:r>
      <w:r w:rsidRPr="008673BA">
        <w:rPr>
          <w:rFonts w:ascii="Times New Roman" w:hAnsi="Times New Roman" w:cs="Times New Roman"/>
          <w:sz w:val="24"/>
          <w:szCs w:val="24"/>
          <w:lang w:val="pt-BR"/>
        </w:rPr>
        <w:t xml:space="preserve">Certificatul de atestare fiscală privind impozitele şi taxele locale eliberat de Direcţia Fiscală Locală Târgu Mureş. </w:t>
      </w:r>
    </w:p>
    <w:p w14:paraId="7B4DE14C" w14:textId="260C3A5A" w:rsidR="0077366D" w:rsidRPr="008673BA" w:rsidRDefault="0077366D" w:rsidP="00130E8B">
      <w:pPr>
        <w:spacing w:after="0" w:line="240" w:lineRule="auto"/>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tab/>
        <w:t xml:space="preserve">Art. </w:t>
      </w:r>
      <w:r w:rsidR="00130E8B" w:rsidRPr="008673BA">
        <w:rPr>
          <w:rFonts w:ascii="Times New Roman" w:hAnsi="Times New Roman" w:cs="Times New Roman"/>
          <w:b/>
          <w:sz w:val="24"/>
          <w:szCs w:val="24"/>
          <w:lang w:val="pt-BR"/>
        </w:rPr>
        <w:t>35</w:t>
      </w:r>
    </w:p>
    <w:p w14:paraId="75C91CD6" w14:textId="714211CE" w:rsidR="0077366D" w:rsidRPr="008673BA" w:rsidRDefault="0077366D" w:rsidP="00130E8B">
      <w:pPr>
        <w:spacing w:after="0" w:line="240" w:lineRule="auto"/>
        <w:jc w:val="both"/>
        <w:rPr>
          <w:rFonts w:ascii="Times New Roman" w:hAnsi="Times New Roman" w:cs="Times New Roman"/>
          <w:sz w:val="24"/>
          <w:szCs w:val="24"/>
          <w:lang w:val="pt-BR"/>
        </w:rPr>
      </w:pPr>
      <w:r w:rsidRPr="008673BA">
        <w:rPr>
          <w:rFonts w:ascii="Times New Roman" w:hAnsi="Times New Roman" w:cs="Times New Roman"/>
          <w:b/>
          <w:sz w:val="24"/>
          <w:szCs w:val="24"/>
          <w:lang w:val="pt-BR"/>
        </w:rPr>
        <w:tab/>
      </w:r>
      <w:r w:rsidRPr="008673BA">
        <w:rPr>
          <w:rFonts w:ascii="Times New Roman" w:hAnsi="Times New Roman" w:cs="Times New Roman"/>
          <w:sz w:val="24"/>
          <w:szCs w:val="24"/>
          <w:lang w:val="pt-BR"/>
        </w:rPr>
        <w:t>Documentele prevăzute la art.</w:t>
      </w:r>
      <w:r w:rsidR="00130E8B" w:rsidRPr="008673BA">
        <w:rPr>
          <w:rFonts w:ascii="Times New Roman" w:hAnsi="Times New Roman" w:cs="Times New Roman"/>
          <w:sz w:val="24"/>
          <w:szCs w:val="24"/>
          <w:lang w:val="pt-BR"/>
        </w:rPr>
        <w:t xml:space="preserve"> 34</w:t>
      </w:r>
      <w:r w:rsidRPr="008673BA">
        <w:rPr>
          <w:rFonts w:ascii="Times New Roman" w:hAnsi="Times New Roman" w:cs="Times New Roman"/>
          <w:sz w:val="24"/>
          <w:szCs w:val="24"/>
          <w:lang w:val="pt-BR"/>
        </w:rPr>
        <w:t xml:space="preserve"> se vor prezenta în original şi în câte o copie a fiecăruia în vederea certificării olograf, de către reprezentanţii Biroului unic, pentru conformitatea acestora cu originalul, iar pentru cazul în care documentaţia este transmisă electronic, documentele vor fi certificate olograf pentru conformitate cu originalul de către reprezentantul legal al </w:t>
      </w:r>
      <w:r w:rsidR="00130E8B" w:rsidRPr="008673BA">
        <w:rPr>
          <w:rFonts w:ascii="Times New Roman" w:hAnsi="Times New Roman" w:cs="Times New Roman"/>
          <w:sz w:val="24"/>
          <w:szCs w:val="24"/>
          <w:lang w:val="pt-BR"/>
        </w:rPr>
        <w:t>operatorului de jocuri de noroc licenţiat</w:t>
      </w:r>
      <w:r w:rsidRPr="008673BA">
        <w:rPr>
          <w:rFonts w:ascii="Times New Roman" w:hAnsi="Times New Roman" w:cs="Times New Roman"/>
          <w:sz w:val="24"/>
          <w:szCs w:val="24"/>
          <w:lang w:val="pt-BR"/>
        </w:rPr>
        <w:t xml:space="preserve">, cu menţionarea suplimentar a numelui şi prenumelui, precum şi a calităţii acestuia. </w:t>
      </w:r>
    </w:p>
    <w:p w14:paraId="3F64443D" w14:textId="4950F865" w:rsidR="0077366D" w:rsidRPr="008673BA" w:rsidRDefault="0077366D" w:rsidP="0077366D">
      <w:pPr>
        <w:spacing w:after="0"/>
        <w:jc w:val="both"/>
        <w:rPr>
          <w:rFonts w:ascii="Times New Roman" w:hAnsi="Times New Roman" w:cs="Times New Roman"/>
          <w:b/>
          <w:sz w:val="24"/>
          <w:szCs w:val="24"/>
          <w:lang w:val="pt-BR"/>
        </w:rPr>
      </w:pPr>
      <w:r w:rsidRPr="008673BA">
        <w:rPr>
          <w:rFonts w:ascii="Times New Roman" w:hAnsi="Times New Roman" w:cs="Times New Roman"/>
          <w:sz w:val="24"/>
          <w:szCs w:val="24"/>
          <w:lang w:val="pt-BR"/>
        </w:rPr>
        <w:tab/>
      </w:r>
      <w:r w:rsidRPr="008673BA">
        <w:rPr>
          <w:rFonts w:ascii="Times New Roman" w:hAnsi="Times New Roman" w:cs="Times New Roman"/>
          <w:b/>
          <w:sz w:val="24"/>
          <w:szCs w:val="24"/>
          <w:lang w:val="pt-BR"/>
        </w:rPr>
        <w:t xml:space="preserve">Art. </w:t>
      </w:r>
      <w:r w:rsidR="008D0D03" w:rsidRPr="008673BA">
        <w:rPr>
          <w:rFonts w:ascii="Times New Roman" w:hAnsi="Times New Roman" w:cs="Times New Roman"/>
          <w:b/>
          <w:sz w:val="24"/>
          <w:szCs w:val="24"/>
          <w:lang w:val="pt-BR"/>
        </w:rPr>
        <w:t>36</w:t>
      </w:r>
    </w:p>
    <w:p w14:paraId="049AB3CD" w14:textId="33DA2CFD" w:rsidR="0077366D" w:rsidRPr="008673BA" w:rsidRDefault="0077366D" w:rsidP="0077366D">
      <w:pPr>
        <w:spacing w:after="0"/>
        <w:jc w:val="both"/>
        <w:rPr>
          <w:rFonts w:ascii="Times New Roman" w:hAnsi="Times New Roman" w:cs="Times New Roman"/>
          <w:sz w:val="24"/>
          <w:szCs w:val="24"/>
          <w:lang w:val="pt-BR"/>
        </w:rPr>
      </w:pPr>
      <w:r w:rsidRPr="008673BA">
        <w:rPr>
          <w:rFonts w:ascii="Times New Roman" w:hAnsi="Times New Roman" w:cs="Times New Roman"/>
          <w:b/>
          <w:sz w:val="24"/>
          <w:szCs w:val="24"/>
          <w:lang w:val="pt-BR"/>
        </w:rPr>
        <w:tab/>
      </w:r>
      <w:r w:rsidRPr="008673BA">
        <w:rPr>
          <w:rFonts w:ascii="Times New Roman" w:hAnsi="Times New Roman" w:cs="Times New Roman"/>
          <w:sz w:val="24"/>
          <w:szCs w:val="24"/>
          <w:lang w:val="pt-BR"/>
        </w:rPr>
        <w:t xml:space="preserve">Biroul unic va transmite Serviciului autorizări activităţi economice cererea privind emiterea </w:t>
      </w:r>
      <w:r w:rsidR="00432C13" w:rsidRPr="008673BA">
        <w:rPr>
          <w:rFonts w:ascii="Times New Roman" w:hAnsi="Times New Roman" w:cs="Times New Roman"/>
          <w:sz w:val="24"/>
          <w:szCs w:val="24"/>
          <w:lang w:val="pt-BR"/>
        </w:rPr>
        <w:t>autorizaţiei de funcţionare</w:t>
      </w:r>
      <w:r w:rsidRPr="008673BA">
        <w:rPr>
          <w:rFonts w:ascii="Times New Roman" w:hAnsi="Times New Roman" w:cs="Times New Roman"/>
          <w:sz w:val="24"/>
          <w:szCs w:val="24"/>
          <w:lang w:val="pt-BR"/>
        </w:rPr>
        <w:t xml:space="preserve"> </w:t>
      </w:r>
      <w:r w:rsidR="00432C13" w:rsidRPr="008673BA">
        <w:rPr>
          <w:rFonts w:ascii="Times New Roman" w:hAnsi="Times New Roman" w:cs="Times New Roman"/>
          <w:sz w:val="24"/>
          <w:szCs w:val="24"/>
          <w:lang w:val="pt-BR"/>
        </w:rPr>
        <w:t>şi</w:t>
      </w:r>
      <w:r w:rsidRPr="008673BA">
        <w:rPr>
          <w:rFonts w:ascii="Times New Roman" w:hAnsi="Times New Roman" w:cs="Times New Roman"/>
          <w:sz w:val="24"/>
          <w:szCs w:val="24"/>
          <w:lang w:val="pt-BR"/>
        </w:rPr>
        <w:t xml:space="preserve"> documentaţia aferentă, în vederea verificării îndeplinirii:</w:t>
      </w:r>
    </w:p>
    <w:p w14:paraId="3DF07892" w14:textId="0613D08E" w:rsidR="0077366D" w:rsidRDefault="0077366D">
      <w:pPr>
        <w:pStyle w:val="ListParagraph"/>
        <w:numPr>
          <w:ilvl w:val="0"/>
          <w:numId w:val="1"/>
        </w:numPr>
        <w:spacing w:after="0" w:line="276" w:lineRule="auto"/>
        <w:ind w:left="0" w:firstLine="705"/>
        <w:jc w:val="both"/>
        <w:rPr>
          <w:rFonts w:ascii="Times New Roman" w:hAnsi="Times New Roman" w:cs="Times New Roman"/>
          <w:sz w:val="24"/>
          <w:szCs w:val="24"/>
        </w:rPr>
      </w:pPr>
      <w:proofErr w:type="spellStart"/>
      <w:r>
        <w:rPr>
          <w:rFonts w:ascii="Times New Roman" w:hAnsi="Times New Roman" w:cs="Times New Roman"/>
          <w:sz w:val="24"/>
          <w:szCs w:val="24"/>
        </w:rPr>
        <w:t>Cerinţei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disciplina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construcţii</w:t>
      </w:r>
      <w:proofErr w:type="spellEnd"/>
      <w:r>
        <w:rPr>
          <w:rFonts w:ascii="Times New Roman" w:hAnsi="Times New Roman" w:cs="Times New Roman"/>
          <w:sz w:val="24"/>
          <w:szCs w:val="24"/>
        </w:rPr>
        <w:t xml:space="preserve"> - cu </w:t>
      </w:r>
      <w:proofErr w:type="spellStart"/>
      <w:r>
        <w:rPr>
          <w:rFonts w:ascii="Times New Roman" w:hAnsi="Times New Roman" w:cs="Times New Roman"/>
          <w:sz w:val="24"/>
          <w:szCs w:val="24"/>
        </w:rPr>
        <w:t>privire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asigurarea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corelării</w:t>
      </w:r>
      <w:proofErr w:type="spellEnd"/>
      <w:r w:rsidRPr="00DC45D4">
        <w:rPr>
          <w:rFonts w:ascii="Times New Roman" w:hAnsi="Times New Roman" w:cs="Times New Roman"/>
          <w:sz w:val="24"/>
          <w:szCs w:val="24"/>
        </w:rPr>
        <w:t xml:space="preserve"> </w:t>
      </w:r>
      <w:proofErr w:type="spellStart"/>
      <w:r w:rsidRPr="00DC45D4">
        <w:rPr>
          <w:rFonts w:ascii="Times New Roman" w:hAnsi="Times New Roman" w:cs="Times New Roman"/>
          <w:sz w:val="24"/>
          <w:szCs w:val="24"/>
        </w:rPr>
        <w:t>desfăşurării</w:t>
      </w:r>
      <w:proofErr w:type="spellEnd"/>
      <w:r w:rsidRPr="00DC45D4">
        <w:rPr>
          <w:rFonts w:ascii="Times New Roman" w:hAnsi="Times New Roman" w:cs="Times New Roman"/>
          <w:sz w:val="24"/>
          <w:szCs w:val="24"/>
        </w:rPr>
        <w:t xml:space="preserve"> </w:t>
      </w:r>
      <w:proofErr w:type="spellStart"/>
      <w:r w:rsidR="00255532">
        <w:rPr>
          <w:rFonts w:ascii="Times New Roman" w:hAnsi="Times New Roman" w:cs="Times New Roman"/>
          <w:sz w:val="24"/>
          <w:szCs w:val="24"/>
        </w:rPr>
        <w:t>activităţii</w:t>
      </w:r>
      <w:proofErr w:type="spellEnd"/>
      <w:r w:rsidR="00255532">
        <w:rPr>
          <w:rFonts w:ascii="Times New Roman" w:hAnsi="Times New Roman" w:cs="Times New Roman"/>
          <w:sz w:val="24"/>
          <w:szCs w:val="24"/>
        </w:rPr>
        <w:t xml:space="preserve"> de </w:t>
      </w:r>
      <w:proofErr w:type="spellStart"/>
      <w:r w:rsidR="00255532">
        <w:rPr>
          <w:rFonts w:ascii="Times New Roman" w:hAnsi="Times New Roman" w:cs="Times New Roman"/>
          <w:sz w:val="24"/>
          <w:szCs w:val="24"/>
        </w:rPr>
        <w:t>jocuri</w:t>
      </w:r>
      <w:proofErr w:type="spellEnd"/>
      <w:r w:rsidR="00255532">
        <w:rPr>
          <w:rFonts w:ascii="Times New Roman" w:hAnsi="Times New Roman" w:cs="Times New Roman"/>
          <w:sz w:val="24"/>
          <w:szCs w:val="24"/>
        </w:rPr>
        <w:t xml:space="preserve"> de </w:t>
      </w:r>
      <w:proofErr w:type="spellStart"/>
      <w:r w:rsidR="00255532">
        <w:rPr>
          <w:rFonts w:ascii="Times New Roman" w:hAnsi="Times New Roman" w:cs="Times New Roman"/>
          <w:sz w:val="24"/>
          <w:szCs w:val="24"/>
        </w:rPr>
        <w:t>noroc</w:t>
      </w:r>
      <w:proofErr w:type="spellEnd"/>
      <w:r w:rsidR="00255532">
        <w:rPr>
          <w:rFonts w:ascii="Times New Roman" w:hAnsi="Times New Roman" w:cs="Times New Roman"/>
          <w:sz w:val="24"/>
          <w:szCs w:val="24"/>
        </w:rPr>
        <w:t xml:space="preserve"> </w:t>
      </w:r>
      <w:proofErr w:type="spellStart"/>
      <w:r w:rsidR="00255532">
        <w:rPr>
          <w:rFonts w:ascii="Times New Roman" w:hAnsi="Times New Roman" w:cs="Times New Roman"/>
          <w:sz w:val="24"/>
          <w:szCs w:val="24"/>
        </w:rPr>
        <w:t>în</w:t>
      </w:r>
      <w:proofErr w:type="spellEnd"/>
      <w:r w:rsidR="00255532">
        <w:rPr>
          <w:rFonts w:ascii="Times New Roman" w:hAnsi="Times New Roman" w:cs="Times New Roman"/>
          <w:sz w:val="24"/>
          <w:szCs w:val="24"/>
        </w:rPr>
        <w:t xml:space="preserve"> </w:t>
      </w:r>
      <w:proofErr w:type="spellStart"/>
      <w:r w:rsidR="00255532">
        <w:rPr>
          <w:rFonts w:ascii="Times New Roman" w:hAnsi="Times New Roman" w:cs="Times New Roman"/>
          <w:sz w:val="24"/>
          <w:szCs w:val="24"/>
        </w:rPr>
        <w:t>locaţia</w:t>
      </w:r>
      <w:proofErr w:type="spellEnd"/>
      <w:r w:rsidR="00255532">
        <w:rPr>
          <w:rFonts w:ascii="Times New Roman" w:hAnsi="Times New Roman" w:cs="Times New Roman"/>
          <w:sz w:val="24"/>
          <w:szCs w:val="24"/>
        </w:rPr>
        <w:t xml:space="preserve"> </w:t>
      </w:r>
      <w:proofErr w:type="spellStart"/>
      <w:r w:rsidR="00255532">
        <w:rPr>
          <w:rFonts w:ascii="Times New Roman" w:hAnsi="Times New Roman" w:cs="Times New Roman"/>
          <w:sz w:val="24"/>
          <w:szCs w:val="24"/>
        </w:rPr>
        <w:t>specializată</w:t>
      </w:r>
      <w:proofErr w:type="spellEnd"/>
      <w:r w:rsidR="00255532">
        <w:rPr>
          <w:rFonts w:ascii="Times New Roman" w:hAnsi="Times New Roman" w:cs="Times New Roman"/>
          <w:sz w:val="24"/>
          <w:szCs w:val="24"/>
        </w:rPr>
        <w:t xml:space="preserve"> </w:t>
      </w:r>
      <w:proofErr w:type="spellStart"/>
      <w:r>
        <w:rPr>
          <w:rFonts w:ascii="Times New Roman" w:hAnsi="Times New Roman" w:cs="Times New Roman"/>
          <w:sz w:val="24"/>
          <w:szCs w:val="24"/>
        </w:rPr>
        <w:t>prevăzută</w:t>
      </w:r>
      <w:proofErr w:type="spellEnd"/>
      <w:r>
        <w:rPr>
          <w:rFonts w:ascii="Times New Roman" w:hAnsi="Times New Roman" w:cs="Times New Roman"/>
          <w:sz w:val="24"/>
          <w:szCs w:val="24"/>
        </w:rPr>
        <w:t xml:space="preserve"> la art</w:t>
      </w:r>
      <w:r w:rsidR="00255532">
        <w:rPr>
          <w:rFonts w:ascii="Times New Roman" w:hAnsi="Times New Roman" w:cs="Times New Roman"/>
          <w:sz w:val="24"/>
          <w:szCs w:val="24"/>
        </w:rPr>
        <w:t xml:space="preserve"> 6</w:t>
      </w:r>
      <w:r>
        <w:rPr>
          <w:rFonts w:ascii="Times New Roman" w:hAnsi="Times New Roman" w:cs="Times New Roman"/>
          <w:sz w:val="24"/>
          <w:szCs w:val="24"/>
        </w:rPr>
        <w:t xml:space="preserve">, </w:t>
      </w:r>
      <w:proofErr w:type="spellStart"/>
      <w:r>
        <w:rPr>
          <w:rFonts w:ascii="Times New Roman" w:hAnsi="Times New Roman" w:cs="Times New Roman"/>
          <w:sz w:val="24"/>
          <w:szCs w:val="24"/>
        </w:rPr>
        <w:t>lit.</w:t>
      </w:r>
      <w:r w:rsidR="00255532">
        <w:rPr>
          <w:rFonts w:ascii="Times New Roman" w:hAnsi="Times New Roman" w:cs="Times New Roman"/>
          <w:sz w:val="24"/>
          <w:szCs w:val="24"/>
        </w:rPr>
        <w:t>b</w:t>
      </w:r>
      <w:proofErr w:type="spellEnd"/>
      <w:r>
        <w:rPr>
          <w:rFonts w:ascii="Times New Roman" w:hAnsi="Times New Roman" w:cs="Times New Roman"/>
          <w:sz w:val="24"/>
          <w:szCs w:val="24"/>
        </w:rPr>
        <w:t>).</w:t>
      </w:r>
      <w:r w:rsidRPr="00DC45D4">
        <w:rPr>
          <w:rFonts w:ascii="Times New Roman" w:hAnsi="Times New Roman" w:cs="Times New Roman"/>
          <w:sz w:val="24"/>
          <w:szCs w:val="24"/>
        </w:rPr>
        <w:t xml:space="preserve"> </w:t>
      </w:r>
    </w:p>
    <w:p w14:paraId="649CE569" w14:textId="61FF0787" w:rsidR="0045393D" w:rsidRPr="008673BA" w:rsidRDefault="0077366D">
      <w:pPr>
        <w:pStyle w:val="ListParagraph"/>
        <w:numPr>
          <w:ilvl w:val="0"/>
          <w:numId w:val="1"/>
        </w:numPr>
        <w:spacing w:after="0" w:line="276" w:lineRule="auto"/>
        <w:ind w:left="0" w:firstLine="705"/>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 xml:space="preserve">Cerinţei - ordinea şi liniştea publică </w:t>
      </w:r>
      <w:r w:rsidR="00255532" w:rsidRPr="008673BA">
        <w:rPr>
          <w:rFonts w:ascii="Times New Roman" w:hAnsi="Times New Roman" w:cs="Times New Roman"/>
          <w:sz w:val="24"/>
          <w:szCs w:val="24"/>
          <w:lang w:val="pt-BR"/>
        </w:rPr>
        <w:t>–</w:t>
      </w:r>
      <w:r w:rsidRPr="008673BA">
        <w:rPr>
          <w:rFonts w:ascii="Times New Roman" w:hAnsi="Times New Roman" w:cs="Times New Roman"/>
          <w:sz w:val="24"/>
          <w:szCs w:val="24"/>
          <w:lang w:val="pt-BR"/>
        </w:rPr>
        <w:t xml:space="preserve"> </w:t>
      </w:r>
      <w:r w:rsidR="00255532" w:rsidRPr="008673BA">
        <w:rPr>
          <w:rFonts w:ascii="Times New Roman" w:hAnsi="Times New Roman" w:cs="Times New Roman"/>
          <w:sz w:val="24"/>
          <w:szCs w:val="24"/>
          <w:lang w:val="pt-BR"/>
        </w:rPr>
        <w:t>prevăzută la art. 25</w:t>
      </w:r>
      <w:r w:rsidRPr="008673BA">
        <w:rPr>
          <w:rFonts w:ascii="Times New Roman" w:hAnsi="Times New Roman" w:cs="Times New Roman"/>
          <w:sz w:val="24"/>
          <w:szCs w:val="24"/>
          <w:lang w:val="pt-BR"/>
        </w:rPr>
        <w:t>.</w:t>
      </w:r>
    </w:p>
    <w:p w14:paraId="57F996B8" w14:textId="77777777" w:rsidR="001436D6" w:rsidRPr="008673BA" w:rsidRDefault="0045393D" w:rsidP="0045393D">
      <w:pPr>
        <w:spacing w:after="0"/>
        <w:jc w:val="both"/>
        <w:rPr>
          <w:rFonts w:ascii="Times New Roman" w:hAnsi="Times New Roman" w:cs="Times New Roman"/>
          <w:b/>
          <w:sz w:val="24"/>
          <w:szCs w:val="24"/>
          <w:lang w:val="pt-BR"/>
        </w:rPr>
      </w:pPr>
      <w:r w:rsidRPr="008673BA">
        <w:rPr>
          <w:rFonts w:ascii="Times New Roman" w:hAnsi="Times New Roman" w:cs="Times New Roman"/>
          <w:b/>
          <w:sz w:val="24"/>
          <w:szCs w:val="24"/>
          <w:lang w:val="pt-BR"/>
        </w:rPr>
        <w:tab/>
      </w:r>
    </w:p>
    <w:p w14:paraId="4D6A3A77" w14:textId="72198469" w:rsidR="0077366D" w:rsidRDefault="0077366D" w:rsidP="001436D6">
      <w:pPr>
        <w:spacing w:after="0"/>
        <w:ind w:firstLine="705"/>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Art. </w:t>
      </w:r>
      <w:r w:rsidR="00255532">
        <w:rPr>
          <w:rFonts w:ascii="Times New Roman" w:hAnsi="Times New Roman" w:cs="Times New Roman"/>
          <w:b/>
          <w:sz w:val="24"/>
          <w:szCs w:val="24"/>
        </w:rPr>
        <w:t>37</w:t>
      </w:r>
    </w:p>
    <w:p w14:paraId="7F51D18D" w14:textId="79610E01" w:rsidR="0077366D" w:rsidRPr="0021742D" w:rsidRDefault="0077366D">
      <w:pPr>
        <w:pStyle w:val="ListParagraph"/>
        <w:numPr>
          <w:ilvl w:val="0"/>
          <w:numId w:val="2"/>
        </w:numPr>
        <w:spacing w:after="0" w:line="276" w:lineRule="auto"/>
        <w:ind w:left="0" w:firstLine="705"/>
        <w:jc w:val="both"/>
        <w:rPr>
          <w:rFonts w:ascii="Times New Roman" w:hAnsi="Times New Roman" w:cs="Times New Roman"/>
          <w:sz w:val="24"/>
          <w:szCs w:val="24"/>
        </w:rPr>
      </w:pPr>
      <w:proofErr w:type="spellStart"/>
      <w:r w:rsidRPr="0021742D">
        <w:rPr>
          <w:rFonts w:ascii="Times New Roman" w:hAnsi="Times New Roman" w:cs="Times New Roman"/>
          <w:sz w:val="24"/>
          <w:szCs w:val="24"/>
        </w:rPr>
        <w:t>În</w:t>
      </w:r>
      <w:proofErr w:type="spellEnd"/>
      <w:r w:rsidRPr="0021742D">
        <w:rPr>
          <w:rFonts w:ascii="Times New Roman" w:hAnsi="Times New Roman" w:cs="Times New Roman"/>
          <w:sz w:val="24"/>
          <w:szCs w:val="24"/>
        </w:rPr>
        <w:t xml:space="preserve"> </w:t>
      </w:r>
      <w:proofErr w:type="spellStart"/>
      <w:r w:rsidRPr="0021742D">
        <w:rPr>
          <w:rFonts w:ascii="Times New Roman" w:hAnsi="Times New Roman" w:cs="Times New Roman"/>
          <w:sz w:val="24"/>
          <w:szCs w:val="24"/>
        </w:rPr>
        <w:t>cazul</w:t>
      </w:r>
      <w:proofErr w:type="spellEnd"/>
      <w:r w:rsidRPr="0021742D">
        <w:rPr>
          <w:rFonts w:ascii="Times New Roman" w:hAnsi="Times New Roman" w:cs="Times New Roman"/>
          <w:sz w:val="24"/>
          <w:szCs w:val="24"/>
        </w:rPr>
        <w:t xml:space="preserve"> </w:t>
      </w:r>
      <w:proofErr w:type="spellStart"/>
      <w:r w:rsidRPr="0021742D">
        <w:rPr>
          <w:rFonts w:ascii="Times New Roman" w:hAnsi="Times New Roman" w:cs="Times New Roman"/>
          <w:sz w:val="24"/>
          <w:szCs w:val="24"/>
        </w:rPr>
        <w:t>în</w:t>
      </w:r>
      <w:proofErr w:type="spellEnd"/>
      <w:r w:rsidRPr="0021742D">
        <w:rPr>
          <w:rFonts w:ascii="Times New Roman" w:hAnsi="Times New Roman" w:cs="Times New Roman"/>
          <w:sz w:val="24"/>
          <w:szCs w:val="24"/>
        </w:rPr>
        <w:t xml:space="preserve"> care </w:t>
      </w:r>
      <w:proofErr w:type="spellStart"/>
      <w:r>
        <w:rPr>
          <w:rFonts w:ascii="Times New Roman" w:hAnsi="Times New Roman" w:cs="Times New Roman"/>
          <w:sz w:val="24"/>
          <w:szCs w:val="24"/>
        </w:rPr>
        <w:t>documentaţia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sunt </w:t>
      </w:r>
      <w:proofErr w:type="spellStart"/>
      <w:r>
        <w:rPr>
          <w:rFonts w:ascii="Times New Roman" w:hAnsi="Times New Roman" w:cs="Times New Roman"/>
          <w:sz w:val="24"/>
          <w:szCs w:val="24"/>
        </w:rPr>
        <w:t>îndeplinite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cerinţele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prevăzute</w:t>
      </w:r>
      <w:proofErr w:type="spellEnd"/>
      <w:r>
        <w:rPr>
          <w:rFonts w:ascii="Times New Roman" w:hAnsi="Times New Roman" w:cs="Times New Roman"/>
          <w:sz w:val="24"/>
          <w:szCs w:val="24"/>
        </w:rPr>
        <w:t xml:space="preserve"> la art.</w:t>
      </w:r>
      <w:r w:rsidR="0045393D">
        <w:rPr>
          <w:rFonts w:ascii="Times New Roman" w:hAnsi="Times New Roman" w:cs="Times New Roman"/>
          <w:sz w:val="24"/>
          <w:szCs w:val="24"/>
        </w:rPr>
        <w:t>36</w:t>
      </w:r>
      <w:r>
        <w:rPr>
          <w:rFonts w:ascii="Times New Roman" w:hAnsi="Times New Roman" w:cs="Times New Roman"/>
          <w:sz w:val="24"/>
          <w:szCs w:val="24"/>
        </w:rPr>
        <w:t>,</w:t>
      </w:r>
      <w:r w:rsidRPr="0021742D">
        <w:rPr>
          <w:rFonts w:ascii="Times New Roman" w:hAnsi="Times New Roman" w:cs="Times New Roman"/>
          <w:sz w:val="24"/>
          <w:szCs w:val="24"/>
        </w:rPr>
        <w:t xml:space="preserve"> Serviciul </w:t>
      </w:r>
      <w:proofErr w:type="spellStart"/>
      <w:r>
        <w:rPr>
          <w:rFonts w:ascii="Times New Roman" w:hAnsi="Times New Roman" w:cs="Times New Roman"/>
          <w:sz w:val="24"/>
          <w:szCs w:val="24"/>
        </w:rPr>
        <w:t>autorizări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activităţi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proceda</w:t>
      </w:r>
      <w:proofErr w:type="spellEnd"/>
      <w:r w:rsidRPr="0021742D">
        <w:rPr>
          <w:rFonts w:ascii="Times New Roman" w:hAnsi="Times New Roman" w:cs="Times New Roman"/>
          <w:sz w:val="24"/>
          <w:szCs w:val="24"/>
        </w:rPr>
        <w:t xml:space="preserve"> la </w:t>
      </w:r>
      <w:proofErr w:type="spellStart"/>
      <w:r w:rsidR="00EA51B2">
        <w:rPr>
          <w:rFonts w:ascii="Times New Roman" w:hAnsi="Times New Roman" w:cs="Times New Roman"/>
          <w:sz w:val="24"/>
          <w:szCs w:val="24"/>
        </w:rPr>
        <w:t>întocmirea</w:t>
      </w:r>
      <w:proofErr w:type="spellEnd"/>
      <w:r w:rsidR="00EA51B2">
        <w:rPr>
          <w:rFonts w:ascii="Times New Roman" w:hAnsi="Times New Roman" w:cs="Times New Roman"/>
          <w:sz w:val="24"/>
          <w:szCs w:val="24"/>
        </w:rPr>
        <w:t xml:space="preserve"> </w:t>
      </w:r>
      <w:proofErr w:type="spellStart"/>
      <w:r w:rsidR="00EA51B2" w:rsidRPr="00824C9C">
        <w:rPr>
          <w:rFonts w:ascii="Times New Roman" w:hAnsi="Times New Roman" w:cs="Times New Roman"/>
          <w:sz w:val="24"/>
          <w:szCs w:val="24"/>
        </w:rPr>
        <w:t>referatului</w:t>
      </w:r>
      <w:proofErr w:type="spellEnd"/>
      <w:r w:rsidR="00EA51B2" w:rsidRPr="00824C9C">
        <w:rPr>
          <w:rFonts w:ascii="Times New Roman" w:hAnsi="Times New Roman" w:cs="Times New Roman"/>
          <w:sz w:val="24"/>
          <w:szCs w:val="24"/>
        </w:rPr>
        <w:t xml:space="preserve"> </w:t>
      </w:r>
      <w:proofErr w:type="spellStart"/>
      <w:r w:rsidR="00EA51B2" w:rsidRPr="00824C9C">
        <w:rPr>
          <w:rFonts w:ascii="Times New Roman" w:hAnsi="Times New Roman" w:cs="Times New Roman"/>
          <w:sz w:val="24"/>
          <w:szCs w:val="24"/>
        </w:rPr>
        <w:t>şi</w:t>
      </w:r>
      <w:proofErr w:type="spellEnd"/>
      <w:r w:rsidR="00EA51B2" w:rsidRPr="00824C9C">
        <w:rPr>
          <w:rFonts w:ascii="Times New Roman" w:hAnsi="Times New Roman" w:cs="Times New Roman"/>
          <w:sz w:val="24"/>
          <w:szCs w:val="24"/>
        </w:rPr>
        <w:t xml:space="preserve"> a </w:t>
      </w:r>
      <w:proofErr w:type="spellStart"/>
      <w:r w:rsidR="00EA51B2" w:rsidRPr="00824C9C">
        <w:rPr>
          <w:rFonts w:ascii="Times New Roman" w:hAnsi="Times New Roman" w:cs="Times New Roman"/>
          <w:sz w:val="24"/>
          <w:szCs w:val="24"/>
        </w:rPr>
        <w:t>proiectului</w:t>
      </w:r>
      <w:proofErr w:type="spellEnd"/>
      <w:r w:rsidR="00EA51B2" w:rsidRPr="00824C9C">
        <w:rPr>
          <w:rFonts w:ascii="Times New Roman" w:hAnsi="Times New Roman" w:cs="Times New Roman"/>
          <w:sz w:val="24"/>
          <w:szCs w:val="24"/>
        </w:rPr>
        <w:t xml:space="preserve"> de </w:t>
      </w:r>
      <w:proofErr w:type="spellStart"/>
      <w:r w:rsidR="001436D6">
        <w:rPr>
          <w:rFonts w:ascii="Times New Roman" w:hAnsi="Times New Roman" w:cs="Times New Roman"/>
          <w:sz w:val="24"/>
          <w:szCs w:val="24"/>
        </w:rPr>
        <w:t>hotărâre</w:t>
      </w:r>
      <w:proofErr w:type="spellEnd"/>
      <w:r w:rsidR="00EA51B2" w:rsidRPr="00824C9C">
        <w:rPr>
          <w:rFonts w:ascii="Times New Roman" w:hAnsi="Times New Roman" w:cs="Times New Roman"/>
          <w:sz w:val="24"/>
          <w:szCs w:val="24"/>
        </w:rPr>
        <w:t xml:space="preserve"> </w:t>
      </w:r>
      <w:proofErr w:type="spellStart"/>
      <w:r w:rsidR="0066013A">
        <w:rPr>
          <w:rFonts w:ascii="Times New Roman" w:hAnsi="Times New Roman" w:cs="Times New Roman"/>
          <w:sz w:val="24"/>
          <w:szCs w:val="24"/>
        </w:rPr>
        <w:t>privind</w:t>
      </w:r>
      <w:proofErr w:type="spellEnd"/>
      <w:r w:rsidR="0066013A">
        <w:rPr>
          <w:rFonts w:ascii="Times New Roman" w:hAnsi="Times New Roman" w:cs="Times New Roman"/>
          <w:sz w:val="24"/>
          <w:szCs w:val="24"/>
        </w:rPr>
        <w:t xml:space="preserve"> </w:t>
      </w:r>
      <w:proofErr w:type="spellStart"/>
      <w:r w:rsidRPr="0021742D">
        <w:rPr>
          <w:rFonts w:ascii="Times New Roman" w:hAnsi="Times New Roman" w:cs="Times New Roman"/>
          <w:sz w:val="24"/>
          <w:szCs w:val="24"/>
        </w:rPr>
        <w:t>emiterea</w:t>
      </w:r>
      <w:proofErr w:type="spellEnd"/>
      <w:r w:rsidRPr="0021742D">
        <w:rPr>
          <w:rFonts w:ascii="Times New Roman" w:hAnsi="Times New Roman" w:cs="Times New Roman"/>
          <w:sz w:val="24"/>
          <w:szCs w:val="24"/>
        </w:rPr>
        <w:t xml:space="preserve"> </w:t>
      </w:r>
      <w:proofErr w:type="spellStart"/>
      <w:r w:rsidR="0066013A">
        <w:rPr>
          <w:rFonts w:ascii="Times New Roman" w:hAnsi="Times New Roman" w:cs="Times New Roman"/>
          <w:sz w:val="24"/>
          <w:szCs w:val="24"/>
        </w:rPr>
        <w:t>autorizaţiei</w:t>
      </w:r>
      <w:proofErr w:type="spellEnd"/>
      <w:r w:rsidR="0066013A">
        <w:rPr>
          <w:rFonts w:ascii="Times New Roman" w:hAnsi="Times New Roman" w:cs="Times New Roman"/>
          <w:sz w:val="24"/>
          <w:szCs w:val="24"/>
        </w:rPr>
        <w:t xml:space="preserve"> de </w:t>
      </w:r>
      <w:proofErr w:type="spellStart"/>
      <w:r w:rsidR="0066013A">
        <w:rPr>
          <w:rFonts w:ascii="Times New Roman" w:hAnsi="Times New Roman" w:cs="Times New Roman"/>
          <w:sz w:val="24"/>
          <w:szCs w:val="24"/>
        </w:rPr>
        <w:t>funcţionare</w:t>
      </w:r>
      <w:proofErr w:type="spellEnd"/>
      <w:r w:rsidR="0066013A">
        <w:rPr>
          <w:rFonts w:ascii="Times New Roman" w:hAnsi="Times New Roman" w:cs="Times New Roman"/>
          <w:sz w:val="24"/>
          <w:szCs w:val="24"/>
        </w:rPr>
        <w:t xml:space="preserve"> </w:t>
      </w:r>
      <w:proofErr w:type="spellStart"/>
      <w:r w:rsidR="0066013A">
        <w:rPr>
          <w:rFonts w:ascii="Times New Roman" w:hAnsi="Times New Roman" w:cs="Times New Roman"/>
          <w:sz w:val="24"/>
          <w:szCs w:val="24"/>
        </w:rPr>
        <w:t>şi</w:t>
      </w:r>
      <w:proofErr w:type="spellEnd"/>
      <w:r w:rsidR="0066013A">
        <w:rPr>
          <w:rFonts w:ascii="Times New Roman" w:hAnsi="Times New Roman" w:cs="Times New Roman"/>
          <w:sz w:val="24"/>
          <w:szCs w:val="24"/>
        </w:rPr>
        <w:t xml:space="preserve"> a </w:t>
      </w:r>
      <w:proofErr w:type="spellStart"/>
      <w:r w:rsidR="0066013A">
        <w:rPr>
          <w:rFonts w:ascii="Times New Roman" w:hAnsi="Times New Roman" w:cs="Times New Roman"/>
          <w:sz w:val="24"/>
          <w:szCs w:val="24"/>
        </w:rPr>
        <w:t>înaintării</w:t>
      </w:r>
      <w:proofErr w:type="spellEnd"/>
      <w:r w:rsidR="0066013A">
        <w:rPr>
          <w:rFonts w:ascii="Times New Roman" w:hAnsi="Times New Roman" w:cs="Times New Roman"/>
          <w:sz w:val="24"/>
          <w:szCs w:val="24"/>
        </w:rPr>
        <w:t xml:space="preserve"> </w:t>
      </w:r>
      <w:proofErr w:type="spellStart"/>
      <w:r w:rsidR="0066013A">
        <w:rPr>
          <w:rFonts w:ascii="Times New Roman" w:hAnsi="Times New Roman" w:cs="Times New Roman"/>
          <w:sz w:val="24"/>
          <w:szCs w:val="24"/>
        </w:rPr>
        <w:t>acestora</w:t>
      </w:r>
      <w:proofErr w:type="spellEnd"/>
      <w:r w:rsidR="0066013A">
        <w:rPr>
          <w:rFonts w:ascii="Times New Roman" w:hAnsi="Times New Roman" w:cs="Times New Roman"/>
          <w:sz w:val="24"/>
          <w:szCs w:val="24"/>
        </w:rPr>
        <w:t xml:space="preserve"> </w:t>
      </w:r>
      <w:proofErr w:type="spellStart"/>
      <w:r w:rsidR="001436D6">
        <w:rPr>
          <w:rFonts w:ascii="Times New Roman" w:hAnsi="Times New Roman" w:cs="Times New Roman"/>
          <w:sz w:val="24"/>
          <w:szCs w:val="24"/>
        </w:rPr>
        <w:t>Consiliului</w:t>
      </w:r>
      <w:proofErr w:type="spellEnd"/>
      <w:r w:rsidR="001436D6">
        <w:rPr>
          <w:rFonts w:ascii="Times New Roman" w:hAnsi="Times New Roman" w:cs="Times New Roman"/>
          <w:sz w:val="24"/>
          <w:szCs w:val="24"/>
        </w:rPr>
        <w:t xml:space="preserve"> Local al </w:t>
      </w:r>
      <w:proofErr w:type="spellStart"/>
      <w:r w:rsidR="001436D6">
        <w:rPr>
          <w:rFonts w:ascii="Times New Roman" w:hAnsi="Times New Roman" w:cs="Times New Roman"/>
          <w:sz w:val="24"/>
          <w:szCs w:val="24"/>
        </w:rPr>
        <w:t>Municipiului</w:t>
      </w:r>
      <w:proofErr w:type="spellEnd"/>
      <w:r w:rsidR="001436D6">
        <w:rPr>
          <w:rFonts w:ascii="Times New Roman" w:hAnsi="Times New Roman" w:cs="Times New Roman"/>
          <w:sz w:val="24"/>
          <w:szCs w:val="24"/>
        </w:rPr>
        <w:t xml:space="preserve"> </w:t>
      </w:r>
      <w:proofErr w:type="spellStart"/>
      <w:r w:rsidR="001436D6">
        <w:rPr>
          <w:rFonts w:ascii="Times New Roman" w:hAnsi="Times New Roman" w:cs="Times New Roman"/>
          <w:sz w:val="24"/>
          <w:szCs w:val="24"/>
        </w:rPr>
        <w:t>Târgu</w:t>
      </w:r>
      <w:proofErr w:type="spellEnd"/>
      <w:r w:rsidR="001436D6">
        <w:rPr>
          <w:rFonts w:ascii="Times New Roman" w:hAnsi="Times New Roman" w:cs="Times New Roman"/>
          <w:sz w:val="24"/>
          <w:szCs w:val="24"/>
        </w:rPr>
        <w:t xml:space="preserve"> </w:t>
      </w:r>
      <w:proofErr w:type="spellStart"/>
      <w:r w:rsidR="001436D6">
        <w:rPr>
          <w:rFonts w:ascii="Times New Roman" w:hAnsi="Times New Roman" w:cs="Times New Roman"/>
          <w:sz w:val="24"/>
          <w:szCs w:val="24"/>
        </w:rPr>
        <w:t>Mureş</w:t>
      </w:r>
      <w:proofErr w:type="spellEnd"/>
      <w:r w:rsidR="0066013A">
        <w:rPr>
          <w:rFonts w:ascii="Times New Roman" w:hAnsi="Times New Roman" w:cs="Times New Roman"/>
          <w:sz w:val="24"/>
          <w:szCs w:val="24"/>
        </w:rPr>
        <w:t xml:space="preserve"> </w:t>
      </w:r>
      <w:proofErr w:type="spellStart"/>
      <w:r w:rsidR="0066013A">
        <w:rPr>
          <w:rFonts w:ascii="Times New Roman" w:hAnsi="Times New Roman" w:cs="Times New Roman"/>
          <w:sz w:val="24"/>
          <w:szCs w:val="24"/>
        </w:rPr>
        <w:t>spre</w:t>
      </w:r>
      <w:proofErr w:type="spellEnd"/>
      <w:r w:rsidR="0066013A">
        <w:rPr>
          <w:rFonts w:ascii="Times New Roman" w:hAnsi="Times New Roman" w:cs="Times New Roman"/>
          <w:sz w:val="24"/>
          <w:szCs w:val="24"/>
        </w:rPr>
        <w:t xml:space="preserve"> </w:t>
      </w:r>
      <w:proofErr w:type="spellStart"/>
      <w:r w:rsidR="0066013A">
        <w:rPr>
          <w:rFonts w:ascii="Times New Roman" w:hAnsi="Times New Roman" w:cs="Times New Roman"/>
          <w:sz w:val="24"/>
          <w:szCs w:val="24"/>
        </w:rPr>
        <w:t>aprobare</w:t>
      </w:r>
      <w:proofErr w:type="spellEnd"/>
      <w:r>
        <w:rPr>
          <w:rFonts w:ascii="Times New Roman" w:hAnsi="Times New Roman" w:cs="Times New Roman"/>
          <w:sz w:val="24"/>
          <w:szCs w:val="24"/>
        </w:rPr>
        <w:t>.</w:t>
      </w:r>
    </w:p>
    <w:p w14:paraId="00E104C3" w14:textId="1F3D38C1" w:rsidR="0077366D" w:rsidRPr="008673BA" w:rsidRDefault="0077366D">
      <w:pPr>
        <w:pStyle w:val="ListParagraph"/>
        <w:numPr>
          <w:ilvl w:val="0"/>
          <w:numId w:val="2"/>
        </w:numPr>
        <w:spacing w:after="0" w:line="276" w:lineRule="auto"/>
        <w:ind w:left="0" w:firstLine="705"/>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În cazul unei documentaţii incomplete şi/sau a neîndeplinirii cerinţelor prevăzute la art.</w:t>
      </w:r>
      <w:r w:rsidR="0045393D" w:rsidRPr="008673BA">
        <w:rPr>
          <w:rFonts w:ascii="Times New Roman" w:hAnsi="Times New Roman" w:cs="Times New Roman"/>
          <w:sz w:val="24"/>
          <w:szCs w:val="24"/>
          <w:lang w:val="pt-BR"/>
        </w:rPr>
        <w:t>36</w:t>
      </w:r>
      <w:r w:rsidRPr="008673BA">
        <w:rPr>
          <w:rFonts w:ascii="Times New Roman" w:hAnsi="Times New Roman" w:cs="Times New Roman"/>
          <w:sz w:val="24"/>
          <w:szCs w:val="24"/>
          <w:lang w:val="pt-BR"/>
        </w:rPr>
        <w:t xml:space="preserve">, Serviciul autorizări activităţi economice va notifica </w:t>
      </w:r>
      <w:r w:rsidR="0045393D" w:rsidRPr="008673BA">
        <w:rPr>
          <w:rFonts w:ascii="Times New Roman" w:hAnsi="Times New Roman" w:cs="Times New Roman"/>
          <w:sz w:val="24"/>
          <w:szCs w:val="24"/>
          <w:lang w:val="pt-BR"/>
        </w:rPr>
        <w:t xml:space="preserve">operatorului de jocuri de noroc licenţiat </w:t>
      </w:r>
      <w:r w:rsidRPr="008673BA">
        <w:rPr>
          <w:rFonts w:ascii="Times New Roman" w:hAnsi="Times New Roman" w:cs="Times New Roman"/>
          <w:sz w:val="24"/>
          <w:szCs w:val="24"/>
          <w:lang w:val="pt-BR"/>
        </w:rPr>
        <w:t>motivul respingerii cererii şi modul de remediere a deficienţelor constatate, după caz.</w:t>
      </w:r>
    </w:p>
    <w:p w14:paraId="010CBD4F" w14:textId="77777777" w:rsidR="0077366D" w:rsidRPr="008673BA" w:rsidRDefault="0077366D" w:rsidP="00AF0FF9">
      <w:pPr>
        <w:spacing w:after="0"/>
        <w:jc w:val="both"/>
        <w:rPr>
          <w:rFonts w:ascii="Times New Roman" w:hAnsi="Times New Roman" w:cs="Times New Roman"/>
          <w:b/>
          <w:sz w:val="24"/>
          <w:szCs w:val="24"/>
          <w:lang w:val="pt-BR"/>
        </w:rPr>
      </w:pPr>
    </w:p>
    <w:p w14:paraId="60C720D1" w14:textId="045CA307" w:rsidR="0077366D" w:rsidRDefault="0077366D" w:rsidP="0077366D">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CAPITOLUL VI</w:t>
      </w:r>
      <w:r w:rsidR="0066013A">
        <w:rPr>
          <w:rFonts w:ascii="Times New Roman" w:hAnsi="Times New Roman" w:cs="Times New Roman"/>
          <w:b/>
          <w:sz w:val="24"/>
          <w:szCs w:val="24"/>
        </w:rPr>
        <w:t>I</w:t>
      </w:r>
    </w:p>
    <w:p w14:paraId="6933A875" w14:textId="5043F0E5" w:rsidR="0077366D" w:rsidRDefault="0066013A" w:rsidP="0077366D">
      <w:pPr>
        <w:pStyle w:val="ListParagraph"/>
        <w:spacing w:after="0"/>
        <w:ind w:left="0"/>
        <w:jc w:val="center"/>
        <w:rPr>
          <w:rFonts w:ascii="Times New Roman" w:hAnsi="Times New Roman" w:cs="Times New Roman"/>
          <w:b/>
          <w:sz w:val="24"/>
          <w:szCs w:val="24"/>
        </w:rPr>
      </w:pPr>
      <w:proofErr w:type="spellStart"/>
      <w:r>
        <w:rPr>
          <w:rFonts w:ascii="Times New Roman" w:hAnsi="Times New Roman" w:cs="Times New Roman"/>
          <w:b/>
          <w:sz w:val="24"/>
          <w:szCs w:val="24"/>
        </w:rPr>
        <w:t>Sancţiuni</w:t>
      </w:r>
      <w:proofErr w:type="spellEnd"/>
    </w:p>
    <w:p w14:paraId="59F0DC34" w14:textId="77777777" w:rsidR="00137A3A" w:rsidRPr="00D77C2E" w:rsidRDefault="00137A3A" w:rsidP="00705413">
      <w:pPr>
        <w:pStyle w:val="ListParagraph"/>
        <w:spacing w:after="0"/>
        <w:ind w:left="0"/>
        <w:rPr>
          <w:rFonts w:ascii="Times New Roman" w:hAnsi="Times New Roman" w:cs="Times New Roman"/>
          <w:b/>
          <w:sz w:val="16"/>
          <w:szCs w:val="16"/>
        </w:rPr>
      </w:pPr>
    </w:p>
    <w:p w14:paraId="7DD26E03" w14:textId="1EE58A74" w:rsidR="0077366D" w:rsidRDefault="0077366D" w:rsidP="0077366D">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ab/>
        <w:t>Art.</w:t>
      </w:r>
      <w:r w:rsidR="00137A3A">
        <w:rPr>
          <w:rFonts w:ascii="Times New Roman" w:hAnsi="Times New Roman" w:cs="Times New Roman"/>
          <w:b/>
          <w:sz w:val="24"/>
          <w:szCs w:val="24"/>
        </w:rPr>
        <w:t xml:space="preserve"> 38</w:t>
      </w:r>
    </w:p>
    <w:p w14:paraId="1BBB9507" w14:textId="7EF1BFF5" w:rsidR="00137A3A" w:rsidRDefault="00137A3A">
      <w:pPr>
        <w:pStyle w:val="ListParagraph"/>
        <w:numPr>
          <w:ilvl w:val="0"/>
          <w:numId w:val="5"/>
        </w:numPr>
        <w:spacing w:after="0"/>
        <w:jc w:val="both"/>
        <w:rPr>
          <w:rFonts w:ascii="Times New Roman" w:hAnsi="Times New Roman" w:cs="Times New Roman"/>
          <w:sz w:val="24"/>
          <w:szCs w:val="24"/>
          <w:lang w:val="ro-RO"/>
        </w:rPr>
      </w:pPr>
      <w:r w:rsidRPr="00A016B0">
        <w:rPr>
          <w:rFonts w:ascii="Times New Roman" w:hAnsi="Times New Roman" w:cs="Times New Roman"/>
          <w:sz w:val="24"/>
          <w:szCs w:val="24"/>
          <w:lang w:val="ro-RO"/>
        </w:rPr>
        <w:t>Constituie contravenţii la regimul exploatării jocurilor de noroc următoarele fapte:</w:t>
      </w:r>
    </w:p>
    <w:p w14:paraId="27ABA550" w14:textId="330917E2" w:rsidR="00137A3A" w:rsidRPr="008673BA" w:rsidRDefault="00137A3A">
      <w:pPr>
        <w:pStyle w:val="ListParagraph"/>
        <w:numPr>
          <w:ilvl w:val="0"/>
          <w:numId w:val="6"/>
        </w:numPr>
        <w:spacing w:after="0"/>
        <w:jc w:val="both"/>
        <w:rPr>
          <w:rFonts w:ascii="Times New Roman" w:hAnsi="Times New Roman" w:cs="Times New Roman"/>
          <w:bCs/>
          <w:sz w:val="24"/>
          <w:szCs w:val="24"/>
          <w:lang w:val="pt-BR"/>
        </w:rPr>
      </w:pPr>
      <w:r w:rsidRPr="008673BA">
        <w:rPr>
          <w:rFonts w:ascii="Times New Roman" w:hAnsi="Times New Roman" w:cs="Times New Roman"/>
          <w:bCs/>
          <w:sz w:val="24"/>
          <w:szCs w:val="24"/>
          <w:lang w:val="pt-BR"/>
        </w:rPr>
        <w:t>desfăşurarea activităţii de jocuri de noroc fără autorizaţie de funcţionare;</w:t>
      </w:r>
    </w:p>
    <w:p w14:paraId="25251C94" w14:textId="6FD9E841" w:rsidR="00576AEC" w:rsidRDefault="00137A3A">
      <w:pPr>
        <w:pStyle w:val="ListParagraph"/>
        <w:numPr>
          <w:ilvl w:val="0"/>
          <w:numId w:val="6"/>
        </w:numPr>
        <w:spacing w:after="0"/>
        <w:jc w:val="both"/>
        <w:rPr>
          <w:rFonts w:ascii="Times New Roman" w:hAnsi="Times New Roman" w:cs="Times New Roman"/>
          <w:bCs/>
          <w:sz w:val="24"/>
          <w:szCs w:val="24"/>
        </w:rPr>
      </w:pPr>
      <w:proofErr w:type="spellStart"/>
      <w:r>
        <w:rPr>
          <w:rFonts w:ascii="Times New Roman" w:hAnsi="Times New Roman" w:cs="Times New Roman"/>
          <w:bCs/>
          <w:sz w:val="24"/>
          <w:szCs w:val="24"/>
        </w:rPr>
        <w:t>nerespectarea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prevederilor</w:t>
      </w:r>
      <w:proofErr w:type="spellEnd"/>
      <w:r w:rsidR="005C6335">
        <w:rPr>
          <w:rFonts w:ascii="Times New Roman" w:hAnsi="Times New Roman" w:cs="Times New Roman"/>
          <w:bCs/>
          <w:sz w:val="24"/>
          <w:szCs w:val="24"/>
        </w:rPr>
        <w:t xml:space="preserve"> art. 8, lit. g), h), j) </w:t>
      </w:r>
      <w:proofErr w:type="spellStart"/>
      <w:r w:rsidR="005C6335">
        <w:rPr>
          <w:rFonts w:ascii="Times New Roman" w:hAnsi="Times New Roman" w:cs="Times New Roman"/>
          <w:bCs/>
          <w:sz w:val="24"/>
          <w:szCs w:val="24"/>
        </w:rPr>
        <w:t>şi</w:t>
      </w:r>
      <w:proofErr w:type="spellEnd"/>
      <w:r w:rsidR="005C6335">
        <w:rPr>
          <w:rFonts w:ascii="Times New Roman" w:hAnsi="Times New Roman" w:cs="Times New Roman"/>
          <w:bCs/>
          <w:sz w:val="24"/>
          <w:szCs w:val="24"/>
        </w:rPr>
        <w:t xml:space="preserve"> m</w:t>
      </w:r>
      <w:r w:rsidR="00576AEC">
        <w:rPr>
          <w:rFonts w:ascii="Times New Roman" w:hAnsi="Times New Roman" w:cs="Times New Roman"/>
          <w:bCs/>
          <w:sz w:val="24"/>
          <w:szCs w:val="24"/>
        </w:rPr>
        <w:t>);</w:t>
      </w:r>
    </w:p>
    <w:p w14:paraId="188386A6" w14:textId="5F6D8003" w:rsidR="00576AEC" w:rsidRDefault="00576AEC">
      <w:pPr>
        <w:pStyle w:val="ListParagraph"/>
        <w:numPr>
          <w:ilvl w:val="0"/>
          <w:numId w:val="6"/>
        </w:numPr>
        <w:spacing w:after="0"/>
        <w:jc w:val="both"/>
        <w:rPr>
          <w:rFonts w:ascii="Times New Roman" w:hAnsi="Times New Roman" w:cs="Times New Roman"/>
          <w:bCs/>
          <w:sz w:val="24"/>
          <w:szCs w:val="24"/>
        </w:rPr>
      </w:pPr>
      <w:proofErr w:type="spellStart"/>
      <w:r>
        <w:rPr>
          <w:rFonts w:ascii="Times New Roman" w:hAnsi="Times New Roman" w:cs="Times New Roman"/>
          <w:bCs/>
          <w:sz w:val="24"/>
          <w:szCs w:val="24"/>
        </w:rPr>
        <w:t>nerespectarea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prevederilor</w:t>
      </w:r>
      <w:proofErr w:type="spellEnd"/>
      <w:r>
        <w:rPr>
          <w:rFonts w:ascii="Times New Roman" w:hAnsi="Times New Roman" w:cs="Times New Roman"/>
          <w:bCs/>
          <w:sz w:val="24"/>
          <w:szCs w:val="24"/>
        </w:rPr>
        <w:t xml:space="preserve"> art. 8, lit. </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xml:space="preserve">), k), l) </w:t>
      </w:r>
      <w:proofErr w:type="spellStart"/>
      <w:r>
        <w:rPr>
          <w:rFonts w:ascii="Times New Roman" w:hAnsi="Times New Roman" w:cs="Times New Roman"/>
          <w:bCs/>
          <w:sz w:val="24"/>
          <w:szCs w:val="24"/>
        </w:rPr>
        <w:t>şi</w:t>
      </w:r>
      <w:proofErr w:type="spellEnd"/>
      <w:r>
        <w:rPr>
          <w:rFonts w:ascii="Times New Roman" w:hAnsi="Times New Roman" w:cs="Times New Roman"/>
          <w:bCs/>
          <w:sz w:val="24"/>
          <w:szCs w:val="24"/>
        </w:rPr>
        <w:t xml:space="preserve"> n)</w:t>
      </w:r>
      <w:r w:rsidR="00245413">
        <w:rPr>
          <w:rFonts w:ascii="Times New Roman" w:hAnsi="Times New Roman" w:cs="Times New Roman"/>
          <w:bCs/>
          <w:sz w:val="24"/>
          <w:szCs w:val="24"/>
        </w:rPr>
        <w:t xml:space="preserve">, art.10 </w:t>
      </w:r>
      <w:proofErr w:type="spellStart"/>
      <w:r w:rsidR="00245413">
        <w:rPr>
          <w:rFonts w:ascii="Times New Roman" w:hAnsi="Times New Roman" w:cs="Times New Roman"/>
          <w:bCs/>
          <w:sz w:val="24"/>
          <w:szCs w:val="24"/>
        </w:rPr>
        <w:t>alin</w:t>
      </w:r>
      <w:proofErr w:type="spellEnd"/>
      <w:r w:rsidR="00245413">
        <w:rPr>
          <w:rFonts w:ascii="Times New Roman" w:hAnsi="Times New Roman" w:cs="Times New Roman"/>
          <w:bCs/>
          <w:sz w:val="24"/>
          <w:szCs w:val="24"/>
        </w:rPr>
        <w:t xml:space="preserve">.(4), art.14 </w:t>
      </w:r>
      <w:proofErr w:type="spellStart"/>
      <w:r w:rsidR="00245413">
        <w:rPr>
          <w:rFonts w:ascii="Times New Roman" w:hAnsi="Times New Roman" w:cs="Times New Roman"/>
          <w:bCs/>
          <w:sz w:val="24"/>
          <w:szCs w:val="24"/>
        </w:rPr>
        <w:t>alin</w:t>
      </w:r>
      <w:proofErr w:type="spellEnd"/>
      <w:r w:rsidR="00245413">
        <w:rPr>
          <w:rFonts w:ascii="Times New Roman" w:hAnsi="Times New Roman" w:cs="Times New Roman"/>
          <w:bCs/>
          <w:sz w:val="24"/>
          <w:szCs w:val="24"/>
        </w:rPr>
        <w:t>.(4)</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şi</w:t>
      </w:r>
      <w:proofErr w:type="spellEnd"/>
      <w:r>
        <w:rPr>
          <w:rFonts w:ascii="Times New Roman" w:hAnsi="Times New Roman" w:cs="Times New Roman"/>
          <w:bCs/>
          <w:sz w:val="24"/>
          <w:szCs w:val="24"/>
        </w:rPr>
        <w:t xml:space="preserve"> ale art. 22</w:t>
      </w:r>
      <w:r w:rsidR="000F6D6C">
        <w:rPr>
          <w:rFonts w:ascii="Times New Roman" w:hAnsi="Times New Roman" w:cs="Times New Roman"/>
          <w:bCs/>
          <w:sz w:val="24"/>
          <w:szCs w:val="24"/>
        </w:rPr>
        <w:t>;</w:t>
      </w:r>
    </w:p>
    <w:p w14:paraId="300B1280" w14:textId="0730CDCA" w:rsidR="000F6D6C" w:rsidRPr="008673BA" w:rsidRDefault="002E4D1C" w:rsidP="002E4D1C">
      <w:pPr>
        <w:pStyle w:val="ListParagraph"/>
        <w:spacing w:after="0"/>
        <w:ind w:left="0" w:firstLine="709"/>
        <w:jc w:val="both"/>
        <w:rPr>
          <w:rFonts w:ascii="Times New Roman" w:hAnsi="Times New Roman" w:cs="Times New Roman"/>
          <w:bCs/>
          <w:sz w:val="24"/>
          <w:szCs w:val="24"/>
          <w:lang w:val="pt-BR"/>
        </w:rPr>
      </w:pPr>
      <w:r w:rsidRPr="008673BA">
        <w:rPr>
          <w:rFonts w:ascii="Times New Roman" w:hAnsi="Times New Roman" w:cs="Times New Roman"/>
          <w:bCs/>
          <w:sz w:val="24"/>
          <w:szCs w:val="24"/>
          <w:lang w:val="pt-BR"/>
        </w:rPr>
        <w:t xml:space="preserve">d) </w:t>
      </w:r>
      <w:r w:rsidR="000F6D6C" w:rsidRPr="008673BA">
        <w:rPr>
          <w:rFonts w:ascii="Times New Roman" w:hAnsi="Times New Roman" w:cs="Times New Roman"/>
          <w:bCs/>
          <w:sz w:val="24"/>
          <w:szCs w:val="24"/>
          <w:lang w:val="pt-BR"/>
        </w:rPr>
        <w:t xml:space="preserve">împiedicarea sau obstrucţionarea sub orice formă, de către operatorul de jocuri de noroc licenţiat, a </w:t>
      </w:r>
      <w:r w:rsidR="000F6D6C">
        <w:rPr>
          <w:rFonts w:ascii="Times New Roman" w:hAnsi="Times New Roman" w:cs="Times New Roman"/>
          <w:sz w:val="24"/>
          <w:szCs w:val="24"/>
          <w:lang w:val="ro-RO"/>
        </w:rPr>
        <w:t xml:space="preserve">personalului împuternicit din cadrul </w:t>
      </w:r>
      <w:proofErr w:type="spellStart"/>
      <w:r w:rsidR="000F6D6C">
        <w:rPr>
          <w:rFonts w:ascii="Times New Roman" w:hAnsi="Times New Roman" w:cs="Times New Roman"/>
          <w:sz w:val="24"/>
          <w:szCs w:val="24"/>
          <w:lang w:val="ro-RO"/>
        </w:rPr>
        <w:t>Direcţiei</w:t>
      </w:r>
      <w:proofErr w:type="spellEnd"/>
      <w:r w:rsidR="000F6D6C">
        <w:rPr>
          <w:rFonts w:ascii="Times New Roman" w:hAnsi="Times New Roman" w:cs="Times New Roman"/>
          <w:sz w:val="24"/>
          <w:szCs w:val="24"/>
          <w:lang w:val="ro-RO"/>
        </w:rPr>
        <w:t xml:space="preserve"> </w:t>
      </w:r>
      <w:proofErr w:type="spellStart"/>
      <w:r w:rsidR="000F6D6C">
        <w:rPr>
          <w:rFonts w:ascii="Times New Roman" w:hAnsi="Times New Roman" w:cs="Times New Roman"/>
          <w:sz w:val="24"/>
          <w:szCs w:val="24"/>
          <w:lang w:val="ro-RO"/>
        </w:rPr>
        <w:t>Poliţia</w:t>
      </w:r>
      <w:proofErr w:type="spellEnd"/>
      <w:r w:rsidR="000F6D6C">
        <w:rPr>
          <w:rFonts w:ascii="Times New Roman" w:hAnsi="Times New Roman" w:cs="Times New Roman"/>
          <w:sz w:val="24"/>
          <w:szCs w:val="24"/>
          <w:lang w:val="ro-RO"/>
        </w:rPr>
        <w:t xml:space="preserve"> Locală Târgu </w:t>
      </w:r>
      <w:proofErr w:type="spellStart"/>
      <w:r w:rsidR="000F6D6C">
        <w:rPr>
          <w:rFonts w:ascii="Times New Roman" w:hAnsi="Times New Roman" w:cs="Times New Roman"/>
          <w:sz w:val="24"/>
          <w:szCs w:val="24"/>
          <w:lang w:val="ro-RO"/>
        </w:rPr>
        <w:t>Mureş</w:t>
      </w:r>
      <w:proofErr w:type="spellEnd"/>
      <w:r w:rsidR="000F6D6C" w:rsidRPr="008673BA">
        <w:rPr>
          <w:rFonts w:ascii="Times New Roman" w:hAnsi="Times New Roman" w:cs="Times New Roman"/>
          <w:bCs/>
          <w:sz w:val="24"/>
          <w:szCs w:val="24"/>
          <w:lang w:val="pt-BR"/>
        </w:rPr>
        <w:t xml:space="preserve"> în exercitarea atribuţiilor acestora privind controlul respectării prevederilor prezentului regulamen</w:t>
      </w:r>
      <w:r w:rsidRPr="008673BA">
        <w:rPr>
          <w:rFonts w:ascii="Times New Roman" w:hAnsi="Times New Roman" w:cs="Times New Roman"/>
          <w:bCs/>
          <w:sz w:val="24"/>
          <w:szCs w:val="24"/>
          <w:lang w:val="pt-BR"/>
        </w:rPr>
        <w:t>t</w:t>
      </w:r>
      <w:r w:rsidR="000F6D6C" w:rsidRPr="008673BA">
        <w:rPr>
          <w:rFonts w:ascii="Times New Roman" w:hAnsi="Times New Roman" w:cs="Times New Roman"/>
          <w:bCs/>
          <w:sz w:val="24"/>
          <w:szCs w:val="24"/>
          <w:lang w:val="pt-BR"/>
        </w:rPr>
        <w:t>.</w:t>
      </w:r>
    </w:p>
    <w:p w14:paraId="0AA25BD2" w14:textId="70A1872D" w:rsidR="00576AEC" w:rsidRPr="00576AEC" w:rsidRDefault="00576AEC" w:rsidP="00576AEC">
      <w:pPr>
        <w:spacing w:after="0" w:line="240" w:lineRule="auto"/>
        <w:ind w:firstLine="709"/>
        <w:jc w:val="both"/>
        <w:rPr>
          <w:rFonts w:ascii="Times New Roman" w:hAnsi="Times New Roman" w:cs="Times New Roman"/>
          <w:sz w:val="24"/>
          <w:szCs w:val="24"/>
          <w:lang w:val="ro-RO"/>
        </w:rPr>
      </w:pPr>
      <w:r w:rsidRPr="00576AEC">
        <w:rPr>
          <w:rFonts w:ascii="Times New Roman" w:hAnsi="Times New Roman" w:cs="Times New Roman"/>
          <w:sz w:val="24"/>
          <w:szCs w:val="24"/>
          <w:lang w:val="ro-RO"/>
        </w:rPr>
        <w:t xml:space="preserve">(2) Contravenţiile prevăzute la alin. (1) se sancţionează cu amendă, aplicabilă </w:t>
      </w:r>
      <w:r>
        <w:rPr>
          <w:rFonts w:ascii="Times New Roman" w:hAnsi="Times New Roman" w:cs="Times New Roman"/>
          <w:sz w:val="24"/>
          <w:szCs w:val="24"/>
          <w:lang w:val="ro-RO"/>
        </w:rPr>
        <w:t>operatorului de jocuri de noroc licenţiat</w:t>
      </w:r>
      <w:r w:rsidRPr="00576AEC">
        <w:rPr>
          <w:rFonts w:ascii="Times New Roman" w:hAnsi="Times New Roman" w:cs="Times New Roman"/>
          <w:sz w:val="24"/>
          <w:szCs w:val="24"/>
          <w:lang w:val="ro-RO"/>
        </w:rPr>
        <w:t>, după cum urmează:</w:t>
      </w:r>
    </w:p>
    <w:p w14:paraId="11A93659" w14:textId="2BF40031" w:rsidR="00576AEC" w:rsidRPr="00576AEC" w:rsidRDefault="00576AEC" w:rsidP="00576AEC">
      <w:pPr>
        <w:spacing w:after="0" w:line="240" w:lineRule="auto"/>
        <w:ind w:firstLine="709"/>
        <w:jc w:val="both"/>
        <w:rPr>
          <w:rFonts w:ascii="Times New Roman" w:hAnsi="Times New Roman" w:cs="Times New Roman"/>
          <w:sz w:val="24"/>
          <w:szCs w:val="24"/>
          <w:lang w:val="ro-RO"/>
        </w:rPr>
      </w:pPr>
      <w:r w:rsidRPr="00576AEC">
        <w:rPr>
          <w:rFonts w:ascii="Times New Roman" w:hAnsi="Times New Roman" w:cs="Times New Roman"/>
          <w:sz w:val="24"/>
          <w:szCs w:val="24"/>
          <w:lang w:val="ro-RO"/>
        </w:rPr>
        <w:t xml:space="preserve">a) între </w:t>
      </w:r>
      <w:r>
        <w:rPr>
          <w:rFonts w:ascii="Times New Roman" w:hAnsi="Times New Roman" w:cs="Times New Roman"/>
          <w:sz w:val="24"/>
          <w:szCs w:val="24"/>
          <w:lang w:val="ro-RO"/>
        </w:rPr>
        <w:t>4.000</w:t>
      </w:r>
      <w:r w:rsidRPr="00576AEC">
        <w:rPr>
          <w:rFonts w:ascii="Times New Roman" w:hAnsi="Times New Roman" w:cs="Times New Roman"/>
          <w:sz w:val="24"/>
          <w:szCs w:val="24"/>
          <w:lang w:val="ro-RO"/>
        </w:rPr>
        <w:t xml:space="preserve"> lei</w:t>
      </w:r>
      <w:r>
        <w:rPr>
          <w:rFonts w:ascii="Times New Roman" w:hAnsi="Times New Roman" w:cs="Times New Roman"/>
          <w:sz w:val="24"/>
          <w:szCs w:val="24"/>
          <w:lang w:val="ro-RO"/>
        </w:rPr>
        <w:t xml:space="preserve"> şi 5.000 lei</w:t>
      </w:r>
      <w:r w:rsidRPr="00576AEC">
        <w:rPr>
          <w:rFonts w:ascii="Times New Roman" w:hAnsi="Times New Roman" w:cs="Times New Roman"/>
          <w:sz w:val="24"/>
          <w:szCs w:val="24"/>
          <w:lang w:val="ro-RO"/>
        </w:rPr>
        <w:t>, fapt</w:t>
      </w:r>
      <w:r>
        <w:rPr>
          <w:rFonts w:ascii="Times New Roman" w:hAnsi="Times New Roman" w:cs="Times New Roman"/>
          <w:sz w:val="24"/>
          <w:szCs w:val="24"/>
          <w:lang w:val="ro-RO"/>
        </w:rPr>
        <w:t>a</w:t>
      </w:r>
      <w:r w:rsidRPr="00576AEC">
        <w:rPr>
          <w:rFonts w:ascii="Times New Roman" w:hAnsi="Times New Roman" w:cs="Times New Roman"/>
          <w:sz w:val="24"/>
          <w:szCs w:val="24"/>
          <w:lang w:val="ro-RO"/>
        </w:rPr>
        <w:t xml:space="preserve"> prevăzut</w:t>
      </w:r>
      <w:r>
        <w:rPr>
          <w:rFonts w:ascii="Times New Roman" w:hAnsi="Times New Roman" w:cs="Times New Roman"/>
          <w:sz w:val="24"/>
          <w:szCs w:val="24"/>
          <w:lang w:val="ro-RO"/>
        </w:rPr>
        <w:t>ă</w:t>
      </w:r>
      <w:r w:rsidRPr="00576AEC">
        <w:rPr>
          <w:rFonts w:ascii="Times New Roman" w:hAnsi="Times New Roman" w:cs="Times New Roman"/>
          <w:sz w:val="24"/>
          <w:szCs w:val="24"/>
          <w:lang w:val="ro-RO"/>
        </w:rPr>
        <w:t xml:space="preserve"> la alin.(1) lit.a)</w:t>
      </w:r>
      <w:r w:rsidR="00D425A8">
        <w:rPr>
          <w:rFonts w:ascii="Times New Roman" w:hAnsi="Times New Roman" w:cs="Times New Roman"/>
          <w:sz w:val="24"/>
          <w:szCs w:val="24"/>
          <w:lang w:val="ro-RO"/>
        </w:rPr>
        <w:t xml:space="preserve"> şi cu sancţiunea complementară de suspendare a activităţii până la obţinerea autorizaţiei de funcţionare,</w:t>
      </w:r>
      <w:r w:rsidR="000F6D6C">
        <w:rPr>
          <w:rFonts w:ascii="Times New Roman" w:hAnsi="Times New Roman" w:cs="Times New Roman"/>
          <w:sz w:val="24"/>
          <w:szCs w:val="24"/>
          <w:lang w:val="ro-RO"/>
        </w:rPr>
        <w:t xml:space="preserve"> şi</w:t>
      </w:r>
      <w:r w:rsidR="00D425A8">
        <w:rPr>
          <w:rFonts w:ascii="Times New Roman" w:hAnsi="Times New Roman" w:cs="Times New Roman"/>
          <w:sz w:val="24"/>
          <w:szCs w:val="24"/>
          <w:lang w:val="ro-RO"/>
        </w:rPr>
        <w:t xml:space="preserve"> </w:t>
      </w:r>
      <w:r w:rsidR="00D425A8" w:rsidRPr="00576AEC">
        <w:rPr>
          <w:rFonts w:ascii="Times New Roman" w:hAnsi="Times New Roman" w:cs="Times New Roman"/>
          <w:sz w:val="24"/>
          <w:szCs w:val="24"/>
          <w:lang w:val="ro-RO"/>
        </w:rPr>
        <w:t>fapt</w:t>
      </w:r>
      <w:r w:rsidR="00D425A8">
        <w:rPr>
          <w:rFonts w:ascii="Times New Roman" w:hAnsi="Times New Roman" w:cs="Times New Roman"/>
          <w:sz w:val="24"/>
          <w:szCs w:val="24"/>
          <w:lang w:val="ro-RO"/>
        </w:rPr>
        <w:t>a</w:t>
      </w:r>
      <w:r w:rsidR="00D425A8" w:rsidRPr="00576AEC">
        <w:rPr>
          <w:rFonts w:ascii="Times New Roman" w:hAnsi="Times New Roman" w:cs="Times New Roman"/>
          <w:sz w:val="24"/>
          <w:szCs w:val="24"/>
          <w:lang w:val="ro-RO"/>
        </w:rPr>
        <w:t xml:space="preserve"> prevăzut</w:t>
      </w:r>
      <w:r w:rsidR="00D425A8">
        <w:rPr>
          <w:rFonts w:ascii="Times New Roman" w:hAnsi="Times New Roman" w:cs="Times New Roman"/>
          <w:sz w:val="24"/>
          <w:szCs w:val="24"/>
          <w:lang w:val="ro-RO"/>
        </w:rPr>
        <w:t>ă</w:t>
      </w:r>
      <w:r w:rsidR="00D425A8" w:rsidRPr="00576AEC">
        <w:rPr>
          <w:rFonts w:ascii="Times New Roman" w:hAnsi="Times New Roman" w:cs="Times New Roman"/>
          <w:sz w:val="24"/>
          <w:szCs w:val="24"/>
          <w:lang w:val="ro-RO"/>
        </w:rPr>
        <w:t xml:space="preserve"> la alin.(1)</w:t>
      </w:r>
      <w:r w:rsidR="00D425A8">
        <w:rPr>
          <w:rFonts w:ascii="Times New Roman" w:hAnsi="Times New Roman" w:cs="Times New Roman"/>
          <w:sz w:val="24"/>
          <w:szCs w:val="24"/>
          <w:lang w:val="ro-RO"/>
        </w:rPr>
        <w:t xml:space="preserve"> </w:t>
      </w:r>
      <w:r w:rsidR="000F6D6C">
        <w:rPr>
          <w:rFonts w:ascii="Times New Roman" w:hAnsi="Times New Roman" w:cs="Times New Roman"/>
          <w:sz w:val="24"/>
          <w:szCs w:val="24"/>
          <w:lang w:val="ro-RO"/>
        </w:rPr>
        <w:t>lit.d)</w:t>
      </w:r>
      <w:r w:rsidRPr="00576AEC">
        <w:rPr>
          <w:rFonts w:ascii="Times New Roman" w:hAnsi="Times New Roman" w:cs="Times New Roman"/>
          <w:sz w:val="24"/>
          <w:szCs w:val="24"/>
          <w:lang w:val="ro-RO"/>
        </w:rPr>
        <w:t>;</w:t>
      </w:r>
    </w:p>
    <w:p w14:paraId="2396AA82" w14:textId="24406DB4" w:rsidR="00576AEC" w:rsidRDefault="00576AEC" w:rsidP="00576AEC">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Pr="00576AEC">
        <w:rPr>
          <w:rFonts w:ascii="Times New Roman" w:hAnsi="Times New Roman" w:cs="Times New Roman"/>
          <w:sz w:val="24"/>
          <w:szCs w:val="24"/>
          <w:lang w:val="ro-RO"/>
        </w:rPr>
        <w:t xml:space="preserve"> între 1.000 </w:t>
      </w:r>
      <w:r>
        <w:rPr>
          <w:rFonts w:ascii="Times New Roman" w:hAnsi="Times New Roman" w:cs="Times New Roman"/>
          <w:sz w:val="24"/>
          <w:szCs w:val="24"/>
          <w:lang w:val="ro-RO"/>
        </w:rPr>
        <w:t>lei şi 3</w:t>
      </w:r>
      <w:r w:rsidRPr="00576AEC">
        <w:rPr>
          <w:rFonts w:ascii="Times New Roman" w:hAnsi="Times New Roman" w:cs="Times New Roman"/>
          <w:sz w:val="24"/>
          <w:szCs w:val="24"/>
          <w:lang w:val="ro-RO"/>
        </w:rPr>
        <w:t>.000 lei, faptele prevăzute la alin. (1) lit. b)</w:t>
      </w:r>
      <w:r>
        <w:rPr>
          <w:rFonts w:ascii="Times New Roman" w:hAnsi="Times New Roman" w:cs="Times New Roman"/>
          <w:sz w:val="24"/>
          <w:szCs w:val="24"/>
          <w:lang w:val="ro-RO"/>
        </w:rPr>
        <w:t>;</w:t>
      </w:r>
    </w:p>
    <w:p w14:paraId="38394FC9" w14:textId="15A89E9F" w:rsidR="00576AEC" w:rsidRDefault="00576AEC" w:rsidP="00576AEC">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c) între 2.000 lei şi 4.000 lei, faptele prevăzute la alin. (1)</w:t>
      </w:r>
      <w:r w:rsidR="00004704">
        <w:rPr>
          <w:rFonts w:ascii="Times New Roman" w:hAnsi="Times New Roman" w:cs="Times New Roman"/>
          <w:sz w:val="24"/>
          <w:szCs w:val="24"/>
          <w:lang w:val="ro-RO"/>
        </w:rPr>
        <w:t xml:space="preserve"> lit. c).</w:t>
      </w:r>
    </w:p>
    <w:p w14:paraId="70F38F79" w14:textId="38201EC9" w:rsidR="002E4D1C" w:rsidRDefault="002E4D1C" w:rsidP="00576AEC">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Săvârşirea unei noi contravenţii dintre cele prevăzute în prezentul regulament, precum şi nerespectarea în mod repetat a normelor legale privind ordinea şi liniştea publică în incinta sau în proximitatea locaţiei specializate, într-un interval de 3 luni de la aplicarea primei sancţiuni, constituie recidivă şi se sancţionează cu </w:t>
      </w:r>
      <w:r w:rsidR="000269C0">
        <w:rPr>
          <w:rFonts w:ascii="Times New Roman" w:hAnsi="Times New Roman" w:cs="Times New Roman"/>
          <w:sz w:val="24"/>
          <w:szCs w:val="24"/>
          <w:lang w:val="ro-RO"/>
        </w:rPr>
        <w:t>amendă între 4.000 lei şi 5.000 lei</w:t>
      </w:r>
      <w:r w:rsidR="0003642E">
        <w:rPr>
          <w:rFonts w:ascii="Times New Roman" w:hAnsi="Times New Roman" w:cs="Times New Roman"/>
          <w:sz w:val="24"/>
          <w:szCs w:val="24"/>
          <w:lang w:val="ro-RO"/>
        </w:rPr>
        <w:t xml:space="preserve"> şi cu sancţiunea complementară de suspendare a activităţii pentru o perioadă de 30 de zile.</w:t>
      </w:r>
    </w:p>
    <w:p w14:paraId="451B5B90" w14:textId="693DE502" w:rsidR="00004704" w:rsidRDefault="00004704" w:rsidP="00576AEC">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2E4D1C">
        <w:rPr>
          <w:rFonts w:ascii="Times New Roman" w:hAnsi="Times New Roman" w:cs="Times New Roman"/>
          <w:sz w:val="24"/>
          <w:szCs w:val="24"/>
          <w:lang w:val="ro-RO"/>
        </w:rPr>
        <w:t>4</w:t>
      </w:r>
      <w:r>
        <w:rPr>
          <w:rFonts w:ascii="Times New Roman" w:hAnsi="Times New Roman" w:cs="Times New Roman"/>
          <w:sz w:val="24"/>
          <w:szCs w:val="24"/>
          <w:lang w:val="ro-RO"/>
        </w:rPr>
        <w:t>) Constatarea faptelor contravenţionale şi aplicarea sancţiunilor se face de către personalul împuternicit din cadrul Direcţiei Poliţia Locală Târgu Mureş.</w:t>
      </w:r>
    </w:p>
    <w:p w14:paraId="66895ACE" w14:textId="1592752C" w:rsidR="00004704" w:rsidRPr="00576AEC" w:rsidRDefault="00004704" w:rsidP="00576AEC">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2E4D1C">
        <w:rPr>
          <w:rFonts w:ascii="Times New Roman" w:hAnsi="Times New Roman" w:cs="Times New Roman"/>
          <w:sz w:val="24"/>
          <w:szCs w:val="24"/>
          <w:lang w:val="ro-RO"/>
        </w:rPr>
        <w:t>5</w:t>
      </w:r>
      <w:r>
        <w:rPr>
          <w:rFonts w:ascii="Times New Roman" w:hAnsi="Times New Roman" w:cs="Times New Roman"/>
          <w:sz w:val="24"/>
          <w:szCs w:val="24"/>
          <w:lang w:val="ro-RO"/>
        </w:rPr>
        <w:t>) Contravenientul poate achita, în termen de 15 zile de la data înmânării sau comunicării procesului-verbal, jumătate din minimul amenzilor prevăzute în prezenta hotărâre, agentul constatator făcând menţiune despre această posibilitate în procesul-verbal.</w:t>
      </w:r>
    </w:p>
    <w:p w14:paraId="20EA51DD" w14:textId="77777777" w:rsidR="0077366D" w:rsidRPr="008673BA" w:rsidRDefault="0077366D" w:rsidP="00AF0FF9">
      <w:pPr>
        <w:spacing w:after="0"/>
        <w:jc w:val="both"/>
        <w:rPr>
          <w:rFonts w:ascii="Times New Roman" w:hAnsi="Times New Roman" w:cs="Times New Roman"/>
          <w:sz w:val="16"/>
          <w:szCs w:val="16"/>
          <w:lang w:val="ro-RO"/>
        </w:rPr>
      </w:pPr>
    </w:p>
    <w:p w14:paraId="58536007" w14:textId="77777777" w:rsidR="0077366D" w:rsidRPr="008673BA" w:rsidRDefault="0077366D" w:rsidP="0077366D">
      <w:pPr>
        <w:spacing w:after="0"/>
        <w:jc w:val="center"/>
        <w:rPr>
          <w:rFonts w:ascii="Times New Roman" w:hAnsi="Times New Roman" w:cs="Times New Roman"/>
          <w:b/>
          <w:sz w:val="24"/>
          <w:szCs w:val="24"/>
          <w:lang w:val="pt-BR"/>
        </w:rPr>
      </w:pPr>
      <w:r w:rsidRPr="008673BA">
        <w:rPr>
          <w:rFonts w:ascii="Times New Roman" w:hAnsi="Times New Roman" w:cs="Times New Roman"/>
          <w:b/>
          <w:sz w:val="24"/>
          <w:szCs w:val="24"/>
          <w:lang w:val="pt-BR"/>
        </w:rPr>
        <w:t>CAPITOLUL VII</w:t>
      </w:r>
    </w:p>
    <w:p w14:paraId="1197D718" w14:textId="77777777" w:rsidR="0077366D" w:rsidRPr="008673BA" w:rsidRDefault="0077366D" w:rsidP="0077366D">
      <w:pPr>
        <w:pStyle w:val="ListParagraph"/>
        <w:spacing w:after="0"/>
        <w:ind w:left="0"/>
        <w:jc w:val="center"/>
        <w:rPr>
          <w:rFonts w:ascii="Times New Roman" w:hAnsi="Times New Roman" w:cs="Times New Roman"/>
          <w:b/>
          <w:sz w:val="24"/>
          <w:szCs w:val="24"/>
          <w:lang w:val="pt-BR"/>
        </w:rPr>
      </w:pPr>
      <w:r w:rsidRPr="008673BA">
        <w:rPr>
          <w:rFonts w:ascii="Times New Roman" w:hAnsi="Times New Roman" w:cs="Times New Roman"/>
          <w:b/>
          <w:sz w:val="24"/>
          <w:szCs w:val="24"/>
          <w:lang w:val="pt-BR"/>
        </w:rPr>
        <w:t>Dispoziţii tranzitorii şi finale</w:t>
      </w:r>
    </w:p>
    <w:p w14:paraId="09237270" w14:textId="77777777" w:rsidR="0077366D" w:rsidRPr="008673BA" w:rsidRDefault="0077366D" w:rsidP="0077366D">
      <w:pPr>
        <w:pStyle w:val="ListParagraph"/>
        <w:spacing w:after="0"/>
        <w:ind w:left="0"/>
        <w:jc w:val="center"/>
        <w:rPr>
          <w:rFonts w:ascii="Times New Roman" w:hAnsi="Times New Roman" w:cs="Times New Roman"/>
          <w:b/>
          <w:sz w:val="16"/>
          <w:szCs w:val="16"/>
          <w:lang w:val="pt-BR"/>
        </w:rPr>
      </w:pPr>
    </w:p>
    <w:p w14:paraId="2FE9E770" w14:textId="2C07867E" w:rsidR="0077366D" w:rsidRDefault="0077366D" w:rsidP="0077366D">
      <w:pPr>
        <w:pStyle w:val="ListParagraph"/>
        <w:spacing w:after="0"/>
        <w:ind w:left="705"/>
        <w:jc w:val="both"/>
        <w:rPr>
          <w:rFonts w:ascii="Times New Roman" w:hAnsi="Times New Roman" w:cs="Times New Roman"/>
          <w:b/>
          <w:sz w:val="24"/>
          <w:szCs w:val="24"/>
        </w:rPr>
      </w:pPr>
      <w:r>
        <w:rPr>
          <w:rFonts w:ascii="Times New Roman" w:hAnsi="Times New Roman" w:cs="Times New Roman"/>
          <w:b/>
          <w:sz w:val="24"/>
          <w:szCs w:val="24"/>
        </w:rPr>
        <w:t xml:space="preserve">Art. </w:t>
      </w:r>
      <w:r w:rsidR="00326F81">
        <w:rPr>
          <w:rFonts w:ascii="Times New Roman" w:hAnsi="Times New Roman" w:cs="Times New Roman"/>
          <w:b/>
          <w:sz w:val="24"/>
          <w:szCs w:val="24"/>
        </w:rPr>
        <w:t>39</w:t>
      </w:r>
    </w:p>
    <w:p w14:paraId="1D053CDD" w14:textId="442183B9" w:rsidR="008B3B4E" w:rsidRPr="008673BA" w:rsidRDefault="008A1D7D" w:rsidP="008B3B4E">
      <w:pPr>
        <w:spacing w:after="0" w:line="240" w:lineRule="auto"/>
        <w:ind w:firstLine="705"/>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O</w:t>
      </w:r>
      <w:r w:rsidR="00FA3868" w:rsidRPr="008673BA">
        <w:rPr>
          <w:rFonts w:ascii="Times New Roman" w:hAnsi="Times New Roman" w:cs="Times New Roman"/>
          <w:sz w:val="24"/>
          <w:szCs w:val="24"/>
          <w:lang w:val="pt-BR"/>
        </w:rPr>
        <w:t>peratori</w:t>
      </w:r>
      <w:r w:rsidRPr="008673BA">
        <w:rPr>
          <w:rFonts w:ascii="Times New Roman" w:hAnsi="Times New Roman" w:cs="Times New Roman"/>
          <w:sz w:val="24"/>
          <w:szCs w:val="24"/>
          <w:lang w:val="pt-BR"/>
        </w:rPr>
        <w:t>lor</w:t>
      </w:r>
      <w:r w:rsidR="00FA3868" w:rsidRPr="008673BA">
        <w:rPr>
          <w:rFonts w:ascii="Times New Roman" w:hAnsi="Times New Roman" w:cs="Times New Roman"/>
          <w:sz w:val="24"/>
          <w:szCs w:val="24"/>
          <w:lang w:val="pt-BR"/>
        </w:rPr>
        <w:t xml:space="preserve"> de jocuri de noroc licențiați care dețin autorizație de exploatare a jocurilor de noroc </w:t>
      </w:r>
      <w:r w:rsidR="001C2CE6" w:rsidRPr="008673BA">
        <w:rPr>
          <w:rFonts w:ascii="Times New Roman" w:hAnsi="Times New Roman" w:cs="Times New Roman"/>
          <w:sz w:val="24"/>
          <w:szCs w:val="24"/>
          <w:lang w:val="pt-BR"/>
        </w:rPr>
        <w:t>de la ONJN</w:t>
      </w:r>
      <w:r w:rsidR="00952778" w:rsidRPr="008673BA">
        <w:rPr>
          <w:rFonts w:ascii="Times New Roman" w:hAnsi="Times New Roman" w:cs="Times New Roman"/>
          <w:sz w:val="24"/>
          <w:szCs w:val="24"/>
          <w:lang w:val="pt-BR"/>
        </w:rPr>
        <w:t xml:space="preserve"> valabil</w:t>
      </w:r>
      <w:r w:rsidRPr="008673BA">
        <w:rPr>
          <w:rFonts w:ascii="Times New Roman" w:hAnsi="Times New Roman" w:cs="Times New Roman"/>
          <w:sz w:val="24"/>
          <w:szCs w:val="24"/>
          <w:lang w:val="pt-BR"/>
        </w:rPr>
        <w:t>e</w:t>
      </w:r>
      <w:r w:rsidR="00FA3868" w:rsidRPr="008673BA">
        <w:rPr>
          <w:rFonts w:ascii="Times New Roman" w:hAnsi="Times New Roman" w:cs="Times New Roman"/>
          <w:sz w:val="24"/>
          <w:szCs w:val="24"/>
          <w:lang w:val="pt-BR"/>
        </w:rPr>
        <w:t xml:space="preserve">, </w:t>
      </w:r>
      <w:r w:rsidR="00952778" w:rsidRPr="008673BA">
        <w:rPr>
          <w:rFonts w:ascii="Times New Roman" w:hAnsi="Times New Roman" w:cs="Times New Roman"/>
          <w:sz w:val="24"/>
          <w:szCs w:val="24"/>
          <w:lang w:val="pt-BR"/>
        </w:rPr>
        <w:t>l</w:t>
      </w:r>
      <w:r w:rsidRPr="008673BA">
        <w:rPr>
          <w:rFonts w:ascii="Times New Roman" w:hAnsi="Times New Roman" w:cs="Times New Roman"/>
          <w:sz w:val="24"/>
          <w:szCs w:val="24"/>
          <w:lang w:val="pt-BR"/>
        </w:rPr>
        <w:t>e sunt</w:t>
      </w:r>
      <w:r w:rsidR="00952778" w:rsidRPr="008673BA">
        <w:rPr>
          <w:rFonts w:ascii="Times New Roman" w:hAnsi="Times New Roman" w:cs="Times New Roman"/>
          <w:sz w:val="24"/>
          <w:szCs w:val="24"/>
          <w:lang w:val="pt-BR"/>
        </w:rPr>
        <w:t xml:space="preserve"> aplic</w:t>
      </w:r>
      <w:r w:rsidRPr="008673BA">
        <w:rPr>
          <w:rFonts w:ascii="Times New Roman" w:hAnsi="Times New Roman" w:cs="Times New Roman"/>
          <w:sz w:val="24"/>
          <w:szCs w:val="24"/>
          <w:lang w:val="pt-BR"/>
        </w:rPr>
        <w:t>abile</w:t>
      </w:r>
      <w:r w:rsidR="00952778" w:rsidRPr="008673BA">
        <w:rPr>
          <w:rFonts w:ascii="Times New Roman" w:hAnsi="Times New Roman" w:cs="Times New Roman"/>
          <w:sz w:val="24"/>
          <w:szCs w:val="24"/>
          <w:lang w:val="pt-BR"/>
        </w:rPr>
        <w:t xml:space="preserve"> </w:t>
      </w:r>
      <w:r w:rsidR="00FA3868" w:rsidRPr="008673BA">
        <w:rPr>
          <w:rFonts w:ascii="Times New Roman" w:hAnsi="Times New Roman" w:cs="Times New Roman"/>
          <w:sz w:val="24"/>
          <w:szCs w:val="24"/>
          <w:lang w:val="pt-BR"/>
        </w:rPr>
        <w:t>prevederile prezent</w:t>
      </w:r>
      <w:r w:rsidR="001C2CE6" w:rsidRPr="008673BA">
        <w:rPr>
          <w:rFonts w:ascii="Times New Roman" w:hAnsi="Times New Roman" w:cs="Times New Roman"/>
          <w:sz w:val="24"/>
          <w:szCs w:val="24"/>
          <w:lang w:val="pt-BR"/>
        </w:rPr>
        <w:t xml:space="preserve">ului regulament </w:t>
      </w:r>
      <w:r w:rsidRPr="008673BA">
        <w:rPr>
          <w:rFonts w:ascii="Times New Roman" w:hAnsi="Times New Roman" w:cs="Times New Roman"/>
          <w:sz w:val="24"/>
          <w:szCs w:val="24"/>
          <w:lang w:val="pt-BR"/>
        </w:rPr>
        <w:t xml:space="preserve">începând cu data </w:t>
      </w:r>
      <w:r w:rsidR="00FA3868" w:rsidRPr="008673BA">
        <w:rPr>
          <w:rFonts w:ascii="Times New Roman" w:hAnsi="Times New Roman" w:cs="Times New Roman"/>
          <w:sz w:val="24"/>
          <w:szCs w:val="24"/>
          <w:lang w:val="pt-BR"/>
        </w:rPr>
        <w:t xml:space="preserve"> </w:t>
      </w:r>
      <w:r w:rsidRPr="008673BA">
        <w:rPr>
          <w:rFonts w:ascii="Times New Roman" w:hAnsi="Times New Roman" w:cs="Times New Roman"/>
          <w:sz w:val="24"/>
          <w:szCs w:val="24"/>
          <w:lang w:val="pt-BR"/>
        </w:rPr>
        <w:t>expirării acestora, cu excepţi</w:t>
      </w:r>
      <w:r w:rsidR="008B3B4E" w:rsidRPr="008673BA">
        <w:rPr>
          <w:rFonts w:ascii="Times New Roman" w:hAnsi="Times New Roman" w:cs="Times New Roman"/>
          <w:sz w:val="24"/>
          <w:szCs w:val="24"/>
          <w:lang w:val="pt-BR"/>
        </w:rPr>
        <w:t>a</w:t>
      </w:r>
      <w:r w:rsidRPr="008673BA">
        <w:rPr>
          <w:rFonts w:ascii="Times New Roman" w:hAnsi="Times New Roman" w:cs="Times New Roman"/>
          <w:sz w:val="24"/>
          <w:szCs w:val="24"/>
          <w:lang w:val="pt-BR"/>
        </w:rPr>
        <w:t xml:space="preserve"> </w:t>
      </w:r>
      <w:r w:rsidR="00007BCF" w:rsidRPr="008673BA">
        <w:rPr>
          <w:rFonts w:ascii="Times New Roman" w:hAnsi="Times New Roman" w:cs="Times New Roman"/>
          <w:sz w:val="24"/>
          <w:szCs w:val="24"/>
          <w:lang w:val="pt-BR"/>
        </w:rPr>
        <w:t>prevederil</w:t>
      </w:r>
      <w:r w:rsidR="008B3B4E" w:rsidRPr="008673BA">
        <w:rPr>
          <w:rFonts w:ascii="Times New Roman" w:hAnsi="Times New Roman" w:cs="Times New Roman"/>
          <w:sz w:val="24"/>
          <w:szCs w:val="24"/>
          <w:lang w:val="pt-BR"/>
        </w:rPr>
        <w:t>or</w:t>
      </w:r>
      <w:r w:rsidR="00007BCF" w:rsidRPr="008673BA">
        <w:rPr>
          <w:rFonts w:ascii="Times New Roman" w:hAnsi="Times New Roman" w:cs="Times New Roman"/>
          <w:sz w:val="24"/>
          <w:szCs w:val="24"/>
          <w:lang w:val="pt-BR"/>
        </w:rPr>
        <w:t xml:space="preserve"> art. 8 lit. g) – o), art. 10 alin.</w:t>
      </w:r>
      <w:r w:rsidR="00E94C87" w:rsidRPr="008673BA">
        <w:rPr>
          <w:rFonts w:ascii="Times New Roman" w:hAnsi="Times New Roman" w:cs="Times New Roman"/>
          <w:sz w:val="24"/>
          <w:szCs w:val="24"/>
          <w:lang w:val="pt-BR"/>
        </w:rPr>
        <w:t xml:space="preserve"> (4), art. 11 alin. (3), art. 12 alin. (3), art. 13 alin. (4), şi ale art. 22, </w:t>
      </w:r>
      <w:r w:rsidR="008B3B4E" w:rsidRPr="008673BA">
        <w:rPr>
          <w:rFonts w:ascii="Times New Roman" w:hAnsi="Times New Roman" w:cs="Times New Roman"/>
          <w:sz w:val="24"/>
          <w:szCs w:val="24"/>
          <w:lang w:val="pt-BR"/>
        </w:rPr>
        <w:t xml:space="preserve">care </w:t>
      </w:r>
      <w:r w:rsidR="00E94C87" w:rsidRPr="008673BA">
        <w:rPr>
          <w:rFonts w:ascii="Times New Roman" w:hAnsi="Times New Roman" w:cs="Times New Roman"/>
          <w:sz w:val="24"/>
          <w:szCs w:val="24"/>
          <w:lang w:val="pt-BR"/>
        </w:rPr>
        <w:t>se aplică în termen de 30 de zile de la data intrării în vigoare a prezentului regulament</w:t>
      </w:r>
      <w:r w:rsidR="008B3B4E" w:rsidRPr="008673BA">
        <w:rPr>
          <w:rFonts w:ascii="Times New Roman" w:hAnsi="Times New Roman" w:cs="Times New Roman"/>
          <w:sz w:val="24"/>
          <w:szCs w:val="24"/>
          <w:lang w:val="pt-BR"/>
        </w:rPr>
        <w:t>.</w:t>
      </w:r>
    </w:p>
    <w:p w14:paraId="76FE2787" w14:textId="204C889B" w:rsidR="008B3B4E" w:rsidRPr="008673BA" w:rsidRDefault="008B3B4E" w:rsidP="008B3B4E">
      <w:pPr>
        <w:spacing w:after="0" w:line="240" w:lineRule="auto"/>
        <w:ind w:firstLine="703"/>
        <w:jc w:val="both"/>
        <w:rPr>
          <w:rFonts w:ascii="Times New Roman" w:hAnsi="Times New Roman" w:cs="Times New Roman"/>
          <w:b/>
          <w:bCs/>
          <w:sz w:val="24"/>
          <w:szCs w:val="24"/>
          <w:lang w:val="pt-BR"/>
        </w:rPr>
      </w:pPr>
      <w:r w:rsidRPr="008673BA">
        <w:rPr>
          <w:rFonts w:ascii="Times New Roman" w:hAnsi="Times New Roman" w:cs="Times New Roman"/>
          <w:b/>
          <w:bCs/>
          <w:sz w:val="24"/>
          <w:szCs w:val="24"/>
          <w:lang w:val="pt-BR"/>
        </w:rPr>
        <w:t>Art. 40</w:t>
      </w:r>
    </w:p>
    <w:p w14:paraId="426A0D35" w14:textId="77777777" w:rsidR="00665215" w:rsidRPr="008673BA" w:rsidRDefault="008B3B4E" w:rsidP="008B3B4E">
      <w:pPr>
        <w:spacing w:after="0" w:line="240" w:lineRule="auto"/>
        <w:ind w:firstLine="703"/>
        <w:jc w:val="both"/>
        <w:rPr>
          <w:rFonts w:ascii="Times New Roman" w:hAnsi="Times New Roman" w:cs="Times New Roman"/>
          <w:sz w:val="24"/>
          <w:szCs w:val="24"/>
          <w:lang w:val="pt-BR"/>
        </w:rPr>
      </w:pPr>
      <w:r w:rsidRPr="008673BA">
        <w:rPr>
          <w:rFonts w:ascii="Times New Roman" w:hAnsi="Times New Roman" w:cs="Times New Roman"/>
          <w:sz w:val="24"/>
          <w:szCs w:val="24"/>
          <w:lang w:val="pt-BR"/>
        </w:rPr>
        <w:t>Operatorii de jocuri de noroc</w:t>
      </w:r>
      <w:r w:rsidR="00D44ACD" w:rsidRPr="008673BA">
        <w:rPr>
          <w:rFonts w:ascii="Times New Roman" w:hAnsi="Times New Roman" w:cs="Times New Roman"/>
          <w:sz w:val="24"/>
          <w:szCs w:val="24"/>
          <w:lang w:val="pt-BR"/>
        </w:rPr>
        <w:t xml:space="preserve"> licenţiaţi nu datorează taxa prevăzută la art. 27 şi art. 32 pentru perioada până la care autorizațiile de exploatare a jocurilor de noroc de la ONJN sunt valabile.</w:t>
      </w:r>
    </w:p>
    <w:p w14:paraId="4B43D5D6" w14:textId="77777777" w:rsidR="00665215" w:rsidRPr="008673BA" w:rsidRDefault="00665215" w:rsidP="008B3B4E">
      <w:pPr>
        <w:spacing w:after="0" w:line="240" w:lineRule="auto"/>
        <w:ind w:firstLine="703"/>
        <w:jc w:val="both"/>
        <w:rPr>
          <w:rFonts w:ascii="Times New Roman" w:hAnsi="Times New Roman" w:cs="Times New Roman"/>
          <w:b/>
          <w:bCs/>
          <w:sz w:val="24"/>
          <w:szCs w:val="24"/>
          <w:lang w:val="pt-BR"/>
        </w:rPr>
      </w:pPr>
      <w:r w:rsidRPr="008673BA">
        <w:rPr>
          <w:rFonts w:ascii="Times New Roman" w:hAnsi="Times New Roman" w:cs="Times New Roman"/>
          <w:b/>
          <w:bCs/>
          <w:sz w:val="24"/>
          <w:szCs w:val="24"/>
          <w:lang w:val="pt-BR"/>
        </w:rPr>
        <w:t>Art. 41</w:t>
      </w:r>
    </w:p>
    <w:p w14:paraId="4DC6C4FC" w14:textId="686AB56F" w:rsidR="00E820A7" w:rsidRPr="008673BA" w:rsidRDefault="00FA560A" w:rsidP="00FA560A">
      <w:pPr>
        <w:spacing w:after="0" w:line="240" w:lineRule="auto"/>
        <w:jc w:val="both"/>
        <w:rPr>
          <w:rFonts w:ascii="Times New Roman" w:hAnsi="Times New Roman" w:cs="Times New Roman"/>
          <w:sz w:val="24"/>
          <w:szCs w:val="24"/>
          <w:lang w:val="pt-BR"/>
        </w:rPr>
      </w:pPr>
      <w:r w:rsidRPr="008673BA">
        <w:rPr>
          <w:lang w:val="pt-BR"/>
        </w:rPr>
        <w:tab/>
      </w:r>
      <w:r w:rsidRPr="008673BA">
        <w:rPr>
          <w:rFonts w:ascii="Times New Roman" w:hAnsi="Times New Roman" w:cs="Times New Roman"/>
          <w:sz w:val="24"/>
          <w:szCs w:val="24"/>
          <w:lang w:val="pt-BR"/>
        </w:rPr>
        <w:t xml:space="preserve">Modelul cererii-tip pentru emiterea autorizaţiei de funcţionare este prezentat în anexa nr. </w:t>
      </w:r>
      <w:r w:rsidR="008673BA">
        <w:rPr>
          <w:rFonts w:ascii="Times New Roman" w:hAnsi="Times New Roman" w:cs="Times New Roman"/>
          <w:sz w:val="24"/>
          <w:szCs w:val="24"/>
          <w:lang w:val="pt-BR"/>
        </w:rPr>
        <w:t>1</w:t>
      </w:r>
      <w:r w:rsidRPr="008673BA">
        <w:rPr>
          <w:rFonts w:ascii="Times New Roman" w:hAnsi="Times New Roman" w:cs="Times New Roman"/>
          <w:sz w:val="24"/>
          <w:szCs w:val="24"/>
          <w:lang w:val="pt-BR"/>
        </w:rPr>
        <w:t xml:space="preserve"> care face parte integrantă din prezentul regulament.</w:t>
      </w:r>
    </w:p>
    <w:p w14:paraId="151B5368" w14:textId="604937D6" w:rsidR="00FA560A" w:rsidRDefault="00FA560A" w:rsidP="00FA560A">
      <w:pPr>
        <w:spacing w:after="0" w:line="24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ab/>
      </w:r>
      <w:r>
        <w:rPr>
          <w:rFonts w:ascii="Times New Roman" w:hAnsi="Times New Roman" w:cs="Times New Roman"/>
          <w:b/>
          <w:bCs/>
          <w:sz w:val="24"/>
          <w:szCs w:val="24"/>
          <w:lang w:val="ro-RO"/>
        </w:rPr>
        <w:t>Art. 42</w:t>
      </w:r>
    </w:p>
    <w:p w14:paraId="36A46B68" w14:textId="67A94C22" w:rsidR="00AF0FF9" w:rsidRDefault="00FA560A" w:rsidP="00FA560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Prezentul regulament intră în vigoare la data aprobării acestuia.</w:t>
      </w:r>
    </w:p>
    <w:sectPr w:rsidR="00AF0FF9" w:rsidSect="00EC2830">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1418"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88AE" w14:textId="77777777" w:rsidR="00E36ED5" w:rsidRDefault="00E36ED5" w:rsidP="00EC2830">
      <w:pPr>
        <w:spacing w:after="0" w:line="240" w:lineRule="auto"/>
      </w:pPr>
      <w:r>
        <w:separator/>
      </w:r>
    </w:p>
  </w:endnote>
  <w:endnote w:type="continuationSeparator" w:id="0">
    <w:p w14:paraId="1A139E28" w14:textId="77777777" w:rsidR="00E36ED5" w:rsidRDefault="00E36ED5" w:rsidP="00EC2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CA88" w14:textId="77777777" w:rsidR="00EC2830" w:rsidRDefault="00EC2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586441"/>
      <w:docPartObj>
        <w:docPartGallery w:val="Page Numbers (Bottom of Page)"/>
        <w:docPartUnique/>
      </w:docPartObj>
    </w:sdtPr>
    <w:sdtEndPr>
      <w:rPr>
        <w:noProof/>
      </w:rPr>
    </w:sdtEndPr>
    <w:sdtContent>
      <w:p w14:paraId="086ACC99" w14:textId="63D84945" w:rsidR="00EC2830" w:rsidRDefault="00EC28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3FCF3C" w14:textId="77777777" w:rsidR="00EC2830" w:rsidRDefault="00EC28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590C" w14:textId="77777777" w:rsidR="00EC2830" w:rsidRDefault="00EC2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93C3" w14:textId="77777777" w:rsidR="00E36ED5" w:rsidRDefault="00E36ED5" w:rsidP="00EC2830">
      <w:pPr>
        <w:spacing w:after="0" w:line="240" w:lineRule="auto"/>
      </w:pPr>
      <w:r>
        <w:separator/>
      </w:r>
    </w:p>
  </w:footnote>
  <w:footnote w:type="continuationSeparator" w:id="0">
    <w:p w14:paraId="31F484D2" w14:textId="77777777" w:rsidR="00E36ED5" w:rsidRDefault="00E36ED5" w:rsidP="00EC2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95F3" w14:textId="77777777" w:rsidR="00EC2830" w:rsidRDefault="00EC2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BE34" w14:textId="77777777" w:rsidR="00EC2830" w:rsidRDefault="00EC2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021C" w14:textId="77777777" w:rsidR="00EC2830" w:rsidRDefault="00EC2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4759"/>
    <w:multiLevelType w:val="hybridMultilevel"/>
    <w:tmpl w:val="E188BB64"/>
    <w:lvl w:ilvl="0" w:tplc="23A60EC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FD85818"/>
    <w:multiLevelType w:val="hybridMultilevel"/>
    <w:tmpl w:val="1F568472"/>
    <w:lvl w:ilvl="0" w:tplc="3D30B71C">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 w15:restartNumberingAfterBreak="0">
    <w:nsid w:val="3C3C7D19"/>
    <w:multiLevelType w:val="hybridMultilevel"/>
    <w:tmpl w:val="7B40ACC6"/>
    <w:lvl w:ilvl="0" w:tplc="8D58139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46A9783B"/>
    <w:multiLevelType w:val="hybridMultilevel"/>
    <w:tmpl w:val="C65C47A8"/>
    <w:lvl w:ilvl="0" w:tplc="8670E098">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4B7E6528"/>
    <w:multiLevelType w:val="hybridMultilevel"/>
    <w:tmpl w:val="616E39B0"/>
    <w:lvl w:ilvl="0" w:tplc="4EE2847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704C6133"/>
    <w:multiLevelType w:val="hybridMultilevel"/>
    <w:tmpl w:val="41A85774"/>
    <w:lvl w:ilvl="0" w:tplc="8C1C9C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53060680">
    <w:abstractNumId w:val="3"/>
  </w:num>
  <w:num w:numId="2" w16cid:durableId="1672877501">
    <w:abstractNumId w:val="1"/>
  </w:num>
  <w:num w:numId="3" w16cid:durableId="939217288">
    <w:abstractNumId w:val="0"/>
  </w:num>
  <w:num w:numId="4" w16cid:durableId="201791554">
    <w:abstractNumId w:val="2"/>
  </w:num>
  <w:num w:numId="5" w16cid:durableId="955480777">
    <w:abstractNumId w:val="5"/>
  </w:num>
  <w:num w:numId="6" w16cid:durableId="209180879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38"/>
    <w:rsid w:val="00004704"/>
    <w:rsid w:val="00007BCF"/>
    <w:rsid w:val="000269C0"/>
    <w:rsid w:val="0003642E"/>
    <w:rsid w:val="00037321"/>
    <w:rsid w:val="000435B5"/>
    <w:rsid w:val="00043AB6"/>
    <w:rsid w:val="000467A2"/>
    <w:rsid w:val="00052B2B"/>
    <w:rsid w:val="00071D70"/>
    <w:rsid w:val="000B787C"/>
    <w:rsid w:val="000C5722"/>
    <w:rsid w:val="000F6D6C"/>
    <w:rsid w:val="00114065"/>
    <w:rsid w:val="00115A2C"/>
    <w:rsid w:val="0011610A"/>
    <w:rsid w:val="0012475D"/>
    <w:rsid w:val="00130E8B"/>
    <w:rsid w:val="00137A3A"/>
    <w:rsid w:val="001436D6"/>
    <w:rsid w:val="00156058"/>
    <w:rsid w:val="001578AD"/>
    <w:rsid w:val="00167B7D"/>
    <w:rsid w:val="00167F6A"/>
    <w:rsid w:val="00177B6D"/>
    <w:rsid w:val="0019029F"/>
    <w:rsid w:val="001908F8"/>
    <w:rsid w:val="001A6345"/>
    <w:rsid w:val="001C2CE6"/>
    <w:rsid w:val="001D3E23"/>
    <w:rsid w:val="001E260A"/>
    <w:rsid w:val="001F369C"/>
    <w:rsid w:val="00231A46"/>
    <w:rsid w:val="00245413"/>
    <w:rsid w:val="00255532"/>
    <w:rsid w:val="002563C8"/>
    <w:rsid w:val="002668F1"/>
    <w:rsid w:val="00272CF0"/>
    <w:rsid w:val="00275687"/>
    <w:rsid w:val="002761F5"/>
    <w:rsid w:val="00292DFE"/>
    <w:rsid w:val="002A17FD"/>
    <w:rsid w:val="002C706E"/>
    <w:rsid w:val="002D61B2"/>
    <w:rsid w:val="002E4D1C"/>
    <w:rsid w:val="002F49A3"/>
    <w:rsid w:val="00311E3B"/>
    <w:rsid w:val="00323AFA"/>
    <w:rsid w:val="00326F81"/>
    <w:rsid w:val="00330B93"/>
    <w:rsid w:val="00355E91"/>
    <w:rsid w:val="003627A4"/>
    <w:rsid w:val="00364694"/>
    <w:rsid w:val="00364C0B"/>
    <w:rsid w:val="003A00E3"/>
    <w:rsid w:val="003A1FBF"/>
    <w:rsid w:val="003F2695"/>
    <w:rsid w:val="003F6457"/>
    <w:rsid w:val="00410F85"/>
    <w:rsid w:val="00416AB3"/>
    <w:rsid w:val="00416EA8"/>
    <w:rsid w:val="004170A1"/>
    <w:rsid w:val="0042136C"/>
    <w:rsid w:val="00432C13"/>
    <w:rsid w:val="004415A8"/>
    <w:rsid w:val="00444DD6"/>
    <w:rsid w:val="004459E6"/>
    <w:rsid w:val="0045393D"/>
    <w:rsid w:val="004552B9"/>
    <w:rsid w:val="00475D34"/>
    <w:rsid w:val="00494B0F"/>
    <w:rsid w:val="004A4110"/>
    <w:rsid w:val="004B4B2A"/>
    <w:rsid w:val="004C555A"/>
    <w:rsid w:val="004E1035"/>
    <w:rsid w:val="004E651A"/>
    <w:rsid w:val="00503F25"/>
    <w:rsid w:val="00524C31"/>
    <w:rsid w:val="00531DC4"/>
    <w:rsid w:val="00531DE0"/>
    <w:rsid w:val="00535DA7"/>
    <w:rsid w:val="0054475F"/>
    <w:rsid w:val="005477B9"/>
    <w:rsid w:val="00573483"/>
    <w:rsid w:val="00573FB3"/>
    <w:rsid w:val="005768DA"/>
    <w:rsid w:val="00576AEC"/>
    <w:rsid w:val="00584A36"/>
    <w:rsid w:val="00590F5D"/>
    <w:rsid w:val="00593CC5"/>
    <w:rsid w:val="005A092B"/>
    <w:rsid w:val="005B0663"/>
    <w:rsid w:val="005B397F"/>
    <w:rsid w:val="005C33B1"/>
    <w:rsid w:val="005C6335"/>
    <w:rsid w:val="005D0639"/>
    <w:rsid w:val="005E037E"/>
    <w:rsid w:val="005F088A"/>
    <w:rsid w:val="00606664"/>
    <w:rsid w:val="00622A55"/>
    <w:rsid w:val="00630BF2"/>
    <w:rsid w:val="00642CA4"/>
    <w:rsid w:val="0066013A"/>
    <w:rsid w:val="006603BC"/>
    <w:rsid w:val="00665215"/>
    <w:rsid w:val="006653C2"/>
    <w:rsid w:val="00667F3E"/>
    <w:rsid w:val="006854EE"/>
    <w:rsid w:val="006C30D0"/>
    <w:rsid w:val="006C5228"/>
    <w:rsid w:val="006D2465"/>
    <w:rsid w:val="006E4276"/>
    <w:rsid w:val="00705413"/>
    <w:rsid w:val="00715D3C"/>
    <w:rsid w:val="007253D6"/>
    <w:rsid w:val="00731A37"/>
    <w:rsid w:val="00742053"/>
    <w:rsid w:val="007524A4"/>
    <w:rsid w:val="00753C85"/>
    <w:rsid w:val="00770272"/>
    <w:rsid w:val="0077366D"/>
    <w:rsid w:val="00774056"/>
    <w:rsid w:val="007A1B97"/>
    <w:rsid w:val="007C123B"/>
    <w:rsid w:val="007C2E09"/>
    <w:rsid w:val="007D1270"/>
    <w:rsid w:val="007D1EB7"/>
    <w:rsid w:val="007E2CBA"/>
    <w:rsid w:val="007F1627"/>
    <w:rsid w:val="00800148"/>
    <w:rsid w:val="00804718"/>
    <w:rsid w:val="00815461"/>
    <w:rsid w:val="00816637"/>
    <w:rsid w:val="00824C9C"/>
    <w:rsid w:val="00840418"/>
    <w:rsid w:val="00857218"/>
    <w:rsid w:val="008673BA"/>
    <w:rsid w:val="008749FA"/>
    <w:rsid w:val="0088211E"/>
    <w:rsid w:val="008943A0"/>
    <w:rsid w:val="008A1D7D"/>
    <w:rsid w:val="008B0FC3"/>
    <w:rsid w:val="008B3B4E"/>
    <w:rsid w:val="008B64E8"/>
    <w:rsid w:val="008C2844"/>
    <w:rsid w:val="008C345D"/>
    <w:rsid w:val="008D0D03"/>
    <w:rsid w:val="008D2967"/>
    <w:rsid w:val="008D6301"/>
    <w:rsid w:val="0093500E"/>
    <w:rsid w:val="00943134"/>
    <w:rsid w:val="00952778"/>
    <w:rsid w:val="00956DF7"/>
    <w:rsid w:val="009720DC"/>
    <w:rsid w:val="009876AB"/>
    <w:rsid w:val="00995CEE"/>
    <w:rsid w:val="009A2997"/>
    <w:rsid w:val="009A4D51"/>
    <w:rsid w:val="009A6A0A"/>
    <w:rsid w:val="009B03DB"/>
    <w:rsid w:val="009D09B0"/>
    <w:rsid w:val="009D24AC"/>
    <w:rsid w:val="009D3058"/>
    <w:rsid w:val="009D3E90"/>
    <w:rsid w:val="009E2C40"/>
    <w:rsid w:val="009E3049"/>
    <w:rsid w:val="009F21BD"/>
    <w:rsid w:val="00A041AA"/>
    <w:rsid w:val="00A0516B"/>
    <w:rsid w:val="00A27F53"/>
    <w:rsid w:val="00A301D7"/>
    <w:rsid w:val="00A40137"/>
    <w:rsid w:val="00A43534"/>
    <w:rsid w:val="00A4789B"/>
    <w:rsid w:val="00A50DB3"/>
    <w:rsid w:val="00A6650B"/>
    <w:rsid w:val="00A72B7D"/>
    <w:rsid w:val="00A8261D"/>
    <w:rsid w:val="00A840CD"/>
    <w:rsid w:val="00A85D53"/>
    <w:rsid w:val="00A96779"/>
    <w:rsid w:val="00A97E10"/>
    <w:rsid w:val="00AA0C56"/>
    <w:rsid w:val="00AA4671"/>
    <w:rsid w:val="00AB4A4C"/>
    <w:rsid w:val="00AD3F20"/>
    <w:rsid w:val="00AF0FF9"/>
    <w:rsid w:val="00AF1465"/>
    <w:rsid w:val="00AF2524"/>
    <w:rsid w:val="00AF7094"/>
    <w:rsid w:val="00B31A98"/>
    <w:rsid w:val="00B33BE7"/>
    <w:rsid w:val="00B35D52"/>
    <w:rsid w:val="00B421A9"/>
    <w:rsid w:val="00B43F43"/>
    <w:rsid w:val="00B445C0"/>
    <w:rsid w:val="00B56472"/>
    <w:rsid w:val="00B61359"/>
    <w:rsid w:val="00B706E6"/>
    <w:rsid w:val="00B73710"/>
    <w:rsid w:val="00BB5FE7"/>
    <w:rsid w:val="00BB74B1"/>
    <w:rsid w:val="00BE3C22"/>
    <w:rsid w:val="00BE5396"/>
    <w:rsid w:val="00C33DF4"/>
    <w:rsid w:val="00C34434"/>
    <w:rsid w:val="00C4374C"/>
    <w:rsid w:val="00C43FCB"/>
    <w:rsid w:val="00C62E2A"/>
    <w:rsid w:val="00C6766C"/>
    <w:rsid w:val="00C70CF0"/>
    <w:rsid w:val="00C773DB"/>
    <w:rsid w:val="00C80565"/>
    <w:rsid w:val="00C818B3"/>
    <w:rsid w:val="00C8530D"/>
    <w:rsid w:val="00C97921"/>
    <w:rsid w:val="00CC066A"/>
    <w:rsid w:val="00CC4FA9"/>
    <w:rsid w:val="00CE10CF"/>
    <w:rsid w:val="00CE2B7C"/>
    <w:rsid w:val="00D01A48"/>
    <w:rsid w:val="00D17C38"/>
    <w:rsid w:val="00D41BBC"/>
    <w:rsid w:val="00D425A8"/>
    <w:rsid w:val="00D44ACD"/>
    <w:rsid w:val="00D45FC3"/>
    <w:rsid w:val="00D53B0C"/>
    <w:rsid w:val="00D566B7"/>
    <w:rsid w:val="00D60351"/>
    <w:rsid w:val="00D628E2"/>
    <w:rsid w:val="00D62BF8"/>
    <w:rsid w:val="00D65FD7"/>
    <w:rsid w:val="00D77C2E"/>
    <w:rsid w:val="00D861BB"/>
    <w:rsid w:val="00DA22FC"/>
    <w:rsid w:val="00DB05E5"/>
    <w:rsid w:val="00DB1152"/>
    <w:rsid w:val="00DF15D6"/>
    <w:rsid w:val="00E00115"/>
    <w:rsid w:val="00E30899"/>
    <w:rsid w:val="00E36ED5"/>
    <w:rsid w:val="00E3708A"/>
    <w:rsid w:val="00E42BCA"/>
    <w:rsid w:val="00E44111"/>
    <w:rsid w:val="00E44FE6"/>
    <w:rsid w:val="00E50296"/>
    <w:rsid w:val="00E56B1A"/>
    <w:rsid w:val="00E604A7"/>
    <w:rsid w:val="00E70FF3"/>
    <w:rsid w:val="00E820A7"/>
    <w:rsid w:val="00E86D8D"/>
    <w:rsid w:val="00E9017D"/>
    <w:rsid w:val="00E94C87"/>
    <w:rsid w:val="00E96A57"/>
    <w:rsid w:val="00EA51B2"/>
    <w:rsid w:val="00EA638D"/>
    <w:rsid w:val="00EB2C72"/>
    <w:rsid w:val="00EC2830"/>
    <w:rsid w:val="00ED3016"/>
    <w:rsid w:val="00ED3E4C"/>
    <w:rsid w:val="00F0719A"/>
    <w:rsid w:val="00F12905"/>
    <w:rsid w:val="00F16879"/>
    <w:rsid w:val="00F21C11"/>
    <w:rsid w:val="00F253E9"/>
    <w:rsid w:val="00F33A9A"/>
    <w:rsid w:val="00F45590"/>
    <w:rsid w:val="00F50A32"/>
    <w:rsid w:val="00F55D21"/>
    <w:rsid w:val="00F82166"/>
    <w:rsid w:val="00FA21BF"/>
    <w:rsid w:val="00FA302A"/>
    <w:rsid w:val="00FA3868"/>
    <w:rsid w:val="00FA560A"/>
    <w:rsid w:val="00FA6EF5"/>
    <w:rsid w:val="00FB3BDB"/>
    <w:rsid w:val="00FB6945"/>
    <w:rsid w:val="00FC5494"/>
    <w:rsid w:val="00FC6C17"/>
    <w:rsid w:val="00FD0982"/>
    <w:rsid w:val="00FE0C1B"/>
    <w:rsid w:val="00FE161D"/>
    <w:rsid w:val="00FF1BE8"/>
    <w:rsid w:val="00FF25E7"/>
    <w:rsid w:val="00FF2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FBE6"/>
  <w15:chartTrackingRefBased/>
  <w15:docId w15:val="{246B4A15-C86C-4475-BEAE-7D834237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C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7C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7C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7C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7C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7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C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7C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7C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7C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7C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7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C38"/>
    <w:rPr>
      <w:rFonts w:eastAsiaTheme="majorEastAsia" w:cstheme="majorBidi"/>
      <w:color w:val="272727" w:themeColor="text1" w:themeTint="D8"/>
    </w:rPr>
  </w:style>
  <w:style w:type="paragraph" w:styleId="Title">
    <w:name w:val="Title"/>
    <w:basedOn w:val="Normal"/>
    <w:next w:val="Normal"/>
    <w:link w:val="TitleChar"/>
    <w:uiPriority w:val="10"/>
    <w:qFormat/>
    <w:rsid w:val="00D17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C38"/>
    <w:pPr>
      <w:spacing w:before="160"/>
      <w:jc w:val="center"/>
    </w:pPr>
    <w:rPr>
      <w:i/>
      <w:iCs/>
      <w:color w:val="404040" w:themeColor="text1" w:themeTint="BF"/>
    </w:rPr>
  </w:style>
  <w:style w:type="character" w:customStyle="1" w:styleId="QuoteChar">
    <w:name w:val="Quote Char"/>
    <w:basedOn w:val="DefaultParagraphFont"/>
    <w:link w:val="Quote"/>
    <w:uiPriority w:val="29"/>
    <w:rsid w:val="00D17C38"/>
    <w:rPr>
      <w:i/>
      <w:iCs/>
      <w:color w:val="404040" w:themeColor="text1" w:themeTint="BF"/>
    </w:rPr>
  </w:style>
  <w:style w:type="paragraph" w:styleId="ListParagraph">
    <w:name w:val="List Paragraph"/>
    <w:basedOn w:val="Normal"/>
    <w:uiPriority w:val="34"/>
    <w:qFormat/>
    <w:rsid w:val="00D17C38"/>
    <w:pPr>
      <w:ind w:left="720"/>
      <w:contextualSpacing/>
    </w:pPr>
  </w:style>
  <w:style w:type="character" w:styleId="IntenseEmphasis">
    <w:name w:val="Intense Emphasis"/>
    <w:basedOn w:val="DefaultParagraphFont"/>
    <w:uiPriority w:val="21"/>
    <w:qFormat/>
    <w:rsid w:val="00D17C38"/>
    <w:rPr>
      <w:i/>
      <w:iCs/>
      <w:color w:val="2F5496" w:themeColor="accent1" w:themeShade="BF"/>
    </w:rPr>
  </w:style>
  <w:style w:type="paragraph" w:styleId="IntenseQuote">
    <w:name w:val="Intense Quote"/>
    <w:basedOn w:val="Normal"/>
    <w:next w:val="Normal"/>
    <w:link w:val="IntenseQuoteChar"/>
    <w:uiPriority w:val="30"/>
    <w:qFormat/>
    <w:rsid w:val="00D17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7C38"/>
    <w:rPr>
      <w:i/>
      <w:iCs/>
      <w:color w:val="2F5496" w:themeColor="accent1" w:themeShade="BF"/>
    </w:rPr>
  </w:style>
  <w:style w:type="character" w:styleId="IntenseReference">
    <w:name w:val="Intense Reference"/>
    <w:basedOn w:val="DefaultParagraphFont"/>
    <w:uiPriority w:val="32"/>
    <w:qFormat/>
    <w:rsid w:val="00D17C38"/>
    <w:rPr>
      <w:b/>
      <w:bCs/>
      <w:smallCaps/>
      <w:color w:val="2F5496" w:themeColor="accent1" w:themeShade="BF"/>
      <w:spacing w:val="5"/>
    </w:rPr>
  </w:style>
  <w:style w:type="paragraph" w:customStyle="1" w:styleId="Default">
    <w:name w:val="Default"/>
    <w:rsid w:val="0077366D"/>
    <w:pPr>
      <w:widowControl w:val="0"/>
      <w:suppressAutoHyphens/>
      <w:autoSpaceDE w:val="0"/>
      <w:spacing w:after="0" w:line="240" w:lineRule="auto"/>
    </w:pPr>
    <w:rPr>
      <w:rFonts w:ascii="Times New Roman" w:eastAsia="SimSun" w:hAnsi="Times New Roman" w:cs="Times New Roman"/>
      <w:color w:val="000000"/>
      <w:kern w:val="0"/>
      <w:sz w:val="20"/>
      <w:szCs w:val="20"/>
      <w:lang w:val="ro-RO" w:eastAsia="zh-CN" w:bidi="hi-IN"/>
      <w14:ligatures w14:val="none"/>
    </w:rPr>
  </w:style>
  <w:style w:type="paragraph" w:styleId="BodyTextIndent2">
    <w:name w:val="Body Text Indent 2"/>
    <w:basedOn w:val="Normal"/>
    <w:link w:val="BodyTextIndent2Char"/>
    <w:rsid w:val="0077366D"/>
    <w:pPr>
      <w:suppressAutoHyphens/>
      <w:spacing w:after="0" w:line="360" w:lineRule="auto"/>
      <w:ind w:left="426" w:hanging="426"/>
      <w:jc w:val="both"/>
    </w:pPr>
    <w:rPr>
      <w:rFonts w:ascii="Times New Roman" w:eastAsia="Times New Roman" w:hAnsi="Times New Roman" w:cs="Times New Roman"/>
      <w:color w:val="000000"/>
      <w:kern w:val="0"/>
      <w:sz w:val="24"/>
      <w:szCs w:val="20"/>
      <w:lang w:val="en-US" w:eastAsia="ar-SA"/>
      <w14:ligatures w14:val="none"/>
    </w:rPr>
  </w:style>
  <w:style w:type="character" w:customStyle="1" w:styleId="BodyTextIndent2Char">
    <w:name w:val="Body Text Indent 2 Char"/>
    <w:basedOn w:val="DefaultParagraphFont"/>
    <w:link w:val="BodyTextIndent2"/>
    <w:rsid w:val="0077366D"/>
    <w:rPr>
      <w:rFonts w:ascii="Times New Roman" w:eastAsia="Times New Roman" w:hAnsi="Times New Roman" w:cs="Times New Roman"/>
      <w:color w:val="000000"/>
      <w:kern w:val="0"/>
      <w:sz w:val="24"/>
      <w:szCs w:val="20"/>
      <w:lang w:val="en-US" w:eastAsia="ar-SA"/>
      <w14:ligatures w14:val="none"/>
    </w:rPr>
  </w:style>
  <w:style w:type="paragraph" w:styleId="BodyTextIndent">
    <w:name w:val="Body Text Indent"/>
    <w:basedOn w:val="Normal"/>
    <w:link w:val="BodyTextIndentChar"/>
    <w:uiPriority w:val="99"/>
    <w:semiHidden/>
    <w:unhideWhenUsed/>
    <w:rsid w:val="0077366D"/>
    <w:pPr>
      <w:spacing w:after="120" w:line="276" w:lineRule="auto"/>
      <w:ind w:left="283"/>
    </w:pPr>
    <w:rPr>
      <w:kern w:val="0"/>
      <w:lang w:val="ro-RO"/>
      <w14:ligatures w14:val="none"/>
    </w:rPr>
  </w:style>
  <w:style w:type="character" w:customStyle="1" w:styleId="BodyTextIndentChar">
    <w:name w:val="Body Text Indent Char"/>
    <w:basedOn w:val="DefaultParagraphFont"/>
    <w:link w:val="BodyTextIndent"/>
    <w:uiPriority w:val="99"/>
    <w:semiHidden/>
    <w:rsid w:val="0077366D"/>
    <w:rPr>
      <w:kern w:val="0"/>
      <w:lang w:val="ro-RO"/>
      <w14:ligatures w14:val="none"/>
    </w:rPr>
  </w:style>
  <w:style w:type="paragraph" w:styleId="Header">
    <w:name w:val="header"/>
    <w:basedOn w:val="Normal"/>
    <w:link w:val="HeaderChar"/>
    <w:uiPriority w:val="99"/>
    <w:unhideWhenUsed/>
    <w:rsid w:val="0077366D"/>
    <w:pPr>
      <w:tabs>
        <w:tab w:val="center" w:pos="4536"/>
        <w:tab w:val="right" w:pos="9072"/>
      </w:tabs>
      <w:spacing w:after="0" w:line="240" w:lineRule="auto"/>
    </w:pPr>
    <w:rPr>
      <w:kern w:val="0"/>
      <w:lang w:val="ro-RO"/>
      <w14:ligatures w14:val="none"/>
    </w:rPr>
  </w:style>
  <w:style w:type="character" w:customStyle="1" w:styleId="HeaderChar">
    <w:name w:val="Header Char"/>
    <w:basedOn w:val="DefaultParagraphFont"/>
    <w:link w:val="Header"/>
    <w:uiPriority w:val="99"/>
    <w:rsid w:val="0077366D"/>
    <w:rPr>
      <w:kern w:val="0"/>
      <w:lang w:val="ro-RO"/>
      <w14:ligatures w14:val="none"/>
    </w:rPr>
  </w:style>
  <w:style w:type="paragraph" w:styleId="Footer">
    <w:name w:val="footer"/>
    <w:basedOn w:val="Normal"/>
    <w:link w:val="FooterChar"/>
    <w:uiPriority w:val="99"/>
    <w:unhideWhenUsed/>
    <w:rsid w:val="0077366D"/>
    <w:pPr>
      <w:tabs>
        <w:tab w:val="center" w:pos="4536"/>
        <w:tab w:val="right" w:pos="9072"/>
      </w:tabs>
      <w:spacing w:after="0" w:line="240" w:lineRule="auto"/>
    </w:pPr>
    <w:rPr>
      <w:kern w:val="0"/>
      <w:lang w:val="ro-RO"/>
      <w14:ligatures w14:val="none"/>
    </w:rPr>
  </w:style>
  <w:style w:type="character" w:customStyle="1" w:styleId="FooterChar">
    <w:name w:val="Footer Char"/>
    <w:basedOn w:val="DefaultParagraphFont"/>
    <w:link w:val="Footer"/>
    <w:uiPriority w:val="99"/>
    <w:rsid w:val="0077366D"/>
    <w:rPr>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2849</TotalTime>
  <Pages>1</Pages>
  <Words>5307</Words>
  <Characters>30781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140</cp:revision>
  <cp:lastPrinted>2026-04-23T05:54:00Z</cp:lastPrinted>
  <dcterms:created xsi:type="dcterms:W3CDTF">2026-04-07T09:03:00Z</dcterms:created>
  <dcterms:modified xsi:type="dcterms:W3CDTF">2026-04-24T06:09:00Z</dcterms:modified>
</cp:coreProperties>
</file>