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35" w:type="dxa"/>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9"/>
        <w:gridCol w:w="4766"/>
      </w:tblGrid>
      <w:tr w:rsidR="008A2288" w14:paraId="11DC3353" w14:textId="77777777" w:rsidTr="00BC6428">
        <w:trPr>
          <w:trHeight w:val="983"/>
        </w:trPr>
        <w:tc>
          <w:tcPr>
            <w:tcW w:w="10069" w:type="dxa"/>
          </w:tcPr>
          <w:p w14:paraId="136B3750" w14:textId="77777777" w:rsidR="00AC0515" w:rsidRPr="00572707" w:rsidRDefault="00AC0515" w:rsidP="00060C9B">
            <w:pPr>
              <w:pStyle w:val="Header"/>
              <w:widowControl w:val="0"/>
              <w:tabs>
                <w:tab w:val="right" w:pos="9900"/>
              </w:tabs>
              <w:ind w:left="893"/>
              <w:rPr>
                <w:rFonts w:ascii="Arial" w:hAnsi="Arial" w:cs="Arial"/>
                <w:b/>
                <w:sz w:val="28"/>
                <w:szCs w:val="28"/>
                <w:lang w:val="ro-RO"/>
              </w:rPr>
            </w:pPr>
            <w:bookmarkStart w:id="0" w:name="_GoBack" w:colFirst="0" w:colLast="0"/>
            <w:r w:rsidRPr="00572707">
              <w:rPr>
                <w:rFonts w:ascii="Arial Narrow" w:hAnsi="Arial Narrow" w:cs="Arial"/>
                <w:b/>
                <w:color w:val="000000"/>
                <w:sz w:val="24"/>
              </w:rPr>
              <w:t xml:space="preserve">S.C. PROIECT S.R.L. </w:t>
            </w:r>
          </w:p>
          <w:p w14:paraId="1335A58C" w14:textId="77777777" w:rsidR="00AC0515" w:rsidRPr="002038FB" w:rsidRDefault="00AC0515" w:rsidP="00060C9B">
            <w:pPr>
              <w:pStyle w:val="Header"/>
              <w:widowControl w:val="0"/>
              <w:tabs>
                <w:tab w:val="right" w:pos="9900"/>
              </w:tabs>
              <w:ind w:left="893"/>
              <w:rPr>
                <w:rFonts w:ascii="Arial" w:hAnsi="Arial" w:cs="Arial"/>
                <w:sz w:val="32"/>
                <w:szCs w:val="32"/>
                <w:lang w:val="ro-RO"/>
              </w:rPr>
            </w:pPr>
            <w:r w:rsidRPr="002038FB">
              <w:rPr>
                <w:rFonts w:ascii="Arial" w:hAnsi="Arial" w:cs="Arial"/>
                <w:b/>
                <w:caps/>
                <w:sz w:val="16"/>
                <w:szCs w:val="16"/>
                <w:lang w:val="ro-RO"/>
              </w:rPr>
              <w:t>540027 - Târgu-Mures</w:t>
            </w:r>
            <w:r w:rsidRPr="002038FB">
              <w:rPr>
                <w:rFonts w:ascii="Arial" w:hAnsi="Arial" w:cs="Arial"/>
                <w:sz w:val="16"/>
                <w:szCs w:val="16"/>
                <w:lang w:val="ro-RO"/>
              </w:rPr>
              <w:t xml:space="preserve">, </w:t>
            </w:r>
            <w:r w:rsidRPr="002038FB">
              <w:rPr>
                <w:rFonts w:ascii="Arial" w:hAnsi="Arial" w:cs="Arial"/>
                <w:b/>
                <w:sz w:val="16"/>
                <w:szCs w:val="16"/>
                <w:lang w:val="ro-RO"/>
              </w:rPr>
              <w:t>str.Tineretului nr.</w:t>
            </w:r>
            <w:r>
              <w:rPr>
                <w:rFonts w:ascii="Arial" w:hAnsi="Arial" w:cs="Arial"/>
                <w:b/>
                <w:sz w:val="16"/>
                <w:szCs w:val="16"/>
                <w:lang w:val="ro-RO"/>
              </w:rPr>
              <w:t xml:space="preserve"> </w:t>
            </w:r>
            <w:r w:rsidRPr="002038FB">
              <w:rPr>
                <w:rFonts w:ascii="Arial" w:hAnsi="Arial" w:cs="Arial"/>
                <w:b/>
                <w:sz w:val="16"/>
                <w:szCs w:val="16"/>
                <w:lang w:val="ro-RO"/>
              </w:rPr>
              <w:t>2</w:t>
            </w:r>
            <w:r w:rsidRPr="002038FB">
              <w:rPr>
                <w:rFonts w:ascii="Arial" w:hAnsi="Arial" w:cs="Arial"/>
                <w:sz w:val="16"/>
                <w:szCs w:val="16"/>
                <w:lang w:val="ro-RO"/>
              </w:rPr>
              <w:t xml:space="preserve"> </w:t>
            </w:r>
          </w:p>
          <w:p w14:paraId="0C1CA927" w14:textId="77777777" w:rsidR="00AC0515" w:rsidRPr="002038FB" w:rsidRDefault="00AC0515" w:rsidP="00060C9B">
            <w:pPr>
              <w:pStyle w:val="Header"/>
              <w:widowControl w:val="0"/>
              <w:tabs>
                <w:tab w:val="right" w:pos="9900"/>
              </w:tabs>
              <w:ind w:left="893"/>
              <w:rPr>
                <w:rFonts w:ascii="Arial" w:hAnsi="Arial" w:cs="Arial"/>
                <w:sz w:val="32"/>
                <w:szCs w:val="32"/>
                <w:lang w:val="ro-RO"/>
              </w:rPr>
            </w:pPr>
            <w:r w:rsidRPr="002038FB">
              <w:rPr>
                <w:rFonts w:ascii="Arial" w:hAnsi="Arial" w:cs="Arial"/>
                <w:sz w:val="14"/>
                <w:szCs w:val="14"/>
                <w:lang w:val="ro-RO"/>
              </w:rPr>
              <w:t>Tel: 40-0265-263039,</w:t>
            </w:r>
            <w:r w:rsidRPr="002038FB">
              <w:rPr>
                <w:rFonts w:ascii="Arial" w:hAnsi="Arial" w:cs="Arial"/>
                <w:sz w:val="32"/>
                <w:szCs w:val="32"/>
                <w:lang w:val="ro-RO"/>
              </w:rPr>
              <w:t xml:space="preserve"> </w:t>
            </w:r>
            <w:r w:rsidRPr="002038FB">
              <w:rPr>
                <w:rFonts w:ascii="Arial" w:hAnsi="Arial" w:cs="Arial"/>
                <w:sz w:val="14"/>
                <w:szCs w:val="14"/>
                <w:lang w:val="ro-RO"/>
              </w:rPr>
              <w:t>Fax: 40-0265-264435</w:t>
            </w:r>
          </w:p>
          <w:p w14:paraId="429206F9" w14:textId="77777777" w:rsidR="00AC0515" w:rsidRPr="002038FB" w:rsidRDefault="00AC0515" w:rsidP="00060C9B">
            <w:pPr>
              <w:pStyle w:val="Header"/>
              <w:widowControl w:val="0"/>
              <w:tabs>
                <w:tab w:val="right" w:pos="9900"/>
              </w:tabs>
              <w:ind w:left="893"/>
              <w:rPr>
                <w:rFonts w:ascii="Arial" w:hAnsi="Arial" w:cs="Arial"/>
                <w:sz w:val="14"/>
                <w:szCs w:val="14"/>
                <w:lang w:val="ro-RO"/>
              </w:rPr>
            </w:pPr>
            <w:r w:rsidRPr="002038FB">
              <w:rPr>
                <w:rFonts w:ascii="Arial" w:hAnsi="Arial" w:cs="Arial"/>
                <w:sz w:val="14"/>
                <w:szCs w:val="14"/>
                <w:lang w:val="ro-RO"/>
              </w:rPr>
              <w:t>Nr.înreg.O.R.C. Mureş: J26/621/1991</w:t>
            </w:r>
          </w:p>
          <w:p w14:paraId="77225512" w14:textId="77777777" w:rsidR="00AC0515" w:rsidRPr="002038FB" w:rsidRDefault="00AC0515" w:rsidP="00060C9B">
            <w:pPr>
              <w:pStyle w:val="Header"/>
              <w:widowControl w:val="0"/>
              <w:tabs>
                <w:tab w:val="right" w:pos="9900"/>
              </w:tabs>
              <w:ind w:left="893"/>
              <w:rPr>
                <w:rFonts w:ascii="Arial Black" w:hAnsi="Arial Black" w:cs="Arial"/>
                <w:sz w:val="32"/>
                <w:szCs w:val="32"/>
                <w:lang w:val="ro-RO"/>
              </w:rPr>
            </w:pPr>
            <w:r w:rsidRPr="002038FB">
              <w:rPr>
                <w:rFonts w:ascii="Arial" w:hAnsi="Arial" w:cs="Arial"/>
                <w:sz w:val="14"/>
                <w:szCs w:val="14"/>
                <w:lang w:val="ro-RO"/>
              </w:rPr>
              <w:t>C.I.F.  RO 1218675</w:t>
            </w:r>
          </w:p>
        </w:tc>
        <w:tc>
          <w:tcPr>
            <w:tcW w:w="4766" w:type="dxa"/>
          </w:tcPr>
          <w:p w14:paraId="0AEFFC57" w14:textId="77777777" w:rsidR="00AC0515" w:rsidRDefault="00AC0515" w:rsidP="00AC798D">
            <w:pPr>
              <w:pStyle w:val="Header"/>
              <w:tabs>
                <w:tab w:val="right" w:pos="9900"/>
              </w:tabs>
              <w:ind w:right="21"/>
              <w:jc w:val="center"/>
              <w:rPr>
                <w:rFonts w:ascii="Calibri" w:hAnsi="Calibri" w:cs="Calibri"/>
                <w:sz w:val="14"/>
                <w:szCs w:val="14"/>
              </w:rPr>
            </w:pPr>
            <w:r w:rsidRPr="000A06EB">
              <w:rPr>
                <w:rFonts w:ascii="Calibri" w:hAnsi="Calibri" w:cs="Calibri"/>
                <w:sz w:val="14"/>
                <w:szCs w:val="14"/>
              </w:rPr>
              <w:t xml:space="preserve">Proiect nr. </w:t>
            </w:r>
            <w:r>
              <w:rPr>
                <w:rFonts w:ascii="Calibri" w:hAnsi="Calibri" w:cs="Calibri"/>
                <w:sz w:val="14"/>
                <w:szCs w:val="14"/>
              </w:rPr>
              <w:t>6885.0/2018</w:t>
            </w:r>
          </w:p>
          <w:p w14:paraId="33B055F8" w14:textId="77777777" w:rsidR="00AC0515" w:rsidRDefault="00AC0515" w:rsidP="00AC798D">
            <w:pPr>
              <w:pStyle w:val="Header"/>
              <w:tabs>
                <w:tab w:val="right" w:pos="9900"/>
              </w:tabs>
              <w:ind w:right="21"/>
              <w:jc w:val="center"/>
              <w:rPr>
                <w:rFonts w:ascii="Calibri" w:hAnsi="Calibri" w:cs="Calibri"/>
                <w:b/>
                <w:sz w:val="16"/>
                <w:szCs w:val="16"/>
              </w:rPr>
            </w:pPr>
            <w:r>
              <w:rPr>
                <w:rFonts w:ascii="Calibri" w:hAnsi="Calibri" w:cs="Calibri"/>
                <w:b/>
                <w:sz w:val="16"/>
                <w:szCs w:val="16"/>
              </w:rPr>
              <w:t>PLAN URBANISTIC ZONAL</w:t>
            </w:r>
          </w:p>
          <w:p w14:paraId="0EDEE60F" w14:textId="7EA9591E" w:rsidR="00AC0515" w:rsidRDefault="00AC0515" w:rsidP="00AC798D">
            <w:pPr>
              <w:pStyle w:val="Header"/>
              <w:tabs>
                <w:tab w:val="right" w:pos="9900"/>
              </w:tabs>
              <w:ind w:right="21"/>
              <w:jc w:val="center"/>
              <w:rPr>
                <w:rFonts w:ascii="Calibri" w:hAnsi="Calibri" w:cs="Calibri"/>
                <w:b/>
                <w:sz w:val="16"/>
                <w:szCs w:val="16"/>
              </w:rPr>
            </w:pPr>
            <w:r w:rsidRPr="00380BD4">
              <w:rPr>
                <w:rFonts w:ascii="Calibri" w:hAnsi="Calibri" w:cs="Calibri"/>
                <w:b/>
                <w:sz w:val="16"/>
                <w:szCs w:val="16"/>
              </w:rPr>
              <w:t>Dezvoltarea zonei Spitalu</w:t>
            </w:r>
            <w:r>
              <w:rPr>
                <w:rFonts w:ascii="Calibri" w:hAnsi="Calibri" w:cs="Calibri"/>
                <w:b/>
                <w:sz w:val="16"/>
                <w:szCs w:val="16"/>
              </w:rPr>
              <w:t>lui</w:t>
            </w:r>
            <w:r w:rsidR="00BC6428">
              <w:rPr>
                <w:rFonts w:ascii="Calibri" w:hAnsi="Calibri" w:cs="Calibri"/>
                <w:b/>
                <w:sz w:val="16"/>
                <w:szCs w:val="16"/>
              </w:rPr>
              <w:t xml:space="preserve"> Clșinic</w:t>
            </w:r>
            <w:r>
              <w:rPr>
                <w:rFonts w:ascii="Calibri" w:hAnsi="Calibri" w:cs="Calibri"/>
                <w:b/>
                <w:sz w:val="16"/>
                <w:szCs w:val="16"/>
              </w:rPr>
              <w:t xml:space="preserve"> Județean de Urgență Mureș</w:t>
            </w:r>
          </w:p>
          <w:p w14:paraId="182C948F" w14:textId="77777777" w:rsidR="00AC0515" w:rsidRDefault="00AC0515" w:rsidP="00AC798D">
            <w:pPr>
              <w:pStyle w:val="Header"/>
              <w:tabs>
                <w:tab w:val="right" w:pos="9900"/>
              </w:tabs>
              <w:ind w:right="21"/>
              <w:jc w:val="center"/>
              <w:rPr>
                <w:rFonts w:ascii="Calibri" w:hAnsi="Calibri" w:cs="Calibri"/>
                <w:b/>
                <w:sz w:val="16"/>
                <w:szCs w:val="16"/>
              </w:rPr>
            </w:pPr>
            <w:r w:rsidRPr="00380BD4">
              <w:rPr>
                <w:rFonts w:ascii="Calibri" w:hAnsi="Calibri" w:cs="Calibri"/>
                <w:b/>
                <w:sz w:val="16"/>
                <w:szCs w:val="16"/>
              </w:rPr>
              <w:t>zona străzii Gheorghe Marinescu - Parcul Eroilor</w:t>
            </w:r>
          </w:p>
          <w:p w14:paraId="7B2692D7" w14:textId="014BF3E4" w:rsidR="00AC0515" w:rsidRDefault="00AC0515" w:rsidP="00AC798D">
            <w:pPr>
              <w:pStyle w:val="Header"/>
              <w:tabs>
                <w:tab w:val="right" w:pos="9900"/>
              </w:tabs>
              <w:ind w:right="21"/>
              <w:jc w:val="center"/>
              <w:rPr>
                <w:rFonts w:ascii="Calibri" w:hAnsi="Calibri" w:cs="Calibri"/>
                <w:sz w:val="14"/>
                <w:szCs w:val="14"/>
                <w:lang w:val="ro-RO"/>
              </w:rPr>
            </w:pPr>
            <w:r>
              <w:rPr>
                <w:rFonts w:ascii="Calibri" w:hAnsi="Calibri" w:cs="Calibri"/>
                <w:sz w:val="14"/>
                <w:szCs w:val="14"/>
                <w:lang w:val="ro-RO"/>
              </w:rPr>
              <w:t>Faza</w:t>
            </w:r>
            <w:r w:rsidRPr="000A06EB">
              <w:rPr>
                <w:rFonts w:ascii="Calibri" w:hAnsi="Calibri" w:cs="Calibri"/>
                <w:sz w:val="14"/>
                <w:szCs w:val="14"/>
                <w:lang w:val="ro-RO"/>
              </w:rPr>
              <w:t xml:space="preserve"> </w:t>
            </w:r>
            <w:r>
              <w:rPr>
                <w:rFonts w:ascii="Calibri" w:hAnsi="Calibri" w:cs="Calibri"/>
                <w:sz w:val="14"/>
                <w:szCs w:val="14"/>
                <w:lang w:val="ro-RO"/>
              </w:rPr>
              <w:t>– PUZ</w:t>
            </w:r>
          </w:p>
        </w:tc>
      </w:tr>
      <w:bookmarkEnd w:id="0"/>
    </w:tbl>
    <w:p w14:paraId="6D6F44C0" w14:textId="77777777" w:rsidR="00705E17" w:rsidRDefault="00705E17" w:rsidP="00955FC2">
      <w:pPr>
        <w:jc w:val="center"/>
        <w:rPr>
          <w:rFonts w:ascii="Arial" w:hAnsi="Arial" w:cs="Arial"/>
          <w:b/>
          <w:bCs/>
          <w:sz w:val="28"/>
          <w:szCs w:val="28"/>
          <w:lang w:val="ro-RO"/>
        </w:rPr>
      </w:pPr>
    </w:p>
    <w:p w14:paraId="16A19ECB" w14:textId="57D3B0AB" w:rsidR="00955FC2" w:rsidRPr="004159E5" w:rsidRDefault="00955FC2" w:rsidP="00955FC2">
      <w:pPr>
        <w:jc w:val="center"/>
        <w:rPr>
          <w:rFonts w:ascii="Arial" w:hAnsi="Arial" w:cs="Arial"/>
          <w:b/>
          <w:bCs/>
          <w:sz w:val="28"/>
          <w:szCs w:val="28"/>
          <w:lang w:val="ro-RO"/>
        </w:rPr>
      </w:pPr>
      <w:r w:rsidRPr="00955FC2">
        <w:rPr>
          <w:rFonts w:ascii="Arial" w:hAnsi="Arial" w:cs="Arial"/>
          <w:b/>
          <w:bCs/>
          <w:sz w:val="28"/>
          <w:szCs w:val="28"/>
          <w:lang w:val="ro-RO"/>
        </w:rPr>
        <w:t>PLAN DE ACŢIUNE</w:t>
      </w:r>
    </w:p>
    <w:p w14:paraId="61F7486A" w14:textId="77777777" w:rsidR="00955FC2" w:rsidRPr="00574D3E" w:rsidRDefault="00955FC2" w:rsidP="00955FC2">
      <w:pPr>
        <w:jc w:val="center"/>
        <w:rPr>
          <w:rFonts w:ascii="Arial" w:hAnsi="Arial" w:cs="Arial"/>
          <w:iCs/>
          <w:sz w:val="24"/>
          <w:szCs w:val="24"/>
          <w:lang w:val="ro-RO"/>
        </w:rPr>
      </w:pPr>
      <w:r w:rsidRPr="00955FC2">
        <w:rPr>
          <w:rFonts w:ascii="Arial" w:hAnsi="Arial" w:cs="Arial"/>
          <w:iCs/>
          <w:sz w:val="24"/>
          <w:szCs w:val="24"/>
          <w:lang w:val="ro-RO"/>
        </w:rPr>
        <w:t xml:space="preserve">În vederea implementării investiţiilor propuse prin Planul Urbanistic Zonal </w:t>
      </w:r>
    </w:p>
    <w:p w14:paraId="70B570D7" w14:textId="4E3BA5F8" w:rsidR="00955FC2" w:rsidRPr="00955FC2" w:rsidRDefault="00955FC2" w:rsidP="00955FC2">
      <w:pPr>
        <w:jc w:val="center"/>
        <w:rPr>
          <w:rFonts w:ascii="Arial" w:hAnsi="Arial" w:cs="Arial"/>
          <w:iCs/>
          <w:sz w:val="24"/>
          <w:szCs w:val="24"/>
          <w:lang w:val="ro-RO"/>
        </w:rPr>
      </w:pPr>
      <w:r w:rsidRPr="00955FC2">
        <w:rPr>
          <w:rFonts w:ascii="Arial" w:hAnsi="Arial" w:cs="Arial"/>
          <w:b/>
          <w:iCs/>
          <w:sz w:val="24"/>
          <w:szCs w:val="24"/>
          <w:lang w:val="ro-RO"/>
        </w:rPr>
        <w:t>„</w:t>
      </w:r>
      <w:r w:rsidR="006924A2" w:rsidRPr="007A6535">
        <w:rPr>
          <w:rFonts w:ascii="Arial Narrow" w:hAnsi="Arial Narrow"/>
          <w:b/>
          <w:bCs/>
          <w:sz w:val="28"/>
          <w:szCs w:val="28"/>
          <w:lang w:val="ro-RO"/>
        </w:rPr>
        <w:t>PUZ - Dezvoltarea zonei Spitalului Județean de Urgență Mureș zona străzii Gheorghe Marinescu - Parcul Eroilor</w:t>
      </w:r>
      <w:r w:rsidRPr="00955FC2">
        <w:rPr>
          <w:rFonts w:ascii="Arial" w:hAnsi="Arial" w:cs="Arial"/>
          <w:iCs/>
          <w:sz w:val="24"/>
          <w:szCs w:val="24"/>
          <w:lang w:val="ro-RO"/>
        </w:rPr>
        <w:t xml:space="preserve"> </w:t>
      </w:r>
      <w:r w:rsidRPr="00955FC2">
        <w:rPr>
          <w:rFonts w:ascii="Arial" w:hAnsi="Arial" w:cs="Arial"/>
          <w:b/>
          <w:iCs/>
          <w:sz w:val="24"/>
          <w:szCs w:val="24"/>
          <w:lang w:val="ro-RO"/>
        </w:rPr>
        <w:t>”</w:t>
      </w:r>
    </w:p>
    <w:p w14:paraId="4CE46909" w14:textId="77777777" w:rsidR="00625E9F" w:rsidRPr="00955FC2" w:rsidRDefault="00625E9F" w:rsidP="00AC0515">
      <w:pPr>
        <w:ind w:right="-313"/>
        <w:rPr>
          <w:rFonts w:ascii="Arial" w:hAnsi="Arial" w:cs="Arial"/>
          <w:iCs/>
          <w:sz w:val="24"/>
          <w:szCs w:val="24"/>
          <w:lang w:val="ro-RO"/>
        </w:rPr>
      </w:pPr>
    </w:p>
    <w:tbl>
      <w:tblPr>
        <w:tblStyle w:val="TableGrid"/>
        <w:tblW w:w="15403" w:type="dxa"/>
        <w:tblInd w:w="280" w:type="dxa"/>
        <w:tblLook w:val="04A0" w:firstRow="1" w:lastRow="0" w:firstColumn="1" w:lastColumn="0" w:noHBand="0" w:noVBand="1"/>
      </w:tblPr>
      <w:tblGrid>
        <w:gridCol w:w="1016"/>
        <w:gridCol w:w="3945"/>
        <w:gridCol w:w="236"/>
        <w:gridCol w:w="6663"/>
        <w:gridCol w:w="3165"/>
        <w:gridCol w:w="378"/>
      </w:tblGrid>
      <w:tr w:rsidR="008F5202" w14:paraId="743A5026" w14:textId="77777777" w:rsidTr="008F5202">
        <w:trPr>
          <w:gridAfter w:val="1"/>
          <w:wAfter w:w="378" w:type="dxa"/>
        </w:trPr>
        <w:tc>
          <w:tcPr>
            <w:tcW w:w="4961" w:type="dxa"/>
            <w:gridSpan w:val="2"/>
          </w:tcPr>
          <w:p w14:paraId="2C694524" w14:textId="6F339828" w:rsidR="00625E9F" w:rsidRPr="00B41F72" w:rsidRDefault="00B41F72" w:rsidP="00B41F72">
            <w:pPr>
              <w:ind w:right="279"/>
              <w:jc w:val="center"/>
              <w:rPr>
                <w:rFonts w:ascii="Arial" w:eastAsia="Times New Roman" w:hAnsi="Arial" w:cs="Arial"/>
                <w:iCs/>
                <w:sz w:val="24"/>
                <w:szCs w:val="24"/>
                <w:lang w:val="ro-RO"/>
              </w:rPr>
            </w:pPr>
            <w:r w:rsidRPr="00B41F72">
              <w:rPr>
                <w:rFonts w:ascii="Arial" w:eastAsia="Times New Roman" w:hAnsi="Arial" w:cs="Arial"/>
                <w:iCs/>
                <w:sz w:val="24"/>
                <w:szCs w:val="24"/>
                <w:lang w:val="ro-RO"/>
              </w:rPr>
              <w:t>OBIECTIVE DE UTILITATE PUBLICA</w:t>
            </w:r>
          </w:p>
        </w:tc>
        <w:tc>
          <w:tcPr>
            <w:tcW w:w="10064" w:type="dxa"/>
            <w:gridSpan w:val="3"/>
          </w:tcPr>
          <w:p w14:paraId="329AB5B9" w14:textId="3D6B3DB3" w:rsidR="00625E9F" w:rsidRPr="00B41F72" w:rsidRDefault="00B41F72" w:rsidP="00B41F72">
            <w:pPr>
              <w:tabs>
                <w:tab w:val="left" w:pos="874"/>
              </w:tabs>
              <w:ind w:right="279"/>
              <w:jc w:val="center"/>
              <w:rPr>
                <w:rFonts w:ascii="Arial" w:eastAsia="Times New Roman" w:hAnsi="Arial" w:cs="Arial"/>
                <w:iCs/>
                <w:sz w:val="24"/>
                <w:szCs w:val="24"/>
                <w:lang w:val="ro-RO"/>
              </w:rPr>
            </w:pPr>
            <w:r>
              <w:rPr>
                <w:rFonts w:ascii="Arial" w:eastAsia="Times New Roman" w:hAnsi="Arial" w:cs="Arial"/>
                <w:iCs/>
                <w:sz w:val="24"/>
                <w:szCs w:val="24"/>
                <w:lang w:val="ro-RO"/>
              </w:rPr>
              <w:t>IMPLEMENTARE INVESTITII PUBLICE</w:t>
            </w:r>
          </w:p>
        </w:tc>
      </w:tr>
      <w:tr w:rsidR="008F5202" w14:paraId="3461F454" w14:textId="77777777" w:rsidTr="008F5202">
        <w:tc>
          <w:tcPr>
            <w:tcW w:w="1016" w:type="dxa"/>
          </w:tcPr>
          <w:p w14:paraId="7C21A8C1" w14:textId="67171CFC" w:rsidR="00625E9F" w:rsidRDefault="00B41F72" w:rsidP="00C9521C">
            <w:pPr>
              <w:ind w:right="-186"/>
              <w:jc w:val="center"/>
              <w:rPr>
                <w:rFonts w:ascii="Arial" w:hAnsi="Arial" w:cs="Arial"/>
                <w:iCs/>
                <w:sz w:val="24"/>
                <w:szCs w:val="24"/>
                <w:lang w:val="ro-RO"/>
              </w:rPr>
            </w:pPr>
            <w:r>
              <w:rPr>
                <w:rFonts w:ascii="Arial" w:hAnsi="Arial" w:cs="Arial"/>
                <w:iCs/>
                <w:sz w:val="24"/>
                <w:szCs w:val="24"/>
                <w:lang w:val="ro-RO"/>
              </w:rPr>
              <w:t>NR.</w:t>
            </w:r>
            <w:r w:rsidR="00C9521C">
              <w:rPr>
                <w:rFonts w:ascii="Arial" w:hAnsi="Arial" w:cs="Arial"/>
                <w:iCs/>
                <w:sz w:val="24"/>
                <w:szCs w:val="24"/>
                <w:lang w:val="ro-RO"/>
              </w:rPr>
              <w:t xml:space="preserve"> </w:t>
            </w:r>
            <w:r>
              <w:rPr>
                <w:rFonts w:ascii="Arial" w:hAnsi="Arial" w:cs="Arial"/>
                <w:iCs/>
                <w:sz w:val="24"/>
                <w:szCs w:val="24"/>
                <w:lang w:val="ro-RO"/>
              </w:rPr>
              <w:t>CRT</w:t>
            </w:r>
            <w:r w:rsidR="00C9521C">
              <w:rPr>
                <w:rFonts w:ascii="Arial" w:hAnsi="Arial" w:cs="Arial"/>
                <w:iCs/>
                <w:sz w:val="24"/>
                <w:szCs w:val="24"/>
                <w:lang w:val="ro-RO"/>
              </w:rPr>
              <w:t>.</w:t>
            </w:r>
          </w:p>
        </w:tc>
        <w:tc>
          <w:tcPr>
            <w:tcW w:w="3945" w:type="dxa"/>
          </w:tcPr>
          <w:p w14:paraId="435378AC" w14:textId="77777777" w:rsidR="00625E9F" w:rsidRDefault="00A67EA9" w:rsidP="00060C9B">
            <w:pPr>
              <w:ind w:right="279"/>
              <w:jc w:val="center"/>
              <w:rPr>
                <w:rFonts w:ascii="Arial" w:hAnsi="Arial" w:cs="Arial"/>
                <w:iCs/>
                <w:sz w:val="24"/>
                <w:szCs w:val="24"/>
                <w:lang w:val="ro-RO"/>
              </w:rPr>
            </w:pPr>
            <w:r>
              <w:rPr>
                <w:rFonts w:ascii="Arial" w:hAnsi="Arial" w:cs="Arial"/>
                <w:iCs/>
                <w:sz w:val="24"/>
                <w:szCs w:val="24"/>
                <w:lang w:val="ro-RO"/>
              </w:rPr>
              <w:t>Denumirea obiectivelor de utilitate publica,</w:t>
            </w:r>
          </w:p>
          <w:p w14:paraId="6F464723" w14:textId="77777777" w:rsidR="00A67EA9" w:rsidRDefault="00A67EA9" w:rsidP="00060C9B">
            <w:pPr>
              <w:ind w:right="279"/>
              <w:jc w:val="center"/>
              <w:rPr>
                <w:rFonts w:ascii="Arial" w:hAnsi="Arial" w:cs="Arial"/>
                <w:iCs/>
                <w:sz w:val="24"/>
                <w:szCs w:val="24"/>
                <w:lang w:val="ro-RO"/>
              </w:rPr>
            </w:pPr>
            <w:r>
              <w:rPr>
                <w:rFonts w:ascii="Arial" w:hAnsi="Arial" w:cs="Arial"/>
                <w:iCs/>
                <w:sz w:val="24"/>
                <w:szCs w:val="24"/>
                <w:lang w:val="ro-RO"/>
              </w:rPr>
              <w:t>operatiunilor cadastrale si notariale</w:t>
            </w:r>
          </w:p>
          <w:p w14:paraId="3253E422" w14:textId="7623F48F" w:rsidR="00A67EA9" w:rsidRDefault="00A67EA9" w:rsidP="00060C9B">
            <w:pPr>
              <w:ind w:right="279"/>
              <w:jc w:val="center"/>
              <w:rPr>
                <w:rFonts w:ascii="Arial" w:hAnsi="Arial" w:cs="Arial"/>
                <w:iCs/>
                <w:sz w:val="24"/>
                <w:szCs w:val="24"/>
                <w:lang w:val="ro-RO"/>
              </w:rPr>
            </w:pPr>
            <w:r>
              <w:rPr>
                <w:rFonts w:ascii="Arial" w:hAnsi="Arial" w:cs="Arial"/>
                <w:iCs/>
                <w:sz w:val="24"/>
                <w:szCs w:val="24"/>
                <w:lang w:val="ro-RO"/>
              </w:rPr>
              <w:t>si a investitiilor propuse</w:t>
            </w:r>
          </w:p>
        </w:tc>
        <w:tc>
          <w:tcPr>
            <w:tcW w:w="236" w:type="dxa"/>
            <w:tcBorders>
              <w:right w:val="nil"/>
            </w:tcBorders>
          </w:tcPr>
          <w:p w14:paraId="5763B51B" w14:textId="019F233A" w:rsidR="00625E9F" w:rsidRDefault="00625E9F" w:rsidP="009F79FC">
            <w:pPr>
              <w:ind w:right="279"/>
              <w:rPr>
                <w:rFonts w:ascii="Arial" w:hAnsi="Arial" w:cs="Arial"/>
                <w:iCs/>
                <w:sz w:val="24"/>
                <w:szCs w:val="24"/>
                <w:lang w:val="ro-RO"/>
              </w:rPr>
            </w:pPr>
          </w:p>
        </w:tc>
        <w:tc>
          <w:tcPr>
            <w:tcW w:w="6663" w:type="dxa"/>
            <w:tcBorders>
              <w:left w:val="nil"/>
              <w:bottom w:val="single" w:sz="4" w:space="0" w:color="auto"/>
            </w:tcBorders>
          </w:tcPr>
          <w:p w14:paraId="68811D5A" w14:textId="77777777" w:rsidR="001A575A" w:rsidRDefault="001A575A" w:rsidP="00060C9B">
            <w:pPr>
              <w:ind w:right="279"/>
              <w:jc w:val="center"/>
              <w:rPr>
                <w:rFonts w:ascii="Arial" w:hAnsi="Arial" w:cs="Arial"/>
                <w:iCs/>
                <w:sz w:val="24"/>
                <w:szCs w:val="24"/>
                <w:lang w:val="ro-RO"/>
              </w:rPr>
            </w:pPr>
          </w:p>
          <w:p w14:paraId="2727B4F6" w14:textId="0A1BBCCB" w:rsidR="00625E9F" w:rsidRDefault="00F87B9A" w:rsidP="00060C9B">
            <w:pPr>
              <w:ind w:right="279"/>
              <w:jc w:val="center"/>
              <w:rPr>
                <w:rFonts w:ascii="Arial" w:hAnsi="Arial" w:cs="Arial"/>
                <w:iCs/>
                <w:sz w:val="24"/>
                <w:szCs w:val="24"/>
                <w:lang w:val="ro-RO"/>
              </w:rPr>
            </w:pPr>
            <w:r>
              <w:rPr>
                <w:rFonts w:ascii="Arial" w:hAnsi="Arial" w:cs="Arial"/>
                <w:iCs/>
                <w:sz w:val="24"/>
                <w:szCs w:val="24"/>
                <w:lang w:val="ro-RO"/>
              </w:rPr>
              <w:t>Responsabilul finantarii</w:t>
            </w:r>
          </w:p>
        </w:tc>
        <w:tc>
          <w:tcPr>
            <w:tcW w:w="3543" w:type="dxa"/>
            <w:gridSpan w:val="2"/>
          </w:tcPr>
          <w:p w14:paraId="652666B9" w14:textId="49017799" w:rsidR="00625E9F" w:rsidRDefault="009D2427" w:rsidP="00060C9B">
            <w:pPr>
              <w:ind w:right="279"/>
              <w:jc w:val="center"/>
              <w:rPr>
                <w:rFonts w:ascii="Arial" w:hAnsi="Arial" w:cs="Arial"/>
                <w:iCs/>
                <w:sz w:val="24"/>
                <w:szCs w:val="24"/>
                <w:lang w:val="ro-RO"/>
              </w:rPr>
            </w:pPr>
            <w:r>
              <w:rPr>
                <w:rFonts w:ascii="Arial" w:hAnsi="Arial" w:cs="Arial"/>
                <w:iCs/>
                <w:sz w:val="24"/>
                <w:szCs w:val="24"/>
                <w:lang w:val="ro-RO"/>
              </w:rPr>
              <w:t>Etapele de realizare</w:t>
            </w:r>
            <w:r w:rsidR="00F87B9A">
              <w:rPr>
                <w:rFonts w:ascii="Arial" w:hAnsi="Arial" w:cs="Arial"/>
                <w:iCs/>
                <w:sz w:val="24"/>
                <w:szCs w:val="24"/>
                <w:lang w:val="ro-RO"/>
              </w:rPr>
              <w:t xml:space="preserve"> a operatiunilor si investitiilor</w:t>
            </w:r>
          </w:p>
          <w:p w14:paraId="39560747" w14:textId="622E0030" w:rsidR="00F87B9A" w:rsidRDefault="00F87B9A" w:rsidP="00060C9B">
            <w:pPr>
              <w:ind w:right="279"/>
              <w:jc w:val="center"/>
              <w:rPr>
                <w:rFonts w:ascii="Arial" w:hAnsi="Arial" w:cs="Arial"/>
                <w:iCs/>
                <w:sz w:val="24"/>
                <w:szCs w:val="24"/>
                <w:lang w:val="ro-RO"/>
              </w:rPr>
            </w:pPr>
            <w:r>
              <w:rPr>
                <w:rFonts w:ascii="Arial" w:hAnsi="Arial" w:cs="Arial"/>
                <w:iCs/>
                <w:sz w:val="24"/>
                <w:szCs w:val="24"/>
                <w:lang w:val="ro-RO"/>
              </w:rPr>
              <w:t>(perioada preconizata)</w:t>
            </w:r>
          </w:p>
        </w:tc>
      </w:tr>
      <w:tr w:rsidR="008F5202" w14:paraId="25EF142B" w14:textId="77777777" w:rsidTr="008F5202">
        <w:tc>
          <w:tcPr>
            <w:tcW w:w="1016" w:type="dxa"/>
          </w:tcPr>
          <w:p w14:paraId="43B7794B" w14:textId="0D3FC324" w:rsidR="00625E9F" w:rsidRDefault="00C9521C" w:rsidP="00C9521C">
            <w:pPr>
              <w:ind w:right="-186"/>
              <w:jc w:val="center"/>
              <w:rPr>
                <w:rFonts w:ascii="Arial" w:hAnsi="Arial" w:cs="Arial"/>
                <w:iCs/>
                <w:sz w:val="24"/>
                <w:szCs w:val="24"/>
                <w:lang w:val="ro-RO"/>
              </w:rPr>
            </w:pPr>
            <w:r>
              <w:rPr>
                <w:rFonts w:ascii="Arial" w:hAnsi="Arial" w:cs="Arial"/>
                <w:iCs/>
                <w:sz w:val="24"/>
                <w:szCs w:val="24"/>
                <w:lang w:val="ro-RO"/>
              </w:rPr>
              <w:t>1</w:t>
            </w:r>
          </w:p>
        </w:tc>
        <w:tc>
          <w:tcPr>
            <w:tcW w:w="3945" w:type="dxa"/>
          </w:tcPr>
          <w:p w14:paraId="70B517FF" w14:textId="789BE466" w:rsidR="00625E9F" w:rsidRDefault="009D2427" w:rsidP="009D2427">
            <w:pPr>
              <w:ind w:right="279"/>
              <w:rPr>
                <w:rFonts w:ascii="Arial" w:hAnsi="Arial" w:cs="Arial"/>
                <w:iCs/>
                <w:sz w:val="24"/>
                <w:szCs w:val="24"/>
                <w:lang w:val="ro-RO"/>
              </w:rPr>
            </w:pPr>
            <w:r>
              <w:rPr>
                <w:rFonts w:ascii="Arial" w:hAnsi="Arial" w:cs="Arial"/>
                <w:iCs/>
                <w:sz w:val="24"/>
                <w:szCs w:val="24"/>
                <w:lang w:val="ro-RO"/>
              </w:rPr>
              <w:t>Finalizarea clarificarii</w:t>
            </w:r>
            <w:r w:rsidR="00EA5DA0">
              <w:rPr>
                <w:rFonts w:ascii="Arial" w:hAnsi="Arial" w:cs="Arial"/>
                <w:iCs/>
                <w:sz w:val="24"/>
                <w:szCs w:val="24"/>
                <w:lang w:val="ro-RO"/>
              </w:rPr>
              <w:t xml:space="preserve"> situatiei juridice</w:t>
            </w:r>
          </w:p>
        </w:tc>
        <w:tc>
          <w:tcPr>
            <w:tcW w:w="236" w:type="dxa"/>
            <w:tcBorders>
              <w:right w:val="nil"/>
            </w:tcBorders>
          </w:tcPr>
          <w:p w14:paraId="6E668519" w14:textId="511717B9" w:rsidR="00625E9F" w:rsidRDefault="00625E9F" w:rsidP="00060C9B">
            <w:pPr>
              <w:ind w:right="279"/>
              <w:jc w:val="center"/>
              <w:rPr>
                <w:rFonts w:ascii="Arial" w:hAnsi="Arial" w:cs="Arial"/>
                <w:iCs/>
                <w:sz w:val="24"/>
                <w:szCs w:val="24"/>
                <w:lang w:val="ro-RO"/>
              </w:rPr>
            </w:pPr>
          </w:p>
        </w:tc>
        <w:tc>
          <w:tcPr>
            <w:tcW w:w="6663" w:type="dxa"/>
            <w:tcBorders>
              <w:left w:val="nil"/>
              <w:bottom w:val="single" w:sz="4" w:space="0" w:color="auto"/>
            </w:tcBorders>
          </w:tcPr>
          <w:p w14:paraId="6E0D0CD6" w14:textId="2E7FF5EF" w:rsidR="00625E9F" w:rsidRDefault="009D2427" w:rsidP="00060C9B">
            <w:pPr>
              <w:ind w:right="279"/>
              <w:jc w:val="center"/>
              <w:rPr>
                <w:rFonts w:ascii="Arial" w:hAnsi="Arial" w:cs="Arial"/>
                <w:iCs/>
                <w:sz w:val="24"/>
                <w:szCs w:val="24"/>
                <w:lang w:val="ro-RO"/>
              </w:rPr>
            </w:pPr>
            <w:r w:rsidRPr="009D2427">
              <w:rPr>
                <w:rFonts w:ascii="Arial" w:hAnsi="Arial" w:cs="Arial"/>
                <w:iCs/>
                <w:sz w:val="24"/>
                <w:szCs w:val="24"/>
                <w:lang w:val="ro-RO"/>
              </w:rPr>
              <w:t>Consiliul Judeţean Mureş, Municipiul Tîrgu Mureş</w:t>
            </w:r>
          </w:p>
        </w:tc>
        <w:tc>
          <w:tcPr>
            <w:tcW w:w="3543" w:type="dxa"/>
            <w:gridSpan w:val="2"/>
          </w:tcPr>
          <w:p w14:paraId="05B25838" w14:textId="3C4FE455" w:rsidR="00625E9F" w:rsidRDefault="001A575A" w:rsidP="00060C9B">
            <w:pPr>
              <w:ind w:right="279"/>
              <w:jc w:val="center"/>
              <w:rPr>
                <w:rFonts w:ascii="Arial" w:hAnsi="Arial" w:cs="Arial"/>
                <w:iCs/>
                <w:sz w:val="24"/>
                <w:szCs w:val="24"/>
                <w:lang w:val="ro-RO"/>
              </w:rPr>
            </w:pPr>
            <w:r>
              <w:rPr>
                <w:rFonts w:ascii="Arial" w:hAnsi="Arial" w:cs="Arial"/>
                <w:iCs/>
                <w:sz w:val="24"/>
                <w:szCs w:val="24"/>
                <w:lang w:val="ro-RO"/>
              </w:rPr>
              <w:t>Până la demararea Studiului de fezabilitate</w:t>
            </w:r>
          </w:p>
        </w:tc>
      </w:tr>
      <w:tr w:rsidR="008F5202" w14:paraId="34AF8CDF" w14:textId="77777777" w:rsidTr="008F5202">
        <w:tc>
          <w:tcPr>
            <w:tcW w:w="1016" w:type="dxa"/>
          </w:tcPr>
          <w:p w14:paraId="567C84CC" w14:textId="4DBC1BC1" w:rsidR="00C9521C" w:rsidRDefault="00C9521C" w:rsidP="00C9521C">
            <w:pPr>
              <w:ind w:right="-186"/>
              <w:jc w:val="center"/>
              <w:rPr>
                <w:rFonts w:ascii="Arial" w:hAnsi="Arial" w:cs="Arial"/>
                <w:iCs/>
                <w:sz w:val="24"/>
                <w:szCs w:val="24"/>
                <w:lang w:val="ro-RO"/>
              </w:rPr>
            </w:pPr>
            <w:r>
              <w:rPr>
                <w:rFonts w:ascii="Arial" w:hAnsi="Arial" w:cs="Arial"/>
                <w:iCs/>
                <w:sz w:val="24"/>
                <w:szCs w:val="24"/>
                <w:lang w:val="ro-RO"/>
              </w:rPr>
              <w:t>2</w:t>
            </w:r>
          </w:p>
        </w:tc>
        <w:tc>
          <w:tcPr>
            <w:tcW w:w="3945" w:type="dxa"/>
          </w:tcPr>
          <w:p w14:paraId="01FF6FB0" w14:textId="7E5AFEF1" w:rsidR="00C9521C" w:rsidRDefault="009D2427" w:rsidP="009D2427">
            <w:pPr>
              <w:ind w:right="279"/>
              <w:rPr>
                <w:rFonts w:ascii="Arial" w:hAnsi="Arial" w:cs="Arial"/>
                <w:iCs/>
                <w:sz w:val="24"/>
                <w:szCs w:val="24"/>
                <w:lang w:val="ro-RO"/>
              </w:rPr>
            </w:pPr>
            <w:r w:rsidRPr="009D2427">
              <w:rPr>
                <w:rFonts w:ascii="Arial" w:hAnsi="Arial" w:cs="Arial"/>
                <w:iCs/>
                <w:sz w:val="24"/>
                <w:szCs w:val="24"/>
                <w:lang w:val="ro-RO"/>
              </w:rPr>
              <w:t>Demararea studiului de fezabilitate pentru construirea centrului multifuncţional</w:t>
            </w:r>
          </w:p>
        </w:tc>
        <w:tc>
          <w:tcPr>
            <w:tcW w:w="236" w:type="dxa"/>
            <w:tcBorders>
              <w:right w:val="nil"/>
            </w:tcBorders>
          </w:tcPr>
          <w:p w14:paraId="3F6C63CB" w14:textId="77777777" w:rsidR="00C9521C" w:rsidRDefault="00C9521C" w:rsidP="00060C9B">
            <w:pPr>
              <w:ind w:right="279"/>
              <w:jc w:val="center"/>
              <w:rPr>
                <w:rFonts w:ascii="Arial" w:hAnsi="Arial" w:cs="Arial"/>
                <w:iCs/>
                <w:sz w:val="24"/>
                <w:szCs w:val="24"/>
                <w:lang w:val="ro-RO"/>
              </w:rPr>
            </w:pPr>
          </w:p>
        </w:tc>
        <w:tc>
          <w:tcPr>
            <w:tcW w:w="6663" w:type="dxa"/>
            <w:tcBorders>
              <w:left w:val="nil"/>
              <w:bottom w:val="single" w:sz="4" w:space="0" w:color="auto"/>
            </w:tcBorders>
          </w:tcPr>
          <w:p w14:paraId="3C3D26B5" w14:textId="231F3B08" w:rsidR="00C9521C" w:rsidRDefault="007D4A93" w:rsidP="00060C9B">
            <w:pPr>
              <w:ind w:right="279"/>
              <w:jc w:val="center"/>
              <w:rPr>
                <w:rFonts w:ascii="Arial" w:hAnsi="Arial" w:cs="Arial"/>
                <w:iCs/>
                <w:sz w:val="24"/>
                <w:szCs w:val="24"/>
                <w:lang w:val="ro-RO"/>
              </w:rPr>
            </w:pPr>
            <w:r w:rsidRPr="007D4A93">
              <w:rPr>
                <w:rFonts w:ascii="Arial" w:hAnsi="Arial" w:cs="Arial"/>
                <w:iCs/>
                <w:sz w:val="24"/>
                <w:szCs w:val="24"/>
                <w:lang w:val="ro-RO"/>
              </w:rPr>
              <w:t>Municipiul Tîrgu Mureş cu sprijinul Consiliului Judeţean Mureş, al Spitalului Clinic Județean De Urgență Tîrgu Mureș, al Universităţii de Medicină şi Farmacie Tg. Mureş şi al Universităţii Petru Maior Tg. Mureş</w:t>
            </w:r>
          </w:p>
        </w:tc>
        <w:tc>
          <w:tcPr>
            <w:tcW w:w="3543" w:type="dxa"/>
            <w:gridSpan w:val="2"/>
          </w:tcPr>
          <w:p w14:paraId="1102D4EF" w14:textId="106B5BA6" w:rsidR="00C9521C" w:rsidRDefault="00F45055" w:rsidP="00060C9B">
            <w:pPr>
              <w:ind w:right="279"/>
              <w:jc w:val="center"/>
              <w:rPr>
                <w:rFonts w:ascii="Arial" w:hAnsi="Arial" w:cs="Arial"/>
                <w:iCs/>
                <w:sz w:val="24"/>
                <w:szCs w:val="24"/>
                <w:lang w:val="ro-RO"/>
              </w:rPr>
            </w:pPr>
            <w:r>
              <w:rPr>
                <w:rFonts w:ascii="Arial" w:hAnsi="Arial" w:cs="Arial"/>
                <w:iCs/>
                <w:sz w:val="24"/>
                <w:szCs w:val="24"/>
                <w:lang w:val="ro-RO"/>
              </w:rPr>
              <w:t>Dupa aprobare PUZ</w:t>
            </w:r>
          </w:p>
        </w:tc>
      </w:tr>
      <w:tr w:rsidR="008F5202" w14:paraId="119148AB" w14:textId="77777777" w:rsidTr="008F5202">
        <w:tc>
          <w:tcPr>
            <w:tcW w:w="1016" w:type="dxa"/>
          </w:tcPr>
          <w:p w14:paraId="5FE57575" w14:textId="3CBD2979" w:rsidR="00625E9F" w:rsidRDefault="00C9521C" w:rsidP="00C9521C">
            <w:pPr>
              <w:ind w:right="-186"/>
              <w:jc w:val="center"/>
              <w:rPr>
                <w:rFonts w:ascii="Arial" w:hAnsi="Arial" w:cs="Arial"/>
                <w:iCs/>
                <w:sz w:val="24"/>
                <w:szCs w:val="24"/>
                <w:lang w:val="ro-RO"/>
              </w:rPr>
            </w:pPr>
            <w:r>
              <w:rPr>
                <w:rFonts w:ascii="Arial" w:hAnsi="Arial" w:cs="Arial"/>
                <w:iCs/>
                <w:sz w:val="24"/>
                <w:szCs w:val="24"/>
                <w:lang w:val="ro-RO"/>
              </w:rPr>
              <w:t>3</w:t>
            </w:r>
          </w:p>
        </w:tc>
        <w:tc>
          <w:tcPr>
            <w:tcW w:w="3945" w:type="dxa"/>
          </w:tcPr>
          <w:p w14:paraId="00D8006B" w14:textId="522984FC" w:rsidR="00625E9F" w:rsidRDefault="009D2427" w:rsidP="003D3C88">
            <w:pPr>
              <w:ind w:right="279"/>
              <w:rPr>
                <w:rFonts w:ascii="Arial" w:hAnsi="Arial" w:cs="Arial"/>
                <w:iCs/>
                <w:sz w:val="24"/>
                <w:szCs w:val="24"/>
                <w:lang w:val="ro-RO"/>
              </w:rPr>
            </w:pPr>
            <w:r w:rsidRPr="009D2427">
              <w:rPr>
                <w:rFonts w:ascii="Arial" w:hAnsi="Arial" w:cs="Arial"/>
                <w:iCs/>
                <w:sz w:val="24"/>
                <w:szCs w:val="24"/>
                <w:lang w:val="ro-RO"/>
              </w:rPr>
              <w:t>Identificarea surselor de finanţare şi a modalităţii de colaborare între instituţiile semnatare</w:t>
            </w:r>
            <w:r w:rsidR="001D5559">
              <w:rPr>
                <w:rFonts w:ascii="Arial" w:hAnsi="Arial" w:cs="Arial"/>
                <w:iCs/>
                <w:sz w:val="24"/>
                <w:szCs w:val="24"/>
                <w:lang w:val="ro-RO"/>
              </w:rPr>
              <w:t xml:space="preserve"> </w:t>
            </w:r>
            <w:r w:rsidR="00872C26">
              <w:rPr>
                <w:rFonts w:ascii="Arial" w:hAnsi="Arial" w:cs="Arial"/>
                <w:iCs/>
                <w:sz w:val="24"/>
                <w:szCs w:val="24"/>
                <w:lang w:val="ro-RO"/>
              </w:rPr>
              <w:t>al</w:t>
            </w:r>
            <w:r w:rsidR="008F5202">
              <w:rPr>
                <w:rFonts w:ascii="Arial" w:hAnsi="Arial" w:cs="Arial"/>
                <w:iCs/>
                <w:sz w:val="24"/>
                <w:szCs w:val="24"/>
                <w:lang w:val="ro-RO"/>
              </w:rPr>
              <w:t>e</w:t>
            </w:r>
            <w:r w:rsidR="00872C26">
              <w:rPr>
                <w:rFonts w:ascii="Arial" w:hAnsi="Arial" w:cs="Arial"/>
                <w:iCs/>
                <w:sz w:val="24"/>
                <w:szCs w:val="24"/>
                <w:lang w:val="ro-RO"/>
              </w:rPr>
              <w:t xml:space="preserve"> </w:t>
            </w:r>
            <w:r w:rsidR="001D5559">
              <w:rPr>
                <w:rFonts w:ascii="Arial" w:hAnsi="Arial" w:cs="Arial"/>
                <w:iCs/>
                <w:sz w:val="24"/>
                <w:szCs w:val="24"/>
                <w:lang w:val="ro-RO"/>
              </w:rPr>
              <w:t>M</w:t>
            </w:r>
            <w:r w:rsidR="00872C26">
              <w:rPr>
                <w:rFonts w:ascii="Arial" w:hAnsi="Arial" w:cs="Arial"/>
                <w:iCs/>
                <w:sz w:val="24"/>
                <w:szCs w:val="24"/>
                <w:lang w:val="ro-RO"/>
              </w:rPr>
              <w:t>emorandumului de intelegere</w:t>
            </w:r>
          </w:p>
        </w:tc>
        <w:tc>
          <w:tcPr>
            <w:tcW w:w="236" w:type="dxa"/>
            <w:tcBorders>
              <w:right w:val="nil"/>
            </w:tcBorders>
          </w:tcPr>
          <w:p w14:paraId="7994C675" w14:textId="77777777" w:rsidR="00625E9F" w:rsidRDefault="00625E9F" w:rsidP="00060C9B">
            <w:pPr>
              <w:ind w:right="279"/>
              <w:jc w:val="center"/>
              <w:rPr>
                <w:rFonts w:ascii="Arial" w:hAnsi="Arial" w:cs="Arial"/>
                <w:iCs/>
                <w:sz w:val="24"/>
                <w:szCs w:val="24"/>
                <w:lang w:val="ro-RO"/>
              </w:rPr>
            </w:pPr>
          </w:p>
        </w:tc>
        <w:tc>
          <w:tcPr>
            <w:tcW w:w="6663" w:type="dxa"/>
            <w:tcBorders>
              <w:left w:val="nil"/>
              <w:bottom w:val="single" w:sz="4" w:space="0" w:color="auto"/>
            </w:tcBorders>
          </w:tcPr>
          <w:p w14:paraId="5B8E828B" w14:textId="5650E567" w:rsidR="00625E9F" w:rsidRDefault="005E172A" w:rsidP="00060C9B">
            <w:pPr>
              <w:ind w:right="279"/>
              <w:jc w:val="center"/>
              <w:rPr>
                <w:rFonts w:ascii="Arial" w:hAnsi="Arial" w:cs="Arial"/>
                <w:iCs/>
                <w:sz w:val="24"/>
                <w:szCs w:val="24"/>
                <w:lang w:val="ro-RO"/>
              </w:rPr>
            </w:pPr>
            <w:r w:rsidRPr="007D4A93">
              <w:rPr>
                <w:rFonts w:ascii="Arial" w:hAnsi="Arial" w:cs="Arial"/>
                <w:iCs/>
                <w:sz w:val="24"/>
                <w:szCs w:val="24"/>
                <w:lang w:val="ro-RO"/>
              </w:rPr>
              <w:t>Municipiul Tîrgu Mureş cu sprijinul Consiliului Judeţean Mureş, al Spitalului Clinic Județean De Urgență Tîrgu Mureș, al Universităţii de Medicină şi Farmacie Tg. Mureş şi al Universităţii Petru Maior Tg. Mureş</w:t>
            </w:r>
          </w:p>
        </w:tc>
        <w:tc>
          <w:tcPr>
            <w:tcW w:w="3543" w:type="dxa"/>
            <w:gridSpan w:val="2"/>
          </w:tcPr>
          <w:p w14:paraId="0533069C" w14:textId="090EECB1" w:rsidR="00625E9F" w:rsidRDefault="00170BCE" w:rsidP="00060C9B">
            <w:pPr>
              <w:ind w:right="279"/>
              <w:jc w:val="center"/>
              <w:rPr>
                <w:rFonts w:ascii="Arial" w:hAnsi="Arial" w:cs="Arial"/>
                <w:iCs/>
                <w:sz w:val="24"/>
                <w:szCs w:val="24"/>
                <w:lang w:val="ro-RO"/>
              </w:rPr>
            </w:pPr>
            <w:r>
              <w:rPr>
                <w:rFonts w:ascii="Arial" w:hAnsi="Arial" w:cs="Arial"/>
                <w:iCs/>
                <w:sz w:val="24"/>
                <w:szCs w:val="24"/>
                <w:lang w:val="ro-RO"/>
              </w:rPr>
              <w:t>Dupa evaluarea costurilor investitiei prin Studiul de fezabilitate</w:t>
            </w:r>
          </w:p>
        </w:tc>
      </w:tr>
    </w:tbl>
    <w:p w14:paraId="2A9C83DC" w14:textId="77777777" w:rsidR="004159E5" w:rsidRDefault="004159E5" w:rsidP="00AC0515">
      <w:pPr>
        <w:ind w:right="279"/>
        <w:rPr>
          <w:rFonts w:ascii="Arial" w:hAnsi="Arial" w:cs="Arial"/>
          <w:iCs/>
          <w:sz w:val="24"/>
          <w:szCs w:val="24"/>
          <w:lang w:val="ro-RO"/>
        </w:rPr>
      </w:pPr>
    </w:p>
    <w:p w14:paraId="517B4D09" w14:textId="7C95460C" w:rsidR="004159E5" w:rsidRDefault="004159E5" w:rsidP="00060C9B">
      <w:pPr>
        <w:ind w:left="567" w:right="279"/>
        <w:jc w:val="center"/>
        <w:rPr>
          <w:rFonts w:ascii="Arial" w:hAnsi="Arial" w:cs="Arial"/>
          <w:b/>
          <w:iCs/>
          <w:sz w:val="24"/>
          <w:szCs w:val="24"/>
          <w:lang w:val="ro-RO"/>
        </w:rPr>
      </w:pPr>
      <w:r w:rsidRPr="00C914F4">
        <w:rPr>
          <w:rFonts w:ascii="Arial" w:hAnsi="Arial" w:cs="Arial"/>
          <w:b/>
          <w:iCs/>
          <w:sz w:val="24"/>
          <w:szCs w:val="24"/>
          <w:lang w:val="ro-RO"/>
        </w:rPr>
        <w:t>BENEFICIAR</w:t>
      </w:r>
      <w:r w:rsidR="00A7380C" w:rsidRPr="00C914F4">
        <w:rPr>
          <w:rFonts w:ascii="Arial" w:hAnsi="Arial" w:cs="Arial"/>
          <w:b/>
          <w:iCs/>
          <w:sz w:val="24"/>
          <w:szCs w:val="24"/>
          <w:lang w:val="ro-RO"/>
        </w:rPr>
        <w:t>I:</w:t>
      </w:r>
    </w:p>
    <w:p w14:paraId="7BC2CE28" w14:textId="764124FA" w:rsidR="001D5559" w:rsidRDefault="001D5559" w:rsidP="00060C9B">
      <w:pPr>
        <w:ind w:left="567" w:right="279"/>
        <w:jc w:val="center"/>
        <w:rPr>
          <w:rFonts w:ascii="Arial" w:hAnsi="Arial" w:cs="Arial"/>
          <w:b/>
          <w:iCs/>
          <w:sz w:val="24"/>
          <w:szCs w:val="24"/>
          <w:lang w:val="ro-RO"/>
        </w:rPr>
      </w:pPr>
      <w:r>
        <w:rPr>
          <w:rFonts w:ascii="Arial" w:hAnsi="Arial" w:cs="Arial"/>
          <w:b/>
          <w:iCs/>
          <w:sz w:val="24"/>
          <w:szCs w:val="24"/>
          <w:lang w:val="ro-RO"/>
        </w:rPr>
        <w:t>semnatarii Memorandumului de intelegere:</w:t>
      </w:r>
    </w:p>
    <w:p w14:paraId="0868DB15" w14:textId="77777777" w:rsidR="00C914F4" w:rsidRPr="00C914F4" w:rsidRDefault="00C914F4" w:rsidP="00060C9B">
      <w:pPr>
        <w:ind w:left="567" w:right="279"/>
        <w:jc w:val="center"/>
        <w:rPr>
          <w:rFonts w:ascii="Arial" w:hAnsi="Arial" w:cs="Arial"/>
          <w:b/>
          <w:iCs/>
          <w:sz w:val="24"/>
          <w:szCs w:val="24"/>
          <w:lang w:val="ro-RO"/>
        </w:rPr>
      </w:pPr>
    </w:p>
    <w:p w14:paraId="488A4C13" w14:textId="426CE4F4" w:rsidR="00A7380C" w:rsidRPr="00C914F4" w:rsidRDefault="00A7380C" w:rsidP="00060C9B">
      <w:pPr>
        <w:ind w:left="567" w:right="279"/>
        <w:jc w:val="center"/>
        <w:rPr>
          <w:rFonts w:ascii="Arial" w:hAnsi="Arial" w:cs="Arial"/>
          <w:iCs/>
          <w:sz w:val="24"/>
          <w:szCs w:val="24"/>
          <w:lang w:val="ro-RO"/>
        </w:rPr>
      </w:pPr>
      <w:r w:rsidRPr="00C914F4">
        <w:rPr>
          <w:rFonts w:ascii="Arial" w:hAnsi="Arial" w:cs="Arial"/>
          <w:iCs/>
          <w:sz w:val="24"/>
          <w:szCs w:val="24"/>
          <w:lang w:val="ro-RO"/>
        </w:rPr>
        <w:t xml:space="preserve">PRIMARUL MUNICIPIULUI TÎRGU MUREȘ,  CONSILIUL JUDEȚEAN MUREȘ, </w:t>
      </w:r>
    </w:p>
    <w:p w14:paraId="54B235F4" w14:textId="77777777" w:rsidR="00A7380C" w:rsidRPr="00C914F4" w:rsidRDefault="00A7380C" w:rsidP="00060C9B">
      <w:pPr>
        <w:ind w:left="567" w:right="279"/>
        <w:jc w:val="center"/>
        <w:rPr>
          <w:rFonts w:ascii="Arial" w:hAnsi="Arial" w:cs="Arial"/>
          <w:iCs/>
          <w:sz w:val="24"/>
          <w:szCs w:val="24"/>
          <w:lang w:val="ro-RO"/>
        </w:rPr>
      </w:pPr>
      <w:r w:rsidRPr="00C914F4">
        <w:rPr>
          <w:rFonts w:ascii="Arial" w:hAnsi="Arial" w:cs="Arial"/>
          <w:iCs/>
          <w:sz w:val="24"/>
          <w:szCs w:val="24"/>
          <w:lang w:val="ro-RO"/>
        </w:rPr>
        <w:t xml:space="preserve">UNIVERSITATEA DE MEDICINĂ ȘI FARMACIE din TÎRGU MUREȘ, </w:t>
      </w:r>
    </w:p>
    <w:p w14:paraId="18A02776" w14:textId="2230C68A" w:rsidR="00A7380C" w:rsidRPr="00C914F4" w:rsidRDefault="00A7380C" w:rsidP="00060C9B">
      <w:pPr>
        <w:ind w:left="567" w:right="279"/>
        <w:jc w:val="center"/>
        <w:rPr>
          <w:rFonts w:ascii="Arial" w:hAnsi="Arial" w:cs="Arial"/>
          <w:iCs/>
          <w:sz w:val="24"/>
          <w:szCs w:val="24"/>
          <w:lang w:val="ro-RO"/>
        </w:rPr>
      </w:pPr>
      <w:r w:rsidRPr="00C914F4">
        <w:rPr>
          <w:rFonts w:ascii="Arial" w:hAnsi="Arial" w:cs="Arial"/>
          <w:iCs/>
          <w:sz w:val="24"/>
          <w:szCs w:val="24"/>
          <w:lang w:val="ro-RO"/>
        </w:rPr>
        <w:t>UNIVERSITATEA ”PETRU MAIOR” din TÎRGU MUREȘ,</w:t>
      </w:r>
    </w:p>
    <w:p w14:paraId="71593F58" w14:textId="53CCA376" w:rsidR="00A7380C" w:rsidRPr="00C914F4" w:rsidRDefault="00A7380C" w:rsidP="00060C9B">
      <w:pPr>
        <w:ind w:left="567" w:right="279"/>
        <w:jc w:val="center"/>
        <w:rPr>
          <w:rFonts w:ascii="Arial" w:hAnsi="Arial" w:cs="Arial"/>
          <w:iCs/>
          <w:sz w:val="24"/>
          <w:szCs w:val="24"/>
          <w:lang w:val="ro-RO"/>
        </w:rPr>
      </w:pPr>
      <w:r w:rsidRPr="00C914F4">
        <w:rPr>
          <w:rFonts w:ascii="Arial" w:hAnsi="Arial" w:cs="Arial"/>
          <w:iCs/>
          <w:sz w:val="24"/>
          <w:szCs w:val="24"/>
          <w:lang w:val="ro-RO"/>
        </w:rPr>
        <w:t>SPITALUL CLINIC JUDEȚEAN DE URGENȚĂ TÎRGU MUREȘ</w:t>
      </w:r>
    </w:p>
    <w:p w14:paraId="66C5183F" w14:textId="77777777" w:rsidR="00A7380C" w:rsidRPr="00C914F4" w:rsidRDefault="00A7380C" w:rsidP="00060C9B">
      <w:pPr>
        <w:ind w:left="567" w:right="279"/>
        <w:jc w:val="center"/>
        <w:rPr>
          <w:rFonts w:ascii="Arial" w:hAnsi="Arial" w:cs="Arial"/>
          <w:iCs/>
          <w:sz w:val="24"/>
          <w:szCs w:val="24"/>
          <w:lang w:val="ro-RO"/>
        </w:rPr>
      </w:pPr>
    </w:p>
    <w:sectPr w:rsidR="00A7380C" w:rsidRPr="00C914F4" w:rsidSect="00B54BF9">
      <w:headerReference w:type="default" r:id="rId8"/>
      <w:pgSz w:w="16840" w:h="11907" w:orient="landscape" w:code="9"/>
      <w:pgMar w:top="1321" w:right="1264" w:bottom="837" w:left="721" w:header="720" w:footer="342" w:gutter="0"/>
      <w:cols w:space="720"/>
      <w:titlePg/>
      <w:docGrid w:linePitch="3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336F8" w14:textId="77777777" w:rsidR="00764140" w:rsidRDefault="00764140">
      <w:r>
        <w:separator/>
      </w:r>
    </w:p>
  </w:endnote>
  <w:endnote w:type="continuationSeparator" w:id="0">
    <w:p w14:paraId="3A8CF1C0" w14:textId="77777777" w:rsidR="00764140" w:rsidRDefault="0076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D8CD0" w14:textId="77777777" w:rsidR="00764140" w:rsidRDefault="00764140">
      <w:r>
        <w:separator/>
      </w:r>
    </w:p>
  </w:footnote>
  <w:footnote w:type="continuationSeparator" w:id="0">
    <w:p w14:paraId="1A73CB9A" w14:textId="77777777" w:rsidR="00764140" w:rsidRDefault="007641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2"/>
      <w:gridCol w:w="5399"/>
    </w:tblGrid>
    <w:tr w:rsidR="0099436E" w14:paraId="75E0D69F" w14:textId="77777777" w:rsidTr="00380BD4">
      <w:tc>
        <w:tcPr>
          <w:tcW w:w="3972" w:type="dxa"/>
        </w:tcPr>
        <w:p w14:paraId="181DBD83" w14:textId="77777777" w:rsidR="0099436E" w:rsidRDefault="0099436E" w:rsidP="0099436E">
          <w:pPr>
            <w:pStyle w:val="Header"/>
            <w:widowControl w:val="0"/>
            <w:tabs>
              <w:tab w:val="right" w:pos="9900"/>
            </w:tabs>
            <w:rPr>
              <w:rFonts w:ascii="Calibri" w:hAnsi="Calibri" w:cs="Calibri"/>
              <w:sz w:val="20"/>
              <w:szCs w:val="20"/>
            </w:rPr>
          </w:pPr>
          <w:r w:rsidRPr="00B30DF1">
            <w:rPr>
              <w:rFonts w:ascii="Calibri" w:hAnsi="Calibri" w:cs="Calibri"/>
              <w:sz w:val="20"/>
              <w:szCs w:val="20"/>
            </w:rPr>
            <w:t>S.C.</w:t>
          </w:r>
          <w:r w:rsidRPr="00B30DF1">
            <w:rPr>
              <w:rFonts w:ascii="Calibri" w:hAnsi="Calibri" w:cs="Calibri"/>
              <w:sz w:val="56"/>
            </w:rPr>
            <w:t xml:space="preserve"> </w:t>
          </w:r>
          <w:r w:rsidRPr="00B30DF1">
            <w:rPr>
              <w:rFonts w:ascii="Calibri" w:hAnsi="Calibri" w:cs="Calibri"/>
              <w:b/>
              <w:smallCaps/>
              <w:sz w:val="36"/>
              <w:szCs w:val="36"/>
            </w:rPr>
            <w:t>Proiect</w:t>
          </w:r>
          <w:r w:rsidRPr="00B30DF1">
            <w:rPr>
              <w:rFonts w:ascii="Calibri" w:hAnsi="Calibri" w:cs="Calibri"/>
              <w:sz w:val="56"/>
            </w:rPr>
            <w:t xml:space="preserve"> </w:t>
          </w:r>
          <w:r w:rsidRPr="00B30DF1">
            <w:rPr>
              <w:rFonts w:ascii="Calibri" w:hAnsi="Calibri" w:cs="Calibri"/>
              <w:sz w:val="20"/>
              <w:szCs w:val="20"/>
            </w:rPr>
            <w:t>S.R.L</w:t>
          </w:r>
        </w:p>
        <w:p w14:paraId="47FBFD77" w14:textId="77777777" w:rsidR="0099436E" w:rsidRPr="000A06EB" w:rsidRDefault="0099436E" w:rsidP="0099436E">
          <w:pPr>
            <w:pStyle w:val="Header"/>
            <w:widowControl w:val="0"/>
            <w:tabs>
              <w:tab w:val="right" w:pos="9900"/>
            </w:tabs>
            <w:rPr>
              <w:rFonts w:ascii="Calibri" w:hAnsi="Calibri" w:cs="Calibri"/>
              <w:sz w:val="16"/>
              <w:szCs w:val="16"/>
            </w:rPr>
          </w:pPr>
          <w:r w:rsidRPr="000A06EB">
            <w:rPr>
              <w:rFonts w:ascii="Calibri" w:hAnsi="Calibri" w:cs="Calibri"/>
              <w:b/>
              <w:caps/>
              <w:sz w:val="16"/>
              <w:szCs w:val="16"/>
            </w:rPr>
            <w:t>540027 - Târgu-Mures</w:t>
          </w:r>
          <w:r w:rsidRPr="000A06EB">
            <w:rPr>
              <w:rFonts w:ascii="Calibri" w:hAnsi="Calibri" w:cs="Calibri"/>
              <w:sz w:val="16"/>
              <w:szCs w:val="16"/>
            </w:rPr>
            <w:t xml:space="preserve">, </w:t>
          </w:r>
          <w:r w:rsidRPr="000A06EB">
            <w:rPr>
              <w:rFonts w:ascii="Calibri" w:hAnsi="Calibri" w:cs="Calibri"/>
              <w:b/>
              <w:sz w:val="16"/>
              <w:szCs w:val="16"/>
            </w:rPr>
            <w:t>str.Tineretului nr.2</w:t>
          </w:r>
          <w:r w:rsidRPr="000A06EB">
            <w:rPr>
              <w:rFonts w:ascii="Calibri" w:hAnsi="Calibri" w:cs="Calibri"/>
              <w:sz w:val="16"/>
              <w:szCs w:val="16"/>
            </w:rPr>
            <w:t xml:space="preserve"> </w:t>
          </w:r>
        </w:p>
        <w:p w14:paraId="2937A4E2" w14:textId="77777777" w:rsidR="0099436E" w:rsidRPr="000A06EB" w:rsidRDefault="0099436E" w:rsidP="0099436E">
          <w:pPr>
            <w:pStyle w:val="Header"/>
            <w:widowControl w:val="0"/>
            <w:tabs>
              <w:tab w:val="right" w:pos="9900"/>
            </w:tabs>
            <w:rPr>
              <w:rFonts w:ascii="Calibri" w:hAnsi="Calibri" w:cs="Calibri"/>
              <w:sz w:val="14"/>
              <w:szCs w:val="14"/>
            </w:rPr>
          </w:pPr>
          <w:r>
            <w:rPr>
              <w:rFonts w:ascii="Calibri" w:hAnsi="Calibri" w:cs="Calibri"/>
            </w:rPr>
            <w:t xml:space="preserve">          </w:t>
          </w:r>
          <w:r w:rsidRPr="00B30DF1">
            <w:rPr>
              <w:rFonts w:ascii="Calibri" w:hAnsi="Calibri" w:cs="Calibri"/>
              <w:sz w:val="10"/>
              <w:szCs w:val="10"/>
            </w:rPr>
            <w:t xml:space="preserve"> </w:t>
          </w:r>
          <w:r w:rsidRPr="000A06EB">
            <w:rPr>
              <w:rFonts w:ascii="Calibri" w:hAnsi="Calibri" w:cs="Calibri"/>
              <w:sz w:val="14"/>
              <w:szCs w:val="14"/>
            </w:rPr>
            <w:t>Tel: 40-0265-263039</w:t>
          </w:r>
        </w:p>
        <w:p w14:paraId="56BD4618" w14:textId="77777777" w:rsidR="0099436E" w:rsidRDefault="0099436E" w:rsidP="0099436E">
          <w:pPr>
            <w:rPr>
              <w:rFonts w:ascii="Calibri" w:hAnsi="Calibri" w:cs="Calibri"/>
              <w:sz w:val="14"/>
              <w:szCs w:val="14"/>
            </w:rPr>
          </w:pPr>
          <w:r>
            <w:rPr>
              <w:rFonts w:ascii="Calibri" w:hAnsi="Calibri" w:cs="Calibri"/>
              <w:sz w:val="14"/>
              <w:szCs w:val="14"/>
            </w:rPr>
            <w:t xml:space="preserve">                </w:t>
          </w:r>
          <w:r w:rsidRPr="000A06EB">
            <w:rPr>
              <w:rFonts w:ascii="Calibri" w:hAnsi="Calibri" w:cs="Calibri"/>
              <w:sz w:val="14"/>
              <w:szCs w:val="14"/>
            </w:rPr>
            <w:t>Fax: 40-0265-264435</w:t>
          </w:r>
        </w:p>
      </w:tc>
      <w:tc>
        <w:tcPr>
          <w:tcW w:w="5399" w:type="dxa"/>
        </w:tcPr>
        <w:p w14:paraId="3636F850" w14:textId="77777777" w:rsidR="0099436E" w:rsidRDefault="0099436E" w:rsidP="0099436E">
          <w:pPr>
            <w:pStyle w:val="Header"/>
            <w:tabs>
              <w:tab w:val="right" w:pos="9900"/>
            </w:tabs>
            <w:ind w:right="21"/>
            <w:rPr>
              <w:rFonts w:ascii="Calibri" w:hAnsi="Calibri" w:cs="Calibri"/>
              <w:sz w:val="14"/>
              <w:szCs w:val="14"/>
            </w:rPr>
          </w:pPr>
        </w:p>
      </w:tc>
    </w:tr>
    <w:tr w:rsidR="0099436E" w14:paraId="60D923F9" w14:textId="77777777" w:rsidTr="00380BD4">
      <w:tc>
        <w:tcPr>
          <w:tcW w:w="3972" w:type="dxa"/>
        </w:tcPr>
        <w:p w14:paraId="4D968F7E" w14:textId="77777777" w:rsidR="0099436E" w:rsidRDefault="0099436E" w:rsidP="0099436E">
          <w:pPr>
            <w:pStyle w:val="Header"/>
            <w:widowControl w:val="0"/>
            <w:tabs>
              <w:tab w:val="right" w:pos="9900"/>
            </w:tabs>
            <w:rPr>
              <w:rFonts w:ascii="Calibri" w:hAnsi="Calibri" w:cs="Calibri"/>
              <w:sz w:val="14"/>
              <w:szCs w:val="14"/>
            </w:rPr>
          </w:pPr>
        </w:p>
        <w:p w14:paraId="240BA6D2" w14:textId="77777777" w:rsidR="0099436E" w:rsidRDefault="0099436E" w:rsidP="0099436E">
          <w:pPr>
            <w:pStyle w:val="Header"/>
            <w:widowControl w:val="0"/>
            <w:tabs>
              <w:tab w:val="right" w:pos="9900"/>
            </w:tabs>
            <w:rPr>
              <w:rFonts w:ascii="Calibri" w:hAnsi="Calibri" w:cs="Calibri"/>
              <w:sz w:val="14"/>
              <w:szCs w:val="14"/>
            </w:rPr>
          </w:pPr>
          <w:r w:rsidRPr="000A06EB">
            <w:rPr>
              <w:rFonts w:ascii="Calibri" w:hAnsi="Calibri" w:cs="Calibri"/>
              <w:sz w:val="14"/>
              <w:szCs w:val="14"/>
            </w:rPr>
            <w:t>Nr.înreg.O.R.C. Mureş: J26/621/1991</w:t>
          </w:r>
        </w:p>
        <w:p w14:paraId="6E0B9C28" w14:textId="77777777" w:rsidR="0099436E" w:rsidRPr="00B30DF1" w:rsidRDefault="0099436E" w:rsidP="0099436E">
          <w:pPr>
            <w:pStyle w:val="Header"/>
            <w:widowControl w:val="0"/>
            <w:tabs>
              <w:tab w:val="right" w:pos="9900"/>
            </w:tabs>
            <w:rPr>
              <w:rFonts w:ascii="Calibri" w:hAnsi="Calibri" w:cs="Calibri"/>
              <w:sz w:val="20"/>
              <w:szCs w:val="20"/>
            </w:rPr>
          </w:pPr>
          <w:r w:rsidRPr="000A06EB">
            <w:rPr>
              <w:rFonts w:ascii="Calibri" w:hAnsi="Calibri" w:cs="Calibri"/>
              <w:sz w:val="14"/>
              <w:szCs w:val="14"/>
            </w:rPr>
            <w:t>C.I.F.  RO 1218675</w:t>
          </w:r>
        </w:p>
      </w:tc>
      <w:tc>
        <w:tcPr>
          <w:tcW w:w="5399" w:type="dxa"/>
        </w:tcPr>
        <w:p w14:paraId="4E728A84" w14:textId="7ECDA684" w:rsidR="0099436E" w:rsidRDefault="0099436E" w:rsidP="00380BD4">
          <w:pPr>
            <w:pStyle w:val="Header"/>
            <w:tabs>
              <w:tab w:val="right" w:pos="9900"/>
            </w:tabs>
            <w:ind w:right="21"/>
            <w:jc w:val="right"/>
            <w:rPr>
              <w:rFonts w:ascii="Calibri" w:hAnsi="Calibri" w:cs="Calibri"/>
              <w:sz w:val="14"/>
              <w:szCs w:val="14"/>
            </w:rPr>
          </w:pPr>
          <w:r w:rsidRPr="000A06EB">
            <w:rPr>
              <w:rFonts w:ascii="Calibri" w:hAnsi="Calibri" w:cs="Calibri"/>
              <w:sz w:val="14"/>
              <w:szCs w:val="14"/>
            </w:rPr>
            <w:t xml:space="preserve">Proiect nr. </w:t>
          </w:r>
          <w:r w:rsidR="00380BD4">
            <w:rPr>
              <w:rFonts w:ascii="Calibri" w:hAnsi="Calibri" w:cs="Calibri"/>
              <w:sz w:val="14"/>
              <w:szCs w:val="14"/>
            </w:rPr>
            <w:t>6885.0/2018</w:t>
          </w:r>
        </w:p>
        <w:p w14:paraId="0E79EA5F" w14:textId="77777777" w:rsidR="00EF0D5D" w:rsidRDefault="0099436E" w:rsidP="00380BD4">
          <w:pPr>
            <w:pStyle w:val="Header"/>
            <w:tabs>
              <w:tab w:val="right" w:pos="9900"/>
            </w:tabs>
            <w:ind w:right="21"/>
            <w:jc w:val="right"/>
            <w:rPr>
              <w:rFonts w:ascii="Calibri" w:hAnsi="Calibri" w:cs="Calibri"/>
              <w:b/>
              <w:sz w:val="16"/>
              <w:szCs w:val="16"/>
            </w:rPr>
          </w:pPr>
          <w:r w:rsidRPr="00C51A3B">
            <w:rPr>
              <w:rFonts w:ascii="Calibri" w:hAnsi="Calibri" w:cs="Calibri"/>
              <w:sz w:val="16"/>
              <w:szCs w:val="16"/>
            </w:rPr>
            <w:t xml:space="preserve">                </w:t>
          </w:r>
          <w:r w:rsidR="00EF0D5D">
            <w:rPr>
              <w:rFonts w:ascii="Calibri" w:hAnsi="Calibri" w:cs="Calibri"/>
              <w:b/>
              <w:sz w:val="16"/>
              <w:szCs w:val="16"/>
            </w:rPr>
            <w:t>PLAN URBANISTIC ZONAL</w:t>
          </w:r>
        </w:p>
        <w:p w14:paraId="15FFDB5E" w14:textId="77777777" w:rsidR="00EF0D5D" w:rsidRDefault="00380BD4" w:rsidP="00380BD4">
          <w:pPr>
            <w:pStyle w:val="Header"/>
            <w:tabs>
              <w:tab w:val="right" w:pos="9900"/>
            </w:tabs>
            <w:ind w:right="21"/>
            <w:jc w:val="right"/>
            <w:rPr>
              <w:rFonts w:ascii="Calibri" w:hAnsi="Calibri" w:cs="Calibri"/>
              <w:b/>
              <w:sz w:val="16"/>
              <w:szCs w:val="16"/>
            </w:rPr>
          </w:pPr>
          <w:r w:rsidRPr="00380BD4">
            <w:rPr>
              <w:rFonts w:ascii="Calibri" w:hAnsi="Calibri" w:cs="Calibri"/>
              <w:b/>
              <w:sz w:val="16"/>
              <w:szCs w:val="16"/>
            </w:rPr>
            <w:t> Dezvoltarea zonei Spitalu</w:t>
          </w:r>
          <w:r w:rsidR="00EF0D5D">
            <w:rPr>
              <w:rFonts w:ascii="Calibri" w:hAnsi="Calibri" w:cs="Calibri"/>
              <w:b/>
              <w:sz w:val="16"/>
              <w:szCs w:val="16"/>
            </w:rPr>
            <w:t xml:space="preserve">lui Județean de Urgență Mureș </w:t>
          </w:r>
        </w:p>
        <w:p w14:paraId="3C0879B9" w14:textId="6B0410A8" w:rsidR="00380BD4" w:rsidRDefault="00380BD4" w:rsidP="00380BD4">
          <w:pPr>
            <w:pStyle w:val="Header"/>
            <w:tabs>
              <w:tab w:val="right" w:pos="9900"/>
            </w:tabs>
            <w:ind w:right="21"/>
            <w:jc w:val="right"/>
            <w:rPr>
              <w:rFonts w:ascii="Calibri" w:hAnsi="Calibri" w:cs="Calibri"/>
              <w:b/>
              <w:sz w:val="16"/>
              <w:szCs w:val="16"/>
            </w:rPr>
          </w:pPr>
          <w:r w:rsidRPr="00380BD4">
            <w:rPr>
              <w:rFonts w:ascii="Calibri" w:hAnsi="Calibri" w:cs="Calibri"/>
              <w:b/>
              <w:sz w:val="16"/>
              <w:szCs w:val="16"/>
            </w:rPr>
            <w:t>zona străzii Gheorghe Marinescu - Parcul Eroilor</w:t>
          </w:r>
          <w:r w:rsidR="0099436E" w:rsidRPr="00100CDF">
            <w:rPr>
              <w:rFonts w:ascii="Calibri" w:hAnsi="Calibri" w:cs="Calibri"/>
              <w:b/>
              <w:sz w:val="16"/>
              <w:szCs w:val="16"/>
            </w:rPr>
            <w:t xml:space="preserve"> </w:t>
          </w:r>
        </w:p>
        <w:p w14:paraId="69EA695E" w14:textId="2C3288F2" w:rsidR="0099436E" w:rsidRPr="008207B3" w:rsidRDefault="0099436E" w:rsidP="00380BD4">
          <w:pPr>
            <w:pStyle w:val="Header"/>
            <w:tabs>
              <w:tab w:val="right" w:pos="9900"/>
            </w:tabs>
            <w:ind w:right="21"/>
            <w:jc w:val="right"/>
            <w:rPr>
              <w:rFonts w:ascii="Calibri" w:hAnsi="Calibri" w:cs="Calibri"/>
              <w:sz w:val="14"/>
              <w:szCs w:val="14"/>
              <w:u w:val="single"/>
            </w:rPr>
          </w:pPr>
          <w:r>
            <w:rPr>
              <w:rFonts w:ascii="Calibri" w:hAnsi="Calibri" w:cs="Calibri"/>
              <w:sz w:val="14"/>
              <w:szCs w:val="14"/>
              <w:lang w:val="ro-RO"/>
            </w:rPr>
            <w:t>Faza</w:t>
          </w:r>
          <w:r w:rsidRPr="000A06EB">
            <w:rPr>
              <w:rFonts w:ascii="Calibri" w:hAnsi="Calibri" w:cs="Calibri"/>
              <w:sz w:val="14"/>
              <w:szCs w:val="14"/>
              <w:lang w:val="ro-RO"/>
            </w:rPr>
            <w:t xml:space="preserve"> </w:t>
          </w:r>
          <w:r>
            <w:rPr>
              <w:rFonts w:ascii="Calibri" w:hAnsi="Calibri" w:cs="Calibri"/>
              <w:sz w:val="14"/>
              <w:szCs w:val="14"/>
              <w:lang w:val="ro-RO"/>
            </w:rPr>
            <w:t>– P</w:t>
          </w:r>
          <w:r w:rsidR="00380BD4">
            <w:rPr>
              <w:rFonts w:ascii="Calibri" w:hAnsi="Calibri" w:cs="Calibri"/>
              <w:sz w:val="14"/>
              <w:szCs w:val="14"/>
              <w:lang w:val="ro-RO"/>
            </w:rPr>
            <w:t>UZ</w:t>
          </w:r>
        </w:p>
      </w:tc>
    </w:tr>
  </w:tbl>
  <w:p w14:paraId="72BACD08" w14:textId="138F7301" w:rsidR="0099436E" w:rsidRDefault="009943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F4E6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755CD"/>
    <w:multiLevelType w:val="hybridMultilevel"/>
    <w:tmpl w:val="79A8BC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02CF9"/>
    <w:multiLevelType w:val="hybridMultilevel"/>
    <w:tmpl w:val="31E82276"/>
    <w:lvl w:ilvl="0" w:tplc="7C2E90B8">
      <w:start w:val="1"/>
      <w:numFmt w:val="decimal"/>
      <w:lvlText w:val="%1."/>
      <w:lvlJc w:val="left"/>
      <w:pPr>
        <w:tabs>
          <w:tab w:val="num" w:pos="1080"/>
        </w:tabs>
        <w:ind w:left="1080" w:hanging="360"/>
      </w:pPr>
      <w:rPr>
        <w:rFonts w:hint="default"/>
      </w:rPr>
    </w:lvl>
    <w:lvl w:ilvl="1" w:tplc="FE8AB6C6">
      <w:start w:val="2"/>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DB84F5C"/>
    <w:multiLevelType w:val="hybridMultilevel"/>
    <w:tmpl w:val="72325168"/>
    <w:lvl w:ilvl="0" w:tplc="3B56D7C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EB822E6"/>
    <w:multiLevelType w:val="multilevel"/>
    <w:tmpl w:val="3420F5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EE85FB9"/>
    <w:multiLevelType w:val="hybridMultilevel"/>
    <w:tmpl w:val="02560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B3F54"/>
    <w:multiLevelType w:val="multilevel"/>
    <w:tmpl w:val="3420F5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AF66319"/>
    <w:multiLevelType w:val="multilevel"/>
    <w:tmpl w:val="3420F5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2BE536B"/>
    <w:multiLevelType w:val="hybridMultilevel"/>
    <w:tmpl w:val="7152C432"/>
    <w:lvl w:ilvl="0" w:tplc="D958BE5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8D45C28"/>
    <w:multiLevelType w:val="hybridMultilevel"/>
    <w:tmpl w:val="2634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C460B"/>
    <w:multiLevelType w:val="hybridMultilevel"/>
    <w:tmpl w:val="5ACA74D6"/>
    <w:lvl w:ilvl="0" w:tplc="82C8945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43153AA6"/>
    <w:multiLevelType w:val="hybridMultilevel"/>
    <w:tmpl w:val="1CDA5CF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4F10CFC"/>
    <w:multiLevelType w:val="hybridMultilevel"/>
    <w:tmpl w:val="6FF81F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5061EDA"/>
    <w:multiLevelType w:val="hybridMultilevel"/>
    <w:tmpl w:val="0788331A"/>
    <w:lvl w:ilvl="0" w:tplc="5EC8A574">
      <w:start w:val="2"/>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D0D7460"/>
    <w:multiLevelType w:val="hybridMultilevel"/>
    <w:tmpl w:val="B59A60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5EFB1F14"/>
    <w:multiLevelType w:val="hybridMultilevel"/>
    <w:tmpl w:val="ECB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1B7AAD"/>
    <w:multiLevelType w:val="hybridMultilevel"/>
    <w:tmpl w:val="489A9128"/>
    <w:lvl w:ilvl="0" w:tplc="8BD4B8D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6466A8"/>
    <w:multiLevelType w:val="hybridMultilevel"/>
    <w:tmpl w:val="DFDA3C3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68141E8"/>
    <w:multiLevelType w:val="multilevel"/>
    <w:tmpl w:val="3420F5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73573459"/>
    <w:multiLevelType w:val="hybridMultilevel"/>
    <w:tmpl w:val="B37406A6"/>
    <w:lvl w:ilvl="0" w:tplc="640222F0">
      <w:numFmt w:val="bullet"/>
      <w:lvlText w:val="-"/>
      <w:lvlJc w:val="left"/>
      <w:pPr>
        <w:ind w:left="927" w:hanging="360"/>
      </w:pPr>
      <w:rPr>
        <w:rFonts w:ascii="Times New Roman" w:eastAsia="Times New Roman" w:hAnsi="Times New Roman"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0">
    <w:nsid w:val="751F6665"/>
    <w:multiLevelType w:val="hybridMultilevel"/>
    <w:tmpl w:val="646E4A12"/>
    <w:lvl w:ilvl="0" w:tplc="09AA2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D50BB4"/>
    <w:multiLevelType w:val="hybridMultilevel"/>
    <w:tmpl w:val="CEB47B52"/>
    <w:lvl w:ilvl="0" w:tplc="C5C838C2">
      <w:start w:val="1"/>
      <w:numFmt w:val="decimal"/>
      <w:lvlText w:val="%1."/>
      <w:lvlJc w:val="left"/>
      <w:pPr>
        <w:tabs>
          <w:tab w:val="num" w:pos="1080"/>
        </w:tabs>
        <w:ind w:left="1080" w:hanging="360"/>
      </w:pPr>
      <w:rPr>
        <w:rFonts w:hint="default"/>
      </w:rPr>
    </w:lvl>
    <w:lvl w:ilvl="1" w:tplc="72B04092">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A974F31"/>
    <w:multiLevelType w:val="hybridMultilevel"/>
    <w:tmpl w:val="3420F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1"/>
  </w:num>
  <w:num w:numId="3">
    <w:abstractNumId w:val="22"/>
  </w:num>
  <w:num w:numId="4">
    <w:abstractNumId w:val="20"/>
  </w:num>
  <w:num w:numId="5">
    <w:abstractNumId w:val="7"/>
  </w:num>
  <w:num w:numId="6">
    <w:abstractNumId w:val="0"/>
  </w:num>
  <w:num w:numId="7">
    <w:abstractNumId w:val="6"/>
  </w:num>
  <w:num w:numId="8">
    <w:abstractNumId w:val="4"/>
  </w:num>
  <w:num w:numId="9">
    <w:abstractNumId w:val="18"/>
  </w:num>
  <w:num w:numId="10">
    <w:abstractNumId w:val="19"/>
  </w:num>
  <w:num w:numId="11">
    <w:abstractNumId w:val="3"/>
  </w:num>
  <w:num w:numId="12">
    <w:abstractNumId w:val="10"/>
  </w:num>
  <w:num w:numId="13">
    <w:abstractNumId w:val="14"/>
  </w:num>
  <w:num w:numId="14">
    <w:abstractNumId w:val="8"/>
  </w:num>
  <w:num w:numId="15">
    <w:abstractNumId w:val="12"/>
  </w:num>
  <w:num w:numId="16">
    <w:abstractNumId w:val="11"/>
  </w:num>
  <w:num w:numId="17">
    <w:abstractNumId w:val="17"/>
  </w:num>
  <w:num w:numId="18">
    <w:abstractNumId w:val="13"/>
  </w:num>
  <w:num w:numId="19">
    <w:abstractNumId w:val="15"/>
  </w:num>
  <w:num w:numId="20">
    <w:abstractNumId w:val="9"/>
  </w:num>
  <w:num w:numId="21">
    <w:abstractNumId w:val="1"/>
  </w:num>
  <w:num w:numId="22">
    <w:abstractNumId w:val="16"/>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hideSpelling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17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D8"/>
    <w:rsid w:val="00002AA0"/>
    <w:rsid w:val="00011B79"/>
    <w:rsid w:val="00013C9D"/>
    <w:rsid w:val="00013DB7"/>
    <w:rsid w:val="00015FC9"/>
    <w:rsid w:val="00016EBF"/>
    <w:rsid w:val="00017B41"/>
    <w:rsid w:val="000204F4"/>
    <w:rsid w:val="00021F4A"/>
    <w:rsid w:val="00023637"/>
    <w:rsid w:val="0002474C"/>
    <w:rsid w:val="00025889"/>
    <w:rsid w:val="000260FE"/>
    <w:rsid w:val="0003067F"/>
    <w:rsid w:val="00033BEC"/>
    <w:rsid w:val="000376F3"/>
    <w:rsid w:val="00037A52"/>
    <w:rsid w:val="000411DA"/>
    <w:rsid w:val="00041336"/>
    <w:rsid w:val="000417DB"/>
    <w:rsid w:val="00041B1B"/>
    <w:rsid w:val="000478F1"/>
    <w:rsid w:val="000510D9"/>
    <w:rsid w:val="0005702F"/>
    <w:rsid w:val="00057A11"/>
    <w:rsid w:val="00057A68"/>
    <w:rsid w:val="00060C9B"/>
    <w:rsid w:val="000614B8"/>
    <w:rsid w:val="00062DDC"/>
    <w:rsid w:val="0006328E"/>
    <w:rsid w:val="00066776"/>
    <w:rsid w:val="00067C5A"/>
    <w:rsid w:val="00067DE1"/>
    <w:rsid w:val="000715BC"/>
    <w:rsid w:val="00074368"/>
    <w:rsid w:val="00074E84"/>
    <w:rsid w:val="00077566"/>
    <w:rsid w:val="000820EC"/>
    <w:rsid w:val="000850B4"/>
    <w:rsid w:val="000859F5"/>
    <w:rsid w:val="00090944"/>
    <w:rsid w:val="00092494"/>
    <w:rsid w:val="000947C9"/>
    <w:rsid w:val="00094CA5"/>
    <w:rsid w:val="00096C56"/>
    <w:rsid w:val="000A1559"/>
    <w:rsid w:val="000A5BA7"/>
    <w:rsid w:val="000A733D"/>
    <w:rsid w:val="000B0692"/>
    <w:rsid w:val="000B09FC"/>
    <w:rsid w:val="000B1787"/>
    <w:rsid w:val="000B6560"/>
    <w:rsid w:val="000B76F4"/>
    <w:rsid w:val="000C2A43"/>
    <w:rsid w:val="000C4D44"/>
    <w:rsid w:val="000C5F01"/>
    <w:rsid w:val="000C7F27"/>
    <w:rsid w:val="000D1A05"/>
    <w:rsid w:val="000D5C48"/>
    <w:rsid w:val="000D6A25"/>
    <w:rsid w:val="000D77C9"/>
    <w:rsid w:val="000E04FA"/>
    <w:rsid w:val="000E347A"/>
    <w:rsid w:val="000F11CE"/>
    <w:rsid w:val="000F60CF"/>
    <w:rsid w:val="000F7ABC"/>
    <w:rsid w:val="00100123"/>
    <w:rsid w:val="001003D9"/>
    <w:rsid w:val="0010122C"/>
    <w:rsid w:val="00101F11"/>
    <w:rsid w:val="0010378A"/>
    <w:rsid w:val="001040B7"/>
    <w:rsid w:val="0010477A"/>
    <w:rsid w:val="00104CA4"/>
    <w:rsid w:val="00104E01"/>
    <w:rsid w:val="00105849"/>
    <w:rsid w:val="00105886"/>
    <w:rsid w:val="00111CEE"/>
    <w:rsid w:val="00116917"/>
    <w:rsid w:val="0011705C"/>
    <w:rsid w:val="00117553"/>
    <w:rsid w:val="00121613"/>
    <w:rsid w:val="00121ED9"/>
    <w:rsid w:val="00123B8A"/>
    <w:rsid w:val="00123C46"/>
    <w:rsid w:val="0013022F"/>
    <w:rsid w:val="001311A0"/>
    <w:rsid w:val="00133126"/>
    <w:rsid w:val="001333C6"/>
    <w:rsid w:val="00133AA4"/>
    <w:rsid w:val="0013460B"/>
    <w:rsid w:val="00136F6D"/>
    <w:rsid w:val="00137242"/>
    <w:rsid w:val="00140E84"/>
    <w:rsid w:val="00141530"/>
    <w:rsid w:val="00141F25"/>
    <w:rsid w:val="00147454"/>
    <w:rsid w:val="001526E7"/>
    <w:rsid w:val="00152751"/>
    <w:rsid w:val="00154614"/>
    <w:rsid w:val="00154B62"/>
    <w:rsid w:val="00155B4C"/>
    <w:rsid w:val="00156EB6"/>
    <w:rsid w:val="00160623"/>
    <w:rsid w:val="001607F3"/>
    <w:rsid w:val="00162DD9"/>
    <w:rsid w:val="00166086"/>
    <w:rsid w:val="00166921"/>
    <w:rsid w:val="00167908"/>
    <w:rsid w:val="001700D0"/>
    <w:rsid w:val="00170BCE"/>
    <w:rsid w:val="00173834"/>
    <w:rsid w:val="001747FF"/>
    <w:rsid w:val="00180DCD"/>
    <w:rsid w:val="001814D6"/>
    <w:rsid w:val="00181B26"/>
    <w:rsid w:val="0018220C"/>
    <w:rsid w:val="001825F4"/>
    <w:rsid w:val="00182A8C"/>
    <w:rsid w:val="001856C1"/>
    <w:rsid w:val="00191618"/>
    <w:rsid w:val="00192796"/>
    <w:rsid w:val="0019284D"/>
    <w:rsid w:val="00192DBA"/>
    <w:rsid w:val="001A0174"/>
    <w:rsid w:val="001A06CC"/>
    <w:rsid w:val="001A0A52"/>
    <w:rsid w:val="001A21F9"/>
    <w:rsid w:val="001A365B"/>
    <w:rsid w:val="001A575A"/>
    <w:rsid w:val="001A5C04"/>
    <w:rsid w:val="001A7D73"/>
    <w:rsid w:val="001B0DCF"/>
    <w:rsid w:val="001B1DF8"/>
    <w:rsid w:val="001B228C"/>
    <w:rsid w:val="001B5387"/>
    <w:rsid w:val="001B753E"/>
    <w:rsid w:val="001C3BFF"/>
    <w:rsid w:val="001C5171"/>
    <w:rsid w:val="001C73CF"/>
    <w:rsid w:val="001C768A"/>
    <w:rsid w:val="001D072E"/>
    <w:rsid w:val="001D1EE2"/>
    <w:rsid w:val="001D3CCB"/>
    <w:rsid w:val="001D4F57"/>
    <w:rsid w:val="001D5415"/>
    <w:rsid w:val="001D5559"/>
    <w:rsid w:val="001D5CE7"/>
    <w:rsid w:val="001E1885"/>
    <w:rsid w:val="001E49DD"/>
    <w:rsid w:val="001E54E4"/>
    <w:rsid w:val="001E6FA6"/>
    <w:rsid w:val="001F2B56"/>
    <w:rsid w:val="00203E04"/>
    <w:rsid w:val="00206659"/>
    <w:rsid w:val="0020721F"/>
    <w:rsid w:val="00210F59"/>
    <w:rsid w:val="00211676"/>
    <w:rsid w:val="00211F72"/>
    <w:rsid w:val="00213AB6"/>
    <w:rsid w:val="00217F1E"/>
    <w:rsid w:val="00220149"/>
    <w:rsid w:val="002207C7"/>
    <w:rsid w:val="00221D84"/>
    <w:rsid w:val="00222065"/>
    <w:rsid w:val="00234717"/>
    <w:rsid w:val="0023494E"/>
    <w:rsid w:val="00234FEE"/>
    <w:rsid w:val="002362B6"/>
    <w:rsid w:val="00237D96"/>
    <w:rsid w:val="00242EE3"/>
    <w:rsid w:val="002430B2"/>
    <w:rsid w:val="002452CD"/>
    <w:rsid w:val="002477D2"/>
    <w:rsid w:val="00250107"/>
    <w:rsid w:val="00252B69"/>
    <w:rsid w:val="002533C2"/>
    <w:rsid w:val="00254771"/>
    <w:rsid w:val="00256E68"/>
    <w:rsid w:val="002571F3"/>
    <w:rsid w:val="0025765C"/>
    <w:rsid w:val="00261555"/>
    <w:rsid w:val="00262EF5"/>
    <w:rsid w:val="00262F62"/>
    <w:rsid w:val="00263FE6"/>
    <w:rsid w:val="0026442B"/>
    <w:rsid w:val="00264ED1"/>
    <w:rsid w:val="00270E4C"/>
    <w:rsid w:val="00271DC5"/>
    <w:rsid w:val="00274221"/>
    <w:rsid w:val="00274832"/>
    <w:rsid w:val="0028069D"/>
    <w:rsid w:val="0028142B"/>
    <w:rsid w:val="0028160C"/>
    <w:rsid w:val="0028190D"/>
    <w:rsid w:val="00282176"/>
    <w:rsid w:val="00284AEF"/>
    <w:rsid w:val="00290754"/>
    <w:rsid w:val="00291A26"/>
    <w:rsid w:val="002920F3"/>
    <w:rsid w:val="00294587"/>
    <w:rsid w:val="00297548"/>
    <w:rsid w:val="00297FA1"/>
    <w:rsid w:val="002A13D3"/>
    <w:rsid w:val="002A1704"/>
    <w:rsid w:val="002A215E"/>
    <w:rsid w:val="002A5CC2"/>
    <w:rsid w:val="002A64B4"/>
    <w:rsid w:val="002B14BA"/>
    <w:rsid w:val="002B2A67"/>
    <w:rsid w:val="002B5CCB"/>
    <w:rsid w:val="002C2496"/>
    <w:rsid w:val="002C395C"/>
    <w:rsid w:val="002C3975"/>
    <w:rsid w:val="002D10ED"/>
    <w:rsid w:val="002D1F3E"/>
    <w:rsid w:val="002D3436"/>
    <w:rsid w:val="002D4290"/>
    <w:rsid w:val="002D56E0"/>
    <w:rsid w:val="002D7714"/>
    <w:rsid w:val="002E0719"/>
    <w:rsid w:val="002E29BE"/>
    <w:rsid w:val="002E3AEB"/>
    <w:rsid w:val="002E3AF0"/>
    <w:rsid w:val="002E7962"/>
    <w:rsid w:val="002F05FC"/>
    <w:rsid w:val="002F0F05"/>
    <w:rsid w:val="002F159E"/>
    <w:rsid w:val="002F5C6B"/>
    <w:rsid w:val="002F6D31"/>
    <w:rsid w:val="002F6DFC"/>
    <w:rsid w:val="003003E4"/>
    <w:rsid w:val="00303554"/>
    <w:rsid w:val="003044F2"/>
    <w:rsid w:val="00304E87"/>
    <w:rsid w:val="00304F03"/>
    <w:rsid w:val="00305A04"/>
    <w:rsid w:val="00305B99"/>
    <w:rsid w:val="00306D2E"/>
    <w:rsid w:val="00306E25"/>
    <w:rsid w:val="00310CF9"/>
    <w:rsid w:val="00312207"/>
    <w:rsid w:val="00313F07"/>
    <w:rsid w:val="003143C9"/>
    <w:rsid w:val="0031451A"/>
    <w:rsid w:val="00314A60"/>
    <w:rsid w:val="003170C1"/>
    <w:rsid w:val="0031779C"/>
    <w:rsid w:val="003204C5"/>
    <w:rsid w:val="00323E11"/>
    <w:rsid w:val="00325BBD"/>
    <w:rsid w:val="00330780"/>
    <w:rsid w:val="00332F33"/>
    <w:rsid w:val="00334902"/>
    <w:rsid w:val="003349E1"/>
    <w:rsid w:val="003356B6"/>
    <w:rsid w:val="00337AF9"/>
    <w:rsid w:val="00337F3B"/>
    <w:rsid w:val="00340E23"/>
    <w:rsid w:val="00342FB2"/>
    <w:rsid w:val="00343AEA"/>
    <w:rsid w:val="00344CF5"/>
    <w:rsid w:val="00345C81"/>
    <w:rsid w:val="003506A9"/>
    <w:rsid w:val="003522A8"/>
    <w:rsid w:val="003542C9"/>
    <w:rsid w:val="00355D9B"/>
    <w:rsid w:val="00356C4D"/>
    <w:rsid w:val="00357167"/>
    <w:rsid w:val="003608AB"/>
    <w:rsid w:val="003611B1"/>
    <w:rsid w:val="003642F7"/>
    <w:rsid w:val="00364AD8"/>
    <w:rsid w:val="00365F8B"/>
    <w:rsid w:val="0036711B"/>
    <w:rsid w:val="00371662"/>
    <w:rsid w:val="00371874"/>
    <w:rsid w:val="00375BC9"/>
    <w:rsid w:val="00380BD4"/>
    <w:rsid w:val="003825D0"/>
    <w:rsid w:val="00383670"/>
    <w:rsid w:val="00387A5C"/>
    <w:rsid w:val="003A156D"/>
    <w:rsid w:val="003A595A"/>
    <w:rsid w:val="003A6D4C"/>
    <w:rsid w:val="003B1EFC"/>
    <w:rsid w:val="003B498E"/>
    <w:rsid w:val="003B51C4"/>
    <w:rsid w:val="003B53D9"/>
    <w:rsid w:val="003C2F14"/>
    <w:rsid w:val="003C4152"/>
    <w:rsid w:val="003D04B6"/>
    <w:rsid w:val="003D2886"/>
    <w:rsid w:val="003D3C88"/>
    <w:rsid w:val="003D5C8B"/>
    <w:rsid w:val="003D63C2"/>
    <w:rsid w:val="003D6C43"/>
    <w:rsid w:val="003E0F30"/>
    <w:rsid w:val="003E1456"/>
    <w:rsid w:val="003E4D97"/>
    <w:rsid w:val="003F0B8F"/>
    <w:rsid w:val="003F1C8A"/>
    <w:rsid w:val="003F34F5"/>
    <w:rsid w:val="003F3C16"/>
    <w:rsid w:val="003F3CAB"/>
    <w:rsid w:val="003F3EE9"/>
    <w:rsid w:val="003F4916"/>
    <w:rsid w:val="003F62E4"/>
    <w:rsid w:val="00400C45"/>
    <w:rsid w:val="004028D9"/>
    <w:rsid w:val="004034B4"/>
    <w:rsid w:val="00403F45"/>
    <w:rsid w:val="00405905"/>
    <w:rsid w:val="00405C37"/>
    <w:rsid w:val="004071BD"/>
    <w:rsid w:val="0041201C"/>
    <w:rsid w:val="004159E5"/>
    <w:rsid w:val="00417893"/>
    <w:rsid w:val="004274D9"/>
    <w:rsid w:val="004319CF"/>
    <w:rsid w:val="00431B21"/>
    <w:rsid w:val="0043513D"/>
    <w:rsid w:val="004358E0"/>
    <w:rsid w:val="00440EE2"/>
    <w:rsid w:val="00442D80"/>
    <w:rsid w:val="00445A5E"/>
    <w:rsid w:val="004460B8"/>
    <w:rsid w:val="00446DF2"/>
    <w:rsid w:val="004474AE"/>
    <w:rsid w:val="00447FEF"/>
    <w:rsid w:val="0046089C"/>
    <w:rsid w:val="00462466"/>
    <w:rsid w:val="00462DBB"/>
    <w:rsid w:val="00464BED"/>
    <w:rsid w:val="00465CB4"/>
    <w:rsid w:val="00467424"/>
    <w:rsid w:val="00473D34"/>
    <w:rsid w:val="00474B17"/>
    <w:rsid w:val="00475215"/>
    <w:rsid w:val="004843F3"/>
    <w:rsid w:val="00491719"/>
    <w:rsid w:val="00492B65"/>
    <w:rsid w:val="0049646B"/>
    <w:rsid w:val="004A210D"/>
    <w:rsid w:val="004A2446"/>
    <w:rsid w:val="004A546E"/>
    <w:rsid w:val="004B2006"/>
    <w:rsid w:val="004B3B8D"/>
    <w:rsid w:val="004B664B"/>
    <w:rsid w:val="004B6866"/>
    <w:rsid w:val="004C181F"/>
    <w:rsid w:val="004C75D9"/>
    <w:rsid w:val="004D1875"/>
    <w:rsid w:val="004D4B04"/>
    <w:rsid w:val="004E5FBA"/>
    <w:rsid w:val="004F016E"/>
    <w:rsid w:val="004F0762"/>
    <w:rsid w:val="004F11A2"/>
    <w:rsid w:val="004F4462"/>
    <w:rsid w:val="004F648F"/>
    <w:rsid w:val="004F7DA4"/>
    <w:rsid w:val="005016A4"/>
    <w:rsid w:val="00502043"/>
    <w:rsid w:val="0050383A"/>
    <w:rsid w:val="00503B9F"/>
    <w:rsid w:val="00504D6F"/>
    <w:rsid w:val="00505DE7"/>
    <w:rsid w:val="00505E76"/>
    <w:rsid w:val="005069E6"/>
    <w:rsid w:val="005200D4"/>
    <w:rsid w:val="00522194"/>
    <w:rsid w:val="00522D3B"/>
    <w:rsid w:val="00526D95"/>
    <w:rsid w:val="005273C8"/>
    <w:rsid w:val="00531485"/>
    <w:rsid w:val="00531B92"/>
    <w:rsid w:val="005325BC"/>
    <w:rsid w:val="00535403"/>
    <w:rsid w:val="005370B6"/>
    <w:rsid w:val="00537769"/>
    <w:rsid w:val="00537908"/>
    <w:rsid w:val="00541803"/>
    <w:rsid w:val="00543475"/>
    <w:rsid w:val="00543E82"/>
    <w:rsid w:val="005444B5"/>
    <w:rsid w:val="00544C21"/>
    <w:rsid w:val="00552B36"/>
    <w:rsid w:val="005534FB"/>
    <w:rsid w:val="0055401F"/>
    <w:rsid w:val="00556CF2"/>
    <w:rsid w:val="00557883"/>
    <w:rsid w:val="00557A42"/>
    <w:rsid w:val="005619B8"/>
    <w:rsid w:val="0056224E"/>
    <w:rsid w:val="005624F8"/>
    <w:rsid w:val="00562AF6"/>
    <w:rsid w:val="005723C8"/>
    <w:rsid w:val="00572B94"/>
    <w:rsid w:val="00573178"/>
    <w:rsid w:val="00573DA5"/>
    <w:rsid w:val="00574BDB"/>
    <w:rsid w:val="00574D3E"/>
    <w:rsid w:val="0057553C"/>
    <w:rsid w:val="0058114A"/>
    <w:rsid w:val="00581B86"/>
    <w:rsid w:val="00585061"/>
    <w:rsid w:val="00585FCF"/>
    <w:rsid w:val="0059036E"/>
    <w:rsid w:val="00595763"/>
    <w:rsid w:val="00595F94"/>
    <w:rsid w:val="00596B9E"/>
    <w:rsid w:val="00596FF6"/>
    <w:rsid w:val="00597A37"/>
    <w:rsid w:val="005A4124"/>
    <w:rsid w:val="005A4255"/>
    <w:rsid w:val="005A7DA2"/>
    <w:rsid w:val="005B08B3"/>
    <w:rsid w:val="005B1992"/>
    <w:rsid w:val="005B1DC9"/>
    <w:rsid w:val="005B32F0"/>
    <w:rsid w:val="005B3B47"/>
    <w:rsid w:val="005B4083"/>
    <w:rsid w:val="005B4313"/>
    <w:rsid w:val="005B448A"/>
    <w:rsid w:val="005C0357"/>
    <w:rsid w:val="005C3075"/>
    <w:rsid w:val="005C4D30"/>
    <w:rsid w:val="005D165A"/>
    <w:rsid w:val="005D54AC"/>
    <w:rsid w:val="005D54F3"/>
    <w:rsid w:val="005D6B93"/>
    <w:rsid w:val="005E0288"/>
    <w:rsid w:val="005E172A"/>
    <w:rsid w:val="005E745F"/>
    <w:rsid w:val="005F0CE8"/>
    <w:rsid w:val="005F2157"/>
    <w:rsid w:val="005F6373"/>
    <w:rsid w:val="005F706C"/>
    <w:rsid w:val="005F7EEE"/>
    <w:rsid w:val="00601FD4"/>
    <w:rsid w:val="0060271A"/>
    <w:rsid w:val="006035D6"/>
    <w:rsid w:val="006048DD"/>
    <w:rsid w:val="006118BA"/>
    <w:rsid w:val="00616BED"/>
    <w:rsid w:val="00617DB7"/>
    <w:rsid w:val="0062234C"/>
    <w:rsid w:val="00622A68"/>
    <w:rsid w:val="0062362D"/>
    <w:rsid w:val="00625E9F"/>
    <w:rsid w:val="006300C0"/>
    <w:rsid w:val="00633876"/>
    <w:rsid w:val="006340D9"/>
    <w:rsid w:val="00635023"/>
    <w:rsid w:val="0063570D"/>
    <w:rsid w:val="00636CCB"/>
    <w:rsid w:val="00641036"/>
    <w:rsid w:val="00641E01"/>
    <w:rsid w:val="00643BA6"/>
    <w:rsid w:val="00647F34"/>
    <w:rsid w:val="00650E30"/>
    <w:rsid w:val="006540D4"/>
    <w:rsid w:val="006562BD"/>
    <w:rsid w:val="006565B5"/>
    <w:rsid w:val="00656625"/>
    <w:rsid w:val="0066224C"/>
    <w:rsid w:val="00662DDC"/>
    <w:rsid w:val="006632DB"/>
    <w:rsid w:val="00663F66"/>
    <w:rsid w:val="00664C02"/>
    <w:rsid w:val="00666720"/>
    <w:rsid w:val="00666DCD"/>
    <w:rsid w:val="00670E18"/>
    <w:rsid w:val="006713FE"/>
    <w:rsid w:val="006729F4"/>
    <w:rsid w:val="0068309F"/>
    <w:rsid w:val="00684583"/>
    <w:rsid w:val="00686096"/>
    <w:rsid w:val="00686332"/>
    <w:rsid w:val="00690F4E"/>
    <w:rsid w:val="006912D9"/>
    <w:rsid w:val="006924A2"/>
    <w:rsid w:val="00694612"/>
    <w:rsid w:val="00696CAC"/>
    <w:rsid w:val="00696F3D"/>
    <w:rsid w:val="006A0203"/>
    <w:rsid w:val="006A13FB"/>
    <w:rsid w:val="006A186C"/>
    <w:rsid w:val="006A5D18"/>
    <w:rsid w:val="006A5E57"/>
    <w:rsid w:val="006A622A"/>
    <w:rsid w:val="006B0037"/>
    <w:rsid w:val="006B0A15"/>
    <w:rsid w:val="006B2FCA"/>
    <w:rsid w:val="006B312B"/>
    <w:rsid w:val="006B3731"/>
    <w:rsid w:val="006B5E44"/>
    <w:rsid w:val="006B6539"/>
    <w:rsid w:val="006B76ED"/>
    <w:rsid w:val="006C10BB"/>
    <w:rsid w:val="006C19F6"/>
    <w:rsid w:val="006C6A92"/>
    <w:rsid w:val="006D0035"/>
    <w:rsid w:val="006D1464"/>
    <w:rsid w:val="006D2D94"/>
    <w:rsid w:val="006D3A35"/>
    <w:rsid w:val="006D4890"/>
    <w:rsid w:val="006D4C9A"/>
    <w:rsid w:val="006D5DC0"/>
    <w:rsid w:val="006E00D6"/>
    <w:rsid w:val="006E2B6E"/>
    <w:rsid w:val="006E3B43"/>
    <w:rsid w:val="006E4AA0"/>
    <w:rsid w:val="006E70B0"/>
    <w:rsid w:val="006E75C6"/>
    <w:rsid w:val="006F2388"/>
    <w:rsid w:val="006F385D"/>
    <w:rsid w:val="006F4FEC"/>
    <w:rsid w:val="006F57E1"/>
    <w:rsid w:val="006F5BA4"/>
    <w:rsid w:val="00701D2D"/>
    <w:rsid w:val="00703D6A"/>
    <w:rsid w:val="00704445"/>
    <w:rsid w:val="00705E17"/>
    <w:rsid w:val="007128FF"/>
    <w:rsid w:val="007173BB"/>
    <w:rsid w:val="00717B3C"/>
    <w:rsid w:val="00722539"/>
    <w:rsid w:val="007235A3"/>
    <w:rsid w:val="00724C63"/>
    <w:rsid w:val="00726FFC"/>
    <w:rsid w:val="00730ECF"/>
    <w:rsid w:val="00731F69"/>
    <w:rsid w:val="007326F1"/>
    <w:rsid w:val="00734212"/>
    <w:rsid w:val="00734596"/>
    <w:rsid w:val="00736E38"/>
    <w:rsid w:val="00736EFD"/>
    <w:rsid w:val="00741F16"/>
    <w:rsid w:val="007430E2"/>
    <w:rsid w:val="00743156"/>
    <w:rsid w:val="007460C0"/>
    <w:rsid w:val="00751CF9"/>
    <w:rsid w:val="007536A4"/>
    <w:rsid w:val="0075462E"/>
    <w:rsid w:val="00760E4E"/>
    <w:rsid w:val="00764140"/>
    <w:rsid w:val="00764D19"/>
    <w:rsid w:val="007663B5"/>
    <w:rsid w:val="00774799"/>
    <w:rsid w:val="00775A39"/>
    <w:rsid w:val="00775CBD"/>
    <w:rsid w:val="00784438"/>
    <w:rsid w:val="007851A7"/>
    <w:rsid w:val="00787414"/>
    <w:rsid w:val="00787C20"/>
    <w:rsid w:val="00790CAD"/>
    <w:rsid w:val="00791098"/>
    <w:rsid w:val="00793790"/>
    <w:rsid w:val="00793914"/>
    <w:rsid w:val="00796103"/>
    <w:rsid w:val="00796D03"/>
    <w:rsid w:val="00797A9A"/>
    <w:rsid w:val="00797E27"/>
    <w:rsid w:val="007A2C44"/>
    <w:rsid w:val="007A6535"/>
    <w:rsid w:val="007A6BD6"/>
    <w:rsid w:val="007B07F8"/>
    <w:rsid w:val="007B1AD0"/>
    <w:rsid w:val="007B1CA3"/>
    <w:rsid w:val="007B41AE"/>
    <w:rsid w:val="007B6066"/>
    <w:rsid w:val="007B6270"/>
    <w:rsid w:val="007C127A"/>
    <w:rsid w:val="007C4043"/>
    <w:rsid w:val="007C54A7"/>
    <w:rsid w:val="007C594B"/>
    <w:rsid w:val="007C5F87"/>
    <w:rsid w:val="007C6C3F"/>
    <w:rsid w:val="007C7209"/>
    <w:rsid w:val="007D062B"/>
    <w:rsid w:val="007D4A93"/>
    <w:rsid w:val="007D4E5B"/>
    <w:rsid w:val="007D7796"/>
    <w:rsid w:val="007D7976"/>
    <w:rsid w:val="007D7A4D"/>
    <w:rsid w:val="007E09F0"/>
    <w:rsid w:val="007E0FD7"/>
    <w:rsid w:val="007F1F3F"/>
    <w:rsid w:val="007F464D"/>
    <w:rsid w:val="007F6FEE"/>
    <w:rsid w:val="007F7A80"/>
    <w:rsid w:val="0080112A"/>
    <w:rsid w:val="00802F09"/>
    <w:rsid w:val="00806825"/>
    <w:rsid w:val="00806DFD"/>
    <w:rsid w:val="00812E41"/>
    <w:rsid w:val="00816836"/>
    <w:rsid w:val="0082060B"/>
    <w:rsid w:val="00822DAB"/>
    <w:rsid w:val="00824256"/>
    <w:rsid w:val="008255A3"/>
    <w:rsid w:val="008316A0"/>
    <w:rsid w:val="00840D53"/>
    <w:rsid w:val="008423A1"/>
    <w:rsid w:val="008432BF"/>
    <w:rsid w:val="00843467"/>
    <w:rsid w:val="008438F1"/>
    <w:rsid w:val="00847045"/>
    <w:rsid w:val="00847068"/>
    <w:rsid w:val="008503C1"/>
    <w:rsid w:val="0085535E"/>
    <w:rsid w:val="00856530"/>
    <w:rsid w:val="00857114"/>
    <w:rsid w:val="008600FD"/>
    <w:rsid w:val="0086044F"/>
    <w:rsid w:val="00863F58"/>
    <w:rsid w:val="008643F5"/>
    <w:rsid w:val="00865FE3"/>
    <w:rsid w:val="00866589"/>
    <w:rsid w:val="00870278"/>
    <w:rsid w:val="00872C26"/>
    <w:rsid w:val="0087513C"/>
    <w:rsid w:val="008752C1"/>
    <w:rsid w:val="00881F6B"/>
    <w:rsid w:val="00881FFD"/>
    <w:rsid w:val="00883980"/>
    <w:rsid w:val="00883D28"/>
    <w:rsid w:val="00884408"/>
    <w:rsid w:val="0088458E"/>
    <w:rsid w:val="00886A46"/>
    <w:rsid w:val="008870EB"/>
    <w:rsid w:val="00887EF7"/>
    <w:rsid w:val="00890853"/>
    <w:rsid w:val="00894004"/>
    <w:rsid w:val="00895A9F"/>
    <w:rsid w:val="0089651C"/>
    <w:rsid w:val="008A0EAF"/>
    <w:rsid w:val="008A1AED"/>
    <w:rsid w:val="008A2288"/>
    <w:rsid w:val="008A266F"/>
    <w:rsid w:val="008A309F"/>
    <w:rsid w:val="008A5AA6"/>
    <w:rsid w:val="008A5BB6"/>
    <w:rsid w:val="008B29BF"/>
    <w:rsid w:val="008B33BE"/>
    <w:rsid w:val="008B44EA"/>
    <w:rsid w:val="008B6E18"/>
    <w:rsid w:val="008C2032"/>
    <w:rsid w:val="008C3A6F"/>
    <w:rsid w:val="008C7FB9"/>
    <w:rsid w:val="008D07B1"/>
    <w:rsid w:val="008D2390"/>
    <w:rsid w:val="008D49D3"/>
    <w:rsid w:val="008D6618"/>
    <w:rsid w:val="008D6678"/>
    <w:rsid w:val="008D6DFE"/>
    <w:rsid w:val="008D7E26"/>
    <w:rsid w:val="008E032A"/>
    <w:rsid w:val="008E2124"/>
    <w:rsid w:val="008E3E56"/>
    <w:rsid w:val="008E45C1"/>
    <w:rsid w:val="008E5630"/>
    <w:rsid w:val="008F0043"/>
    <w:rsid w:val="008F32D7"/>
    <w:rsid w:val="008F3A06"/>
    <w:rsid w:val="008F47FD"/>
    <w:rsid w:val="008F5202"/>
    <w:rsid w:val="008F6060"/>
    <w:rsid w:val="00900274"/>
    <w:rsid w:val="009005A4"/>
    <w:rsid w:val="00903794"/>
    <w:rsid w:val="00907376"/>
    <w:rsid w:val="0090763C"/>
    <w:rsid w:val="0093333E"/>
    <w:rsid w:val="00933390"/>
    <w:rsid w:val="00935E51"/>
    <w:rsid w:val="009369F0"/>
    <w:rsid w:val="00943D09"/>
    <w:rsid w:val="00944E11"/>
    <w:rsid w:val="00952198"/>
    <w:rsid w:val="00952291"/>
    <w:rsid w:val="009522FF"/>
    <w:rsid w:val="009524C7"/>
    <w:rsid w:val="00955411"/>
    <w:rsid w:val="009557B8"/>
    <w:rsid w:val="00955866"/>
    <w:rsid w:val="00955FC2"/>
    <w:rsid w:val="00956641"/>
    <w:rsid w:val="009570B1"/>
    <w:rsid w:val="00961C02"/>
    <w:rsid w:val="00962779"/>
    <w:rsid w:val="00963E15"/>
    <w:rsid w:val="009640B7"/>
    <w:rsid w:val="00966113"/>
    <w:rsid w:val="009702AC"/>
    <w:rsid w:val="0097491E"/>
    <w:rsid w:val="00974FE1"/>
    <w:rsid w:val="009757C1"/>
    <w:rsid w:val="00975D95"/>
    <w:rsid w:val="00976114"/>
    <w:rsid w:val="00976527"/>
    <w:rsid w:val="0098029C"/>
    <w:rsid w:val="00980C60"/>
    <w:rsid w:val="00982B9D"/>
    <w:rsid w:val="0098432F"/>
    <w:rsid w:val="0098436E"/>
    <w:rsid w:val="00985038"/>
    <w:rsid w:val="009874DA"/>
    <w:rsid w:val="0099436E"/>
    <w:rsid w:val="009951DA"/>
    <w:rsid w:val="0099766C"/>
    <w:rsid w:val="009A0BF9"/>
    <w:rsid w:val="009A4432"/>
    <w:rsid w:val="009A45DF"/>
    <w:rsid w:val="009A7504"/>
    <w:rsid w:val="009B0264"/>
    <w:rsid w:val="009B1795"/>
    <w:rsid w:val="009B1BDC"/>
    <w:rsid w:val="009B35B7"/>
    <w:rsid w:val="009B4C57"/>
    <w:rsid w:val="009B5A73"/>
    <w:rsid w:val="009B6ED1"/>
    <w:rsid w:val="009B7A0F"/>
    <w:rsid w:val="009C5FAD"/>
    <w:rsid w:val="009D0770"/>
    <w:rsid w:val="009D09AC"/>
    <w:rsid w:val="009D0E13"/>
    <w:rsid w:val="009D2427"/>
    <w:rsid w:val="009D2999"/>
    <w:rsid w:val="009D2E78"/>
    <w:rsid w:val="009D3BCD"/>
    <w:rsid w:val="009E1955"/>
    <w:rsid w:val="009E2048"/>
    <w:rsid w:val="009E3314"/>
    <w:rsid w:val="009E48B2"/>
    <w:rsid w:val="009E6647"/>
    <w:rsid w:val="009F07B8"/>
    <w:rsid w:val="009F1907"/>
    <w:rsid w:val="009F2648"/>
    <w:rsid w:val="009F2D64"/>
    <w:rsid w:val="009F38B6"/>
    <w:rsid w:val="009F48EA"/>
    <w:rsid w:val="009F59EF"/>
    <w:rsid w:val="009F5F78"/>
    <w:rsid w:val="009F79FC"/>
    <w:rsid w:val="00A00959"/>
    <w:rsid w:val="00A00CAE"/>
    <w:rsid w:val="00A03CB6"/>
    <w:rsid w:val="00A05964"/>
    <w:rsid w:val="00A072CF"/>
    <w:rsid w:val="00A1112A"/>
    <w:rsid w:val="00A12586"/>
    <w:rsid w:val="00A23C63"/>
    <w:rsid w:val="00A24394"/>
    <w:rsid w:val="00A277A4"/>
    <w:rsid w:val="00A34630"/>
    <w:rsid w:val="00A36E87"/>
    <w:rsid w:val="00A41E7C"/>
    <w:rsid w:val="00A42160"/>
    <w:rsid w:val="00A42D87"/>
    <w:rsid w:val="00A43D8C"/>
    <w:rsid w:val="00A454D7"/>
    <w:rsid w:val="00A46751"/>
    <w:rsid w:val="00A50403"/>
    <w:rsid w:val="00A51DE0"/>
    <w:rsid w:val="00A52923"/>
    <w:rsid w:val="00A52B58"/>
    <w:rsid w:val="00A5459D"/>
    <w:rsid w:val="00A60652"/>
    <w:rsid w:val="00A60F81"/>
    <w:rsid w:val="00A62D80"/>
    <w:rsid w:val="00A64C34"/>
    <w:rsid w:val="00A663F6"/>
    <w:rsid w:val="00A67EA9"/>
    <w:rsid w:val="00A719A8"/>
    <w:rsid w:val="00A72679"/>
    <w:rsid w:val="00A7380C"/>
    <w:rsid w:val="00A73F7D"/>
    <w:rsid w:val="00A77B14"/>
    <w:rsid w:val="00A8058A"/>
    <w:rsid w:val="00A84421"/>
    <w:rsid w:val="00A85A9A"/>
    <w:rsid w:val="00A85B14"/>
    <w:rsid w:val="00A87645"/>
    <w:rsid w:val="00A90EAE"/>
    <w:rsid w:val="00A968F9"/>
    <w:rsid w:val="00AA5C44"/>
    <w:rsid w:val="00AB13B0"/>
    <w:rsid w:val="00AB7282"/>
    <w:rsid w:val="00AB7C49"/>
    <w:rsid w:val="00AB7FC5"/>
    <w:rsid w:val="00AC0515"/>
    <w:rsid w:val="00AC3A62"/>
    <w:rsid w:val="00AC486D"/>
    <w:rsid w:val="00AC512A"/>
    <w:rsid w:val="00AC52FF"/>
    <w:rsid w:val="00AC5DE0"/>
    <w:rsid w:val="00AC5EB6"/>
    <w:rsid w:val="00AC6CFB"/>
    <w:rsid w:val="00AD269C"/>
    <w:rsid w:val="00AD3CE0"/>
    <w:rsid w:val="00AD3F78"/>
    <w:rsid w:val="00AE0C48"/>
    <w:rsid w:val="00AE0DC8"/>
    <w:rsid w:val="00AE4D06"/>
    <w:rsid w:val="00AF2608"/>
    <w:rsid w:val="00AF2ACF"/>
    <w:rsid w:val="00AF438E"/>
    <w:rsid w:val="00AF75F4"/>
    <w:rsid w:val="00B03D39"/>
    <w:rsid w:val="00B07A20"/>
    <w:rsid w:val="00B101E4"/>
    <w:rsid w:val="00B120FA"/>
    <w:rsid w:val="00B176DA"/>
    <w:rsid w:val="00B17DD9"/>
    <w:rsid w:val="00B23D82"/>
    <w:rsid w:val="00B27D06"/>
    <w:rsid w:val="00B3132A"/>
    <w:rsid w:val="00B35013"/>
    <w:rsid w:val="00B3550C"/>
    <w:rsid w:val="00B360EA"/>
    <w:rsid w:val="00B41F72"/>
    <w:rsid w:val="00B50B0E"/>
    <w:rsid w:val="00B5248B"/>
    <w:rsid w:val="00B53CA3"/>
    <w:rsid w:val="00B5474B"/>
    <w:rsid w:val="00B54994"/>
    <w:rsid w:val="00B54BF9"/>
    <w:rsid w:val="00B554F8"/>
    <w:rsid w:val="00B56232"/>
    <w:rsid w:val="00B565C0"/>
    <w:rsid w:val="00B57BA6"/>
    <w:rsid w:val="00B637AF"/>
    <w:rsid w:val="00B64088"/>
    <w:rsid w:val="00B64100"/>
    <w:rsid w:val="00B65F74"/>
    <w:rsid w:val="00B6773C"/>
    <w:rsid w:val="00B73D28"/>
    <w:rsid w:val="00B74B2A"/>
    <w:rsid w:val="00B77DAB"/>
    <w:rsid w:val="00B80EF2"/>
    <w:rsid w:val="00B81011"/>
    <w:rsid w:val="00B8492C"/>
    <w:rsid w:val="00B87908"/>
    <w:rsid w:val="00B9003F"/>
    <w:rsid w:val="00B90564"/>
    <w:rsid w:val="00B908CA"/>
    <w:rsid w:val="00B92A18"/>
    <w:rsid w:val="00BA10ED"/>
    <w:rsid w:val="00BA2631"/>
    <w:rsid w:val="00BA35B4"/>
    <w:rsid w:val="00BA5B2A"/>
    <w:rsid w:val="00BA76BE"/>
    <w:rsid w:val="00BB0B97"/>
    <w:rsid w:val="00BB1405"/>
    <w:rsid w:val="00BB178C"/>
    <w:rsid w:val="00BB529D"/>
    <w:rsid w:val="00BC2EA5"/>
    <w:rsid w:val="00BC603D"/>
    <w:rsid w:val="00BC6428"/>
    <w:rsid w:val="00BC69B0"/>
    <w:rsid w:val="00BD11FF"/>
    <w:rsid w:val="00BD2571"/>
    <w:rsid w:val="00BD372B"/>
    <w:rsid w:val="00BD386D"/>
    <w:rsid w:val="00BD77CB"/>
    <w:rsid w:val="00BD7DE1"/>
    <w:rsid w:val="00BE1733"/>
    <w:rsid w:val="00BE2162"/>
    <w:rsid w:val="00BE326F"/>
    <w:rsid w:val="00BE665E"/>
    <w:rsid w:val="00BF2289"/>
    <w:rsid w:val="00BF24B2"/>
    <w:rsid w:val="00BF267E"/>
    <w:rsid w:val="00BF705A"/>
    <w:rsid w:val="00C01039"/>
    <w:rsid w:val="00C02159"/>
    <w:rsid w:val="00C02D89"/>
    <w:rsid w:val="00C06406"/>
    <w:rsid w:val="00C0746B"/>
    <w:rsid w:val="00C1000C"/>
    <w:rsid w:val="00C111A1"/>
    <w:rsid w:val="00C1138A"/>
    <w:rsid w:val="00C14F15"/>
    <w:rsid w:val="00C17D48"/>
    <w:rsid w:val="00C2097D"/>
    <w:rsid w:val="00C223FA"/>
    <w:rsid w:val="00C242AA"/>
    <w:rsid w:val="00C27037"/>
    <w:rsid w:val="00C27E25"/>
    <w:rsid w:val="00C3054C"/>
    <w:rsid w:val="00C342EA"/>
    <w:rsid w:val="00C35076"/>
    <w:rsid w:val="00C3568D"/>
    <w:rsid w:val="00C361D9"/>
    <w:rsid w:val="00C40ABB"/>
    <w:rsid w:val="00C47176"/>
    <w:rsid w:val="00C51F54"/>
    <w:rsid w:val="00C54721"/>
    <w:rsid w:val="00C55471"/>
    <w:rsid w:val="00C6106D"/>
    <w:rsid w:val="00C70F3B"/>
    <w:rsid w:val="00C7396F"/>
    <w:rsid w:val="00C75BFA"/>
    <w:rsid w:val="00C81882"/>
    <w:rsid w:val="00C81E5E"/>
    <w:rsid w:val="00C82C37"/>
    <w:rsid w:val="00C82C51"/>
    <w:rsid w:val="00C863CF"/>
    <w:rsid w:val="00C914F4"/>
    <w:rsid w:val="00C9461F"/>
    <w:rsid w:val="00C9521C"/>
    <w:rsid w:val="00C96A10"/>
    <w:rsid w:val="00CA0A44"/>
    <w:rsid w:val="00CA10AC"/>
    <w:rsid w:val="00CA18F9"/>
    <w:rsid w:val="00CA2EAC"/>
    <w:rsid w:val="00CA347B"/>
    <w:rsid w:val="00CA52BD"/>
    <w:rsid w:val="00CA6109"/>
    <w:rsid w:val="00CA7750"/>
    <w:rsid w:val="00CB229E"/>
    <w:rsid w:val="00CB268F"/>
    <w:rsid w:val="00CB6FF0"/>
    <w:rsid w:val="00CC53A8"/>
    <w:rsid w:val="00CC625B"/>
    <w:rsid w:val="00CC76F8"/>
    <w:rsid w:val="00CD243C"/>
    <w:rsid w:val="00CD5DC4"/>
    <w:rsid w:val="00CD610B"/>
    <w:rsid w:val="00CE0CBF"/>
    <w:rsid w:val="00CE1E28"/>
    <w:rsid w:val="00CE4688"/>
    <w:rsid w:val="00CE682F"/>
    <w:rsid w:val="00CE7644"/>
    <w:rsid w:val="00CF0D96"/>
    <w:rsid w:val="00CF6CA2"/>
    <w:rsid w:val="00CF777D"/>
    <w:rsid w:val="00CF7C3B"/>
    <w:rsid w:val="00D0164A"/>
    <w:rsid w:val="00D027AB"/>
    <w:rsid w:val="00D03FF3"/>
    <w:rsid w:val="00D05B4C"/>
    <w:rsid w:val="00D05B69"/>
    <w:rsid w:val="00D06E0E"/>
    <w:rsid w:val="00D144EA"/>
    <w:rsid w:val="00D17F90"/>
    <w:rsid w:val="00D20047"/>
    <w:rsid w:val="00D2018E"/>
    <w:rsid w:val="00D2178D"/>
    <w:rsid w:val="00D250D5"/>
    <w:rsid w:val="00D2605E"/>
    <w:rsid w:val="00D267A2"/>
    <w:rsid w:val="00D275DB"/>
    <w:rsid w:val="00D27E36"/>
    <w:rsid w:val="00D30BA1"/>
    <w:rsid w:val="00D30D4D"/>
    <w:rsid w:val="00D3117D"/>
    <w:rsid w:val="00D31CC3"/>
    <w:rsid w:val="00D3200F"/>
    <w:rsid w:val="00D369C5"/>
    <w:rsid w:val="00D36B99"/>
    <w:rsid w:val="00D37CEC"/>
    <w:rsid w:val="00D40132"/>
    <w:rsid w:val="00D4229B"/>
    <w:rsid w:val="00D42F33"/>
    <w:rsid w:val="00D468F3"/>
    <w:rsid w:val="00D506E3"/>
    <w:rsid w:val="00D5596F"/>
    <w:rsid w:val="00D633A7"/>
    <w:rsid w:val="00D659BA"/>
    <w:rsid w:val="00D65E2E"/>
    <w:rsid w:val="00D66033"/>
    <w:rsid w:val="00D70FF3"/>
    <w:rsid w:val="00D74E8C"/>
    <w:rsid w:val="00D750F2"/>
    <w:rsid w:val="00D76028"/>
    <w:rsid w:val="00D81AA9"/>
    <w:rsid w:val="00D83E77"/>
    <w:rsid w:val="00D83FBF"/>
    <w:rsid w:val="00D86787"/>
    <w:rsid w:val="00D87540"/>
    <w:rsid w:val="00D90C04"/>
    <w:rsid w:val="00D9172C"/>
    <w:rsid w:val="00D92498"/>
    <w:rsid w:val="00D92A8C"/>
    <w:rsid w:val="00D94166"/>
    <w:rsid w:val="00D94AAF"/>
    <w:rsid w:val="00D9798F"/>
    <w:rsid w:val="00DA1CE2"/>
    <w:rsid w:val="00DA245C"/>
    <w:rsid w:val="00DA3E8E"/>
    <w:rsid w:val="00DA6770"/>
    <w:rsid w:val="00DA6CE2"/>
    <w:rsid w:val="00DA78CD"/>
    <w:rsid w:val="00DB73DF"/>
    <w:rsid w:val="00DD1002"/>
    <w:rsid w:val="00DD2708"/>
    <w:rsid w:val="00DD3FE4"/>
    <w:rsid w:val="00DD50CB"/>
    <w:rsid w:val="00DD51CA"/>
    <w:rsid w:val="00DE2E50"/>
    <w:rsid w:val="00DE2FD8"/>
    <w:rsid w:val="00DE6456"/>
    <w:rsid w:val="00DE7AF3"/>
    <w:rsid w:val="00DF0956"/>
    <w:rsid w:val="00DF0AAF"/>
    <w:rsid w:val="00DF236D"/>
    <w:rsid w:val="00DF3D40"/>
    <w:rsid w:val="00DF4B86"/>
    <w:rsid w:val="00DF6E7E"/>
    <w:rsid w:val="00DF77C4"/>
    <w:rsid w:val="00DF77D5"/>
    <w:rsid w:val="00E0007E"/>
    <w:rsid w:val="00E02DCE"/>
    <w:rsid w:val="00E0499F"/>
    <w:rsid w:val="00E063DE"/>
    <w:rsid w:val="00E10303"/>
    <w:rsid w:val="00E10A97"/>
    <w:rsid w:val="00E1186C"/>
    <w:rsid w:val="00E12671"/>
    <w:rsid w:val="00E1299F"/>
    <w:rsid w:val="00E12A02"/>
    <w:rsid w:val="00E16CD7"/>
    <w:rsid w:val="00E21501"/>
    <w:rsid w:val="00E24899"/>
    <w:rsid w:val="00E25222"/>
    <w:rsid w:val="00E2530A"/>
    <w:rsid w:val="00E2739E"/>
    <w:rsid w:val="00E3335F"/>
    <w:rsid w:val="00E34BBC"/>
    <w:rsid w:val="00E412F4"/>
    <w:rsid w:val="00E43712"/>
    <w:rsid w:val="00E4635F"/>
    <w:rsid w:val="00E476D8"/>
    <w:rsid w:val="00E53000"/>
    <w:rsid w:val="00E565E4"/>
    <w:rsid w:val="00E60059"/>
    <w:rsid w:val="00E609F4"/>
    <w:rsid w:val="00E634FF"/>
    <w:rsid w:val="00E63C66"/>
    <w:rsid w:val="00E6685A"/>
    <w:rsid w:val="00E67668"/>
    <w:rsid w:val="00E72691"/>
    <w:rsid w:val="00E73131"/>
    <w:rsid w:val="00E736E5"/>
    <w:rsid w:val="00E73D70"/>
    <w:rsid w:val="00E8299C"/>
    <w:rsid w:val="00E845B5"/>
    <w:rsid w:val="00E84C7B"/>
    <w:rsid w:val="00E85147"/>
    <w:rsid w:val="00E9031A"/>
    <w:rsid w:val="00E91148"/>
    <w:rsid w:val="00E931AA"/>
    <w:rsid w:val="00E93305"/>
    <w:rsid w:val="00E9367E"/>
    <w:rsid w:val="00E9401F"/>
    <w:rsid w:val="00E94B68"/>
    <w:rsid w:val="00E94BA0"/>
    <w:rsid w:val="00E9576D"/>
    <w:rsid w:val="00E95DE5"/>
    <w:rsid w:val="00E97505"/>
    <w:rsid w:val="00EA0081"/>
    <w:rsid w:val="00EA3F5B"/>
    <w:rsid w:val="00EA45A6"/>
    <w:rsid w:val="00EA498D"/>
    <w:rsid w:val="00EA5575"/>
    <w:rsid w:val="00EA576E"/>
    <w:rsid w:val="00EA5DA0"/>
    <w:rsid w:val="00EB05A7"/>
    <w:rsid w:val="00EB06F7"/>
    <w:rsid w:val="00EB0A2F"/>
    <w:rsid w:val="00EB1796"/>
    <w:rsid w:val="00EB1DA1"/>
    <w:rsid w:val="00EB5632"/>
    <w:rsid w:val="00EB699B"/>
    <w:rsid w:val="00EC18FB"/>
    <w:rsid w:val="00EC7283"/>
    <w:rsid w:val="00ED48EA"/>
    <w:rsid w:val="00ED7F8C"/>
    <w:rsid w:val="00EE0568"/>
    <w:rsid w:val="00EE09D7"/>
    <w:rsid w:val="00EE0B3F"/>
    <w:rsid w:val="00EE1CBC"/>
    <w:rsid w:val="00EE3409"/>
    <w:rsid w:val="00EE48C7"/>
    <w:rsid w:val="00EE546F"/>
    <w:rsid w:val="00EE607F"/>
    <w:rsid w:val="00EE697B"/>
    <w:rsid w:val="00EE7E25"/>
    <w:rsid w:val="00EF0D5D"/>
    <w:rsid w:val="00EF195F"/>
    <w:rsid w:val="00EF241B"/>
    <w:rsid w:val="00EF6FB7"/>
    <w:rsid w:val="00F0004B"/>
    <w:rsid w:val="00F006A3"/>
    <w:rsid w:val="00F00E1B"/>
    <w:rsid w:val="00F010E7"/>
    <w:rsid w:val="00F02B97"/>
    <w:rsid w:val="00F0301C"/>
    <w:rsid w:val="00F071F6"/>
    <w:rsid w:val="00F10028"/>
    <w:rsid w:val="00F1376B"/>
    <w:rsid w:val="00F2234E"/>
    <w:rsid w:val="00F23E38"/>
    <w:rsid w:val="00F26DCA"/>
    <w:rsid w:val="00F2721C"/>
    <w:rsid w:val="00F3027A"/>
    <w:rsid w:val="00F343D2"/>
    <w:rsid w:val="00F34BFC"/>
    <w:rsid w:val="00F378EE"/>
    <w:rsid w:val="00F41475"/>
    <w:rsid w:val="00F42360"/>
    <w:rsid w:val="00F43138"/>
    <w:rsid w:val="00F43D89"/>
    <w:rsid w:val="00F45055"/>
    <w:rsid w:val="00F50B3F"/>
    <w:rsid w:val="00F519C0"/>
    <w:rsid w:val="00F566F3"/>
    <w:rsid w:val="00F60428"/>
    <w:rsid w:val="00F60A56"/>
    <w:rsid w:val="00F613A4"/>
    <w:rsid w:val="00F61731"/>
    <w:rsid w:val="00F63202"/>
    <w:rsid w:val="00F63603"/>
    <w:rsid w:val="00F64147"/>
    <w:rsid w:val="00F64C34"/>
    <w:rsid w:val="00F66145"/>
    <w:rsid w:val="00F66E23"/>
    <w:rsid w:val="00F71652"/>
    <w:rsid w:val="00F717B6"/>
    <w:rsid w:val="00F81E78"/>
    <w:rsid w:val="00F81EA9"/>
    <w:rsid w:val="00F83A31"/>
    <w:rsid w:val="00F8579E"/>
    <w:rsid w:val="00F862E6"/>
    <w:rsid w:val="00F873B2"/>
    <w:rsid w:val="00F87B9A"/>
    <w:rsid w:val="00F927B5"/>
    <w:rsid w:val="00F92FB6"/>
    <w:rsid w:val="00F9641E"/>
    <w:rsid w:val="00FA2D2A"/>
    <w:rsid w:val="00FA4FD1"/>
    <w:rsid w:val="00FA709D"/>
    <w:rsid w:val="00FB6C23"/>
    <w:rsid w:val="00FC2402"/>
    <w:rsid w:val="00FC43CB"/>
    <w:rsid w:val="00FC5931"/>
    <w:rsid w:val="00FD335B"/>
    <w:rsid w:val="00FD41F7"/>
    <w:rsid w:val="00FD6327"/>
    <w:rsid w:val="00FD7391"/>
    <w:rsid w:val="00FD7942"/>
    <w:rsid w:val="00FE0AAC"/>
    <w:rsid w:val="00FE2081"/>
    <w:rsid w:val="00FE2D45"/>
    <w:rsid w:val="00FE5B9B"/>
    <w:rsid w:val="00FF2460"/>
    <w:rsid w:val="00FF3978"/>
    <w:rsid w:val="00FF499A"/>
    <w:rsid w:val="00FF5ACD"/>
    <w:rsid w:val="00FF6545"/>
    <w:rsid w:val="00FF697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D9B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6"/>
      <w:lang w:val="en-US" w:eastAsia="en-US"/>
    </w:rPr>
  </w:style>
  <w:style w:type="paragraph" w:styleId="Heading1">
    <w:name w:val="heading 1"/>
    <w:basedOn w:val="Normal"/>
    <w:next w:val="Normal"/>
    <w:qFormat/>
    <w:pPr>
      <w:keepNext/>
      <w:spacing w:before="80" w:after="80"/>
      <w:ind w:left="3600" w:hanging="2880"/>
      <w:outlineLvl w:val="0"/>
    </w:pPr>
    <w:rPr>
      <w:b/>
    </w:rPr>
  </w:style>
  <w:style w:type="paragraph" w:styleId="Heading2">
    <w:name w:val="heading 2"/>
    <w:basedOn w:val="Normal"/>
    <w:next w:val="Normal"/>
    <w:qFormat/>
    <w:pPr>
      <w:keepNext/>
      <w:spacing w:before="80" w:after="80"/>
      <w:ind w:left="2880" w:hanging="2880"/>
      <w:jc w:val="both"/>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before="80" w:after="80"/>
      <w:jc w:val="center"/>
      <w:outlineLvl w:val="3"/>
    </w:pPr>
    <w:rPr>
      <w:sz w:val="32"/>
      <w:u w:val="single"/>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ind w:left="2880" w:hanging="2880"/>
      <w:jc w:val="center"/>
      <w:outlineLvl w:val="5"/>
    </w:pPr>
    <w:rPr>
      <w:b/>
      <w:sz w:val="28"/>
    </w:rPr>
  </w:style>
  <w:style w:type="paragraph" w:styleId="Heading7">
    <w:name w:val="heading 7"/>
    <w:basedOn w:val="Normal"/>
    <w:next w:val="Normal"/>
    <w:qFormat/>
    <w:pPr>
      <w:keepNext/>
      <w:spacing w:before="80" w:after="80"/>
      <w:jc w:val="center"/>
      <w:outlineLvl w:val="6"/>
    </w:pPr>
    <w:rPr>
      <w:b/>
      <w:sz w:val="32"/>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80" w:after="80"/>
      <w:ind w:firstLine="720"/>
      <w:jc w:val="both"/>
    </w:pPr>
  </w:style>
  <w:style w:type="paragraph" w:styleId="BodyText">
    <w:name w:val="Body Text"/>
    <w:basedOn w:val="Normal"/>
    <w:pPr>
      <w:spacing w:before="80" w:after="80"/>
      <w:jc w:val="both"/>
    </w:pPr>
  </w:style>
  <w:style w:type="paragraph" w:styleId="BodyText2">
    <w:name w:val="Body Text 2"/>
    <w:basedOn w:val="Normal"/>
    <w:rPr>
      <w:b/>
    </w:rPr>
  </w:style>
  <w:style w:type="paragraph" w:styleId="BodyTextIndent2">
    <w:name w:val="Body Text Indent 2"/>
    <w:basedOn w:val="Normal"/>
    <w:link w:val="BodyTextIndent2Char"/>
    <w:uiPriority w:val="99"/>
    <w:pPr>
      <w:ind w:firstLine="720"/>
    </w:pPr>
  </w:style>
  <w:style w:type="paragraph" w:styleId="BodyTextIndent3">
    <w:name w:val="Body Text Indent 3"/>
    <w:basedOn w:val="Normal"/>
    <w:pPr>
      <w:ind w:left="36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rFonts w:ascii="Arial" w:hAnsi="Arial" w:cs="Arial"/>
      <w:bCs/>
      <w:sz w:val="24"/>
      <w:szCs w:val="24"/>
      <w:lang w:val="ro-RO"/>
    </w:rPr>
  </w:style>
  <w:style w:type="paragraph" w:styleId="PlainText">
    <w:name w:val="Plain Text"/>
    <w:basedOn w:val="Normal"/>
    <w:rPr>
      <w:rFonts w:ascii="Courier New" w:hAnsi="Courier New" w:cs="Courier New"/>
      <w:sz w:val="20"/>
    </w:rPr>
  </w:style>
  <w:style w:type="paragraph" w:styleId="BalloonText">
    <w:name w:val="Balloon Text"/>
    <w:basedOn w:val="Normal"/>
    <w:link w:val="BalloonTextChar"/>
    <w:uiPriority w:val="99"/>
    <w:rsid w:val="008F32D7"/>
    <w:rPr>
      <w:rFonts w:ascii="Tahoma" w:hAnsi="Tahoma" w:cs="Tahoma"/>
      <w:sz w:val="16"/>
      <w:szCs w:val="16"/>
    </w:rPr>
  </w:style>
  <w:style w:type="character" w:customStyle="1" w:styleId="BalloonTextChar">
    <w:name w:val="Balloon Text Char"/>
    <w:link w:val="BalloonText"/>
    <w:uiPriority w:val="99"/>
    <w:rsid w:val="008F32D7"/>
    <w:rPr>
      <w:rFonts w:ascii="Tahoma" w:hAnsi="Tahoma" w:cs="Tahoma"/>
      <w:sz w:val="16"/>
      <w:szCs w:val="16"/>
      <w:lang w:val="en-US" w:eastAsia="en-US"/>
    </w:rPr>
  </w:style>
  <w:style w:type="paragraph" w:styleId="NormalWeb">
    <w:name w:val="Normal (Web)"/>
    <w:basedOn w:val="Normal"/>
    <w:uiPriority w:val="99"/>
    <w:rsid w:val="004034B4"/>
    <w:pPr>
      <w:spacing w:before="100" w:beforeAutospacing="1" w:after="100" w:afterAutospacing="1"/>
    </w:pPr>
    <w:rPr>
      <w:sz w:val="24"/>
      <w:szCs w:val="24"/>
      <w:lang w:val="hu-HU" w:eastAsia="hu-HU"/>
    </w:rPr>
  </w:style>
  <w:style w:type="character" w:customStyle="1" w:styleId="titleorange">
    <w:name w:val="title_orange"/>
    <w:rsid w:val="004034B4"/>
    <w:rPr>
      <w:rFonts w:cs="Times New Roman"/>
    </w:rPr>
  </w:style>
  <w:style w:type="paragraph" w:customStyle="1" w:styleId="Style9">
    <w:name w:val="Style9"/>
    <w:basedOn w:val="Normal"/>
    <w:rsid w:val="004034B4"/>
    <w:pPr>
      <w:widowControl w:val="0"/>
      <w:autoSpaceDE w:val="0"/>
      <w:autoSpaceDN w:val="0"/>
      <w:adjustRightInd w:val="0"/>
      <w:spacing w:line="269" w:lineRule="exact"/>
      <w:ind w:firstLine="878"/>
    </w:pPr>
    <w:rPr>
      <w:rFonts w:ascii="Arial" w:hAnsi="Arial" w:cs="Arial"/>
      <w:sz w:val="24"/>
      <w:szCs w:val="24"/>
    </w:rPr>
  </w:style>
  <w:style w:type="character" w:customStyle="1" w:styleId="FontStyle13">
    <w:name w:val="Font Style13"/>
    <w:rsid w:val="004034B4"/>
    <w:rPr>
      <w:rFonts w:ascii="Arial" w:hAnsi="Arial"/>
      <w:sz w:val="22"/>
    </w:rPr>
  </w:style>
  <w:style w:type="paragraph" w:styleId="ListParagraph">
    <w:name w:val="List Paragraph"/>
    <w:basedOn w:val="Normal"/>
    <w:uiPriority w:val="34"/>
    <w:qFormat/>
    <w:rsid w:val="004034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504D6F"/>
    <w:rPr>
      <w:sz w:val="26"/>
      <w:lang w:val="en-US"/>
    </w:rPr>
  </w:style>
  <w:style w:type="paragraph" w:styleId="Revision">
    <w:name w:val="Revision"/>
    <w:hidden/>
    <w:uiPriority w:val="71"/>
    <w:rsid w:val="000D6A25"/>
    <w:rPr>
      <w:sz w:val="26"/>
      <w:lang w:val="en-US" w:eastAsia="en-US"/>
    </w:rPr>
  </w:style>
  <w:style w:type="paragraph" w:styleId="DocumentMap">
    <w:name w:val="Document Map"/>
    <w:basedOn w:val="Normal"/>
    <w:link w:val="DocumentMapChar"/>
    <w:rsid w:val="000D6A25"/>
    <w:rPr>
      <w:sz w:val="24"/>
      <w:szCs w:val="24"/>
    </w:rPr>
  </w:style>
  <w:style w:type="character" w:customStyle="1" w:styleId="DocumentMapChar">
    <w:name w:val="Document Map Char"/>
    <w:link w:val="DocumentMap"/>
    <w:rsid w:val="000D6A25"/>
    <w:rPr>
      <w:sz w:val="24"/>
      <w:szCs w:val="24"/>
      <w:lang w:val="en-US" w:eastAsia="en-US"/>
    </w:rPr>
  </w:style>
  <w:style w:type="paragraph" w:styleId="HTMLPreformatted">
    <w:name w:val="HTML Preformatted"/>
    <w:basedOn w:val="Normal"/>
    <w:link w:val="HTMLPreformattedChar"/>
    <w:rsid w:val="00C14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link w:val="HTMLPreformatted"/>
    <w:rsid w:val="00C14F15"/>
    <w:rPr>
      <w:rFonts w:ascii="Courier New" w:hAnsi="Courier New"/>
      <w:lang w:val="en-US" w:eastAsia="en-US"/>
    </w:rPr>
  </w:style>
  <w:style w:type="character" w:customStyle="1" w:styleId="Heading2Char">
    <w:name w:val="Heading 2 Char"/>
    <w:rsid w:val="00C14F15"/>
    <w:rPr>
      <w:b/>
      <w:bCs/>
      <w:noProof w:val="0"/>
      <w:sz w:val="24"/>
      <w:szCs w:val="24"/>
      <w:lang w:val="en-US" w:eastAsia="en-US"/>
    </w:rPr>
  </w:style>
  <w:style w:type="character" w:customStyle="1" w:styleId="Heading4Char">
    <w:name w:val="Heading 4 Char"/>
    <w:rsid w:val="00C14F15"/>
    <w:rPr>
      <w:b/>
      <w:bCs/>
      <w:noProof w:val="0"/>
      <w:sz w:val="24"/>
      <w:szCs w:val="24"/>
      <w:lang w:val="ro-RO" w:eastAsia="en-US"/>
    </w:rPr>
  </w:style>
  <w:style w:type="character" w:customStyle="1" w:styleId="PlainTextChar">
    <w:name w:val="Plain Text Char"/>
    <w:uiPriority w:val="99"/>
    <w:rsid w:val="00C14F15"/>
    <w:rPr>
      <w:rFonts w:ascii="Courier New" w:hAnsi="Courier New"/>
      <w:noProof w:val="0"/>
      <w:lang w:val="en-GB" w:eastAsia="en-US"/>
    </w:rPr>
  </w:style>
  <w:style w:type="character" w:customStyle="1" w:styleId="FooterChar">
    <w:name w:val="Footer Char"/>
    <w:semiHidden/>
    <w:rsid w:val="00C14F15"/>
    <w:rPr>
      <w:noProof w:val="0"/>
      <w:sz w:val="24"/>
      <w:lang w:val="en-US" w:eastAsia="en-US"/>
    </w:rPr>
  </w:style>
  <w:style w:type="character" w:customStyle="1" w:styleId="BodyTextIndentChar">
    <w:name w:val="Body Text Indent Char"/>
    <w:uiPriority w:val="99"/>
    <w:rsid w:val="00C14F15"/>
    <w:rPr>
      <w:noProof w:val="0"/>
      <w:sz w:val="24"/>
      <w:lang w:val="en-US" w:eastAsia="en-US"/>
    </w:rPr>
  </w:style>
  <w:style w:type="character" w:customStyle="1" w:styleId="BodyTextIndent2Char">
    <w:name w:val="Body Text Indent 2 Char"/>
    <w:link w:val="BodyTextIndent2"/>
    <w:uiPriority w:val="99"/>
    <w:rsid w:val="00C14F15"/>
    <w:rPr>
      <w:sz w:val="26"/>
      <w:lang w:val="en-US" w:eastAsia="en-US"/>
    </w:rPr>
  </w:style>
  <w:style w:type="paragraph" w:customStyle="1" w:styleId="p28">
    <w:name w:val="p28"/>
    <w:basedOn w:val="Normal"/>
    <w:rsid w:val="006E2B6E"/>
    <w:pPr>
      <w:tabs>
        <w:tab w:val="left" w:pos="720"/>
      </w:tabs>
      <w:suppressAutoHyphens/>
      <w:spacing w:line="280" w:lineRule="atLeast"/>
      <w:jc w:val="both"/>
    </w:pPr>
    <w:rPr>
      <w:rFonts w:ascii="Arial" w:hAnsi="Arial"/>
      <w:sz w:val="24"/>
      <w:lang w:val="en-GB" w:eastAsia="ar-SA"/>
    </w:rPr>
  </w:style>
  <w:style w:type="table" w:styleId="TableGrid">
    <w:name w:val="Table Grid"/>
    <w:basedOn w:val="TableNormal"/>
    <w:uiPriority w:val="59"/>
    <w:rsid w:val="00274832"/>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8686101871882773668yiv7366595541normal">
    <w:name w:val="m_8686101871882773668yiv7366595541normal"/>
    <w:basedOn w:val="Normal"/>
    <w:rsid w:val="00C342E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6497">
      <w:bodyDiv w:val="1"/>
      <w:marLeft w:val="0"/>
      <w:marRight w:val="0"/>
      <w:marTop w:val="0"/>
      <w:marBottom w:val="0"/>
      <w:divBdr>
        <w:top w:val="none" w:sz="0" w:space="0" w:color="auto"/>
        <w:left w:val="none" w:sz="0" w:space="0" w:color="auto"/>
        <w:bottom w:val="none" w:sz="0" w:space="0" w:color="auto"/>
        <w:right w:val="none" w:sz="0" w:space="0" w:color="auto"/>
      </w:divBdr>
    </w:div>
    <w:div w:id="12970272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746C-4911-174E-84AB-41190582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292</Words>
  <Characters>1671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Ethan Frome</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Microsoft Office User</cp:lastModifiedBy>
  <cp:revision>32</cp:revision>
  <cp:lastPrinted>2018-07-23T10:34:00Z</cp:lastPrinted>
  <dcterms:created xsi:type="dcterms:W3CDTF">2018-07-17T06:17:00Z</dcterms:created>
  <dcterms:modified xsi:type="dcterms:W3CDTF">2018-07-23T10:36:00Z</dcterms:modified>
</cp:coreProperties>
</file>